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摩根动力精选混合型证券投资基金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361446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361446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DB314F" w:rsidRDefault="00AC02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DB314F" w:rsidRDefault="00AC02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DB314F" w:rsidRDefault="00AC02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B314F" w:rsidRDefault="00AC02A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DB314F" w:rsidRDefault="00AC02A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AC02A3"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464" w:history="1">
        <w:r w:rsidR="00AC02A3" w:rsidRPr="00153E10">
          <w:rPr>
            <w:rStyle w:val="ab"/>
            <w:b/>
            <w:bCs/>
            <w:noProof/>
          </w:rPr>
          <w:t xml:space="preserve">1  </w:t>
        </w:r>
        <w:r w:rsidR="00AC02A3" w:rsidRPr="00153E10">
          <w:rPr>
            <w:rStyle w:val="ab"/>
            <w:b/>
            <w:bCs/>
            <w:noProof/>
          </w:rPr>
          <w:t>重要提示及目录</w:t>
        </w:r>
        <w:r w:rsidR="00AC02A3">
          <w:rPr>
            <w:noProof/>
            <w:webHidden/>
          </w:rPr>
          <w:tab/>
        </w:r>
        <w:r w:rsidR="00AC02A3">
          <w:rPr>
            <w:noProof/>
            <w:webHidden/>
          </w:rPr>
          <w:fldChar w:fldCharType="begin"/>
        </w:r>
        <w:r w:rsidR="00AC02A3">
          <w:rPr>
            <w:noProof/>
            <w:webHidden/>
          </w:rPr>
          <w:instrText xml:space="preserve"> PAGEREF _Toc143614464 \h </w:instrText>
        </w:r>
        <w:r w:rsidR="00AC02A3">
          <w:rPr>
            <w:noProof/>
            <w:webHidden/>
          </w:rPr>
        </w:r>
        <w:r w:rsidR="00AC02A3">
          <w:rPr>
            <w:noProof/>
            <w:webHidden/>
          </w:rPr>
          <w:fldChar w:fldCharType="separate"/>
        </w:r>
        <w:r w:rsidR="00F16ED5">
          <w:rPr>
            <w:noProof/>
            <w:webHidden/>
          </w:rPr>
          <w:t>2</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65" w:history="1">
        <w:r w:rsidR="00AC02A3" w:rsidRPr="00153E10">
          <w:rPr>
            <w:rStyle w:val="ab"/>
            <w:noProof/>
          </w:rPr>
          <w:t xml:space="preserve">1.1 </w:t>
        </w:r>
        <w:r w:rsidR="00AC02A3" w:rsidRPr="00153E10">
          <w:rPr>
            <w:rStyle w:val="ab"/>
            <w:noProof/>
          </w:rPr>
          <w:t>重要提示</w:t>
        </w:r>
        <w:r w:rsidR="00AC02A3">
          <w:rPr>
            <w:noProof/>
            <w:webHidden/>
          </w:rPr>
          <w:tab/>
        </w:r>
        <w:r w:rsidR="00AC02A3">
          <w:rPr>
            <w:noProof/>
            <w:webHidden/>
          </w:rPr>
          <w:fldChar w:fldCharType="begin"/>
        </w:r>
        <w:r w:rsidR="00AC02A3">
          <w:rPr>
            <w:noProof/>
            <w:webHidden/>
          </w:rPr>
          <w:instrText xml:space="preserve"> PAGEREF _Toc143614465 \h </w:instrText>
        </w:r>
        <w:r w:rsidR="00AC02A3">
          <w:rPr>
            <w:noProof/>
            <w:webHidden/>
          </w:rPr>
        </w:r>
        <w:r w:rsidR="00AC02A3">
          <w:rPr>
            <w:noProof/>
            <w:webHidden/>
          </w:rPr>
          <w:fldChar w:fldCharType="separate"/>
        </w:r>
        <w:r>
          <w:rPr>
            <w:noProof/>
            <w:webHidden/>
          </w:rPr>
          <w:t>2</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466" w:history="1">
        <w:r w:rsidR="00AC02A3" w:rsidRPr="00153E10">
          <w:rPr>
            <w:rStyle w:val="ab"/>
            <w:b/>
            <w:bCs/>
            <w:noProof/>
          </w:rPr>
          <w:t xml:space="preserve">2  </w:t>
        </w:r>
        <w:r w:rsidR="00AC02A3" w:rsidRPr="00153E10">
          <w:rPr>
            <w:rStyle w:val="ab"/>
            <w:b/>
            <w:bCs/>
            <w:noProof/>
          </w:rPr>
          <w:t>基金简介</w:t>
        </w:r>
        <w:r w:rsidR="00AC02A3">
          <w:rPr>
            <w:noProof/>
            <w:webHidden/>
          </w:rPr>
          <w:tab/>
        </w:r>
        <w:r w:rsidR="00AC02A3">
          <w:rPr>
            <w:noProof/>
            <w:webHidden/>
          </w:rPr>
          <w:fldChar w:fldCharType="begin"/>
        </w:r>
        <w:r w:rsidR="00AC02A3">
          <w:rPr>
            <w:noProof/>
            <w:webHidden/>
          </w:rPr>
          <w:instrText xml:space="preserve"> PAGEREF _Toc143614466 \h </w:instrText>
        </w:r>
        <w:r w:rsidR="00AC02A3">
          <w:rPr>
            <w:noProof/>
            <w:webHidden/>
          </w:rPr>
        </w:r>
        <w:r w:rsidR="00AC02A3">
          <w:rPr>
            <w:noProof/>
            <w:webHidden/>
          </w:rPr>
          <w:fldChar w:fldCharType="separate"/>
        </w:r>
        <w:r>
          <w:rPr>
            <w:noProof/>
            <w:webHidden/>
          </w:rPr>
          <w:t>5</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67" w:history="1">
        <w:r w:rsidR="00AC02A3" w:rsidRPr="00153E10">
          <w:rPr>
            <w:rStyle w:val="ab"/>
            <w:noProof/>
          </w:rPr>
          <w:t xml:space="preserve">2.1 </w:t>
        </w:r>
        <w:r w:rsidR="00AC02A3" w:rsidRPr="00153E10">
          <w:rPr>
            <w:rStyle w:val="ab"/>
            <w:noProof/>
          </w:rPr>
          <w:t>基金基本情况</w:t>
        </w:r>
        <w:r w:rsidR="00AC02A3">
          <w:rPr>
            <w:noProof/>
            <w:webHidden/>
          </w:rPr>
          <w:tab/>
        </w:r>
        <w:r w:rsidR="00AC02A3">
          <w:rPr>
            <w:noProof/>
            <w:webHidden/>
          </w:rPr>
          <w:fldChar w:fldCharType="begin"/>
        </w:r>
        <w:r w:rsidR="00AC02A3">
          <w:rPr>
            <w:noProof/>
            <w:webHidden/>
          </w:rPr>
          <w:instrText xml:space="preserve"> PAGEREF _Toc143614467 \h </w:instrText>
        </w:r>
        <w:r w:rsidR="00AC02A3">
          <w:rPr>
            <w:noProof/>
            <w:webHidden/>
          </w:rPr>
        </w:r>
        <w:r w:rsidR="00AC02A3">
          <w:rPr>
            <w:noProof/>
            <w:webHidden/>
          </w:rPr>
          <w:fldChar w:fldCharType="separate"/>
        </w:r>
        <w:r>
          <w:rPr>
            <w:noProof/>
            <w:webHidden/>
          </w:rPr>
          <w:t>5</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68" w:history="1">
        <w:r w:rsidR="00AC02A3" w:rsidRPr="00153E10">
          <w:rPr>
            <w:rStyle w:val="ab"/>
            <w:noProof/>
          </w:rPr>
          <w:t xml:space="preserve">2.2 </w:t>
        </w:r>
        <w:r w:rsidR="00AC02A3" w:rsidRPr="00153E10">
          <w:rPr>
            <w:rStyle w:val="ab"/>
            <w:noProof/>
          </w:rPr>
          <w:t>基金产品说明</w:t>
        </w:r>
        <w:r w:rsidR="00AC02A3">
          <w:rPr>
            <w:noProof/>
            <w:webHidden/>
          </w:rPr>
          <w:tab/>
        </w:r>
        <w:r w:rsidR="00AC02A3">
          <w:rPr>
            <w:noProof/>
            <w:webHidden/>
          </w:rPr>
          <w:fldChar w:fldCharType="begin"/>
        </w:r>
        <w:r w:rsidR="00AC02A3">
          <w:rPr>
            <w:noProof/>
            <w:webHidden/>
          </w:rPr>
          <w:instrText xml:space="preserve"> PAGEREF _Toc143614468 \h </w:instrText>
        </w:r>
        <w:r w:rsidR="00AC02A3">
          <w:rPr>
            <w:noProof/>
            <w:webHidden/>
          </w:rPr>
        </w:r>
        <w:r w:rsidR="00AC02A3">
          <w:rPr>
            <w:noProof/>
            <w:webHidden/>
          </w:rPr>
          <w:fldChar w:fldCharType="separate"/>
        </w:r>
        <w:r>
          <w:rPr>
            <w:noProof/>
            <w:webHidden/>
          </w:rPr>
          <w:t>5</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69" w:history="1">
        <w:r w:rsidR="00AC02A3" w:rsidRPr="00153E10">
          <w:rPr>
            <w:rStyle w:val="ab"/>
            <w:noProof/>
          </w:rPr>
          <w:t xml:space="preserve">2.3 </w:t>
        </w:r>
        <w:r w:rsidR="00AC02A3" w:rsidRPr="00153E10">
          <w:rPr>
            <w:rStyle w:val="ab"/>
            <w:noProof/>
          </w:rPr>
          <w:t>基金管理人和基金托管人</w:t>
        </w:r>
        <w:r w:rsidR="00AC02A3">
          <w:rPr>
            <w:noProof/>
            <w:webHidden/>
          </w:rPr>
          <w:tab/>
        </w:r>
        <w:r w:rsidR="00AC02A3">
          <w:rPr>
            <w:noProof/>
            <w:webHidden/>
          </w:rPr>
          <w:fldChar w:fldCharType="begin"/>
        </w:r>
        <w:r w:rsidR="00AC02A3">
          <w:rPr>
            <w:noProof/>
            <w:webHidden/>
          </w:rPr>
          <w:instrText xml:space="preserve"> PAGEREF _Toc143614469 \h </w:instrText>
        </w:r>
        <w:r w:rsidR="00AC02A3">
          <w:rPr>
            <w:noProof/>
            <w:webHidden/>
          </w:rPr>
        </w:r>
        <w:r w:rsidR="00AC02A3">
          <w:rPr>
            <w:noProof/>
            <w:webHidden/>
          </w:rPr>
          <w:fldChar w:fldCharType="separate"/>
        </w:r>
        <w:r>
          <w:rPr>
            <w:noProof/>
            <w:webHidden/>
          </w:rPr>
          <w:t>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70" w:history="1">
        <w:r w:rsidR="00AC02A3" w:rsidRPr="00153E10">
          <w:rPr>
            <w:rStyle w:val="ab"/>
            <w:noProof/>
          </w:rPr>
          <w:t xml:space="preserve">2.4 </w:t>
        </w:r>
        <w:r w:rsidR="00AC02A3" w:rsidRPr="00153E10">
          <w:rPr>
            <w:rStyle w:val="ab"/>
            <w:noProof/>
          </w:rPr>
          <w:t>信息披露方式</w:t>
        </w:r>
        <w:r w:rsidR="00AC02A3">
          <w:rPr>
            <w:noProof/>
            <w:webHidden/>
          </w:rPr>
          <w:tab/>
        </w:r>
        <w:r w:rsidR="00AC02A3">
          <w:rPr>
            <w:noProof/>
            <w:webHidden/>
          </w:rPr>
          <w:fldChar w:fldCharType="begin"/>
        </w:r>
        <w:r w:rsidR="00AC02A3">
          <w:rPr>
            <w:noProof/>
            <w:webHidden/>
          </w:rPr>
          <w:instrText xml:space="preserve"> PAGEREF _Toc143614470 \h </w:instrText>
        </w:r>
        <w:r w:rsidR="00AC02A3">
          <w:rPr>
            <w:noProof/>
            <w:webHidden/>
          </w:rPr>
        </w:r>
        <w:r w:rsidR="00AC02A3">
          <w:rPr>
            <w:noProof/>
            <w:webHidden/>
          </w:rPr>
          <w:fldChar w:fldCharType="separate"/>
        </w:r>
        <w:r>
          <w:rPr>
            <w:noProof/>
            <w:webHidden/>
          </w:rPr>
          <w:t>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71" w:history="1">
        <w:r w:rsidR="00AC02A3" w:rsidRPr="00153E10">
          <w:rPr>
            <w:rStyle w:val="ab"/>
            <w:noProof/>
          </w:rPr>
          <w:t xml:space="preserve">2.5 </w:t>
        </w:r>
        <w:r w:rsidR="00AC02A3" w:rsidRPr="00153E10">
          <w:rPr>
            <w:rStyle w:val="ab"/>
            <w:noProof/>
          </w:rPr>
          <w:t>其他相关资料</w:t>
        </w:r>
        <w:r w:rsidR="00AC02A3">
          <w:rPr>
            <w:noProof/>
            <w:webHidden/>
          </w:rPr>
          <w:tab/>
        </w:r>
        <w:r w:rsidR="00AC02A3">
          <w:rPr>
            <w:noProof/>
            <w:webHidden/>
          </w:rPr>
          <w:fldChar w:fldCharType="begin"/>
        </w:r>
        <w:r w:rsidR="00AC02A3">
          <w:rPr>
            <w:noProof/>
            <w:webHidden/>
          </w:rPr>
          <w:instrText xml:space="preserve"> PAGEREF _Toc143614471 \h </w:instrText>
        </w:r>
        <w:r w:rsidR="00AC02A3">
          <w:rPr>
            <w:noProof/>
            <w:webHidden/>
          </w:rPr>
        </w:r>
        <w:r w:rsidR="00AC02A3">
          <w:rPr>
            <w:noProof/>
            <w:webHidden/>
          </w:rPr>
          <w:fldChar w:fldCharType="separate"/>
        </w:r>
        <w:r>
          <w:rPr>
            <w:noProof/>
            <w:webHidden/>
          </w:rPr>
          <w:t>6</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472" w:history="1">
        <w:r w:rsidR="00AC02A3" w:rsidRPr="00153E10">
          <w:rPr>
            <w:rStyle w:val="ab"/>
            <w:b/>
            <w:bCs/>
            <w:noProof/>
          </w:rPr>
          <w:t xml:space="preserve">3  </w:t>
        </w:r>
        <w:r w:rsidR="00AC02A3" w:rsidRPr="00153E10">
          <w:rPr>
            <w:rStyle w:val="ab"/>
            <w:b/>
            <w:bCs/>
            <w:noProof/>
          </w:rPr>
          <w:t>主要财务指标和基金净值表现</w:t>
        </w:r>
        <w:r w:rsidR="00AC02A3">
          <w:rPr>
            <w:noProof/>
            <w:webHidden/>
          </w:rPr>
          <w:tab/>
        </w:r>
        <w:r w:rsidR="00AC02A3">
          <w:rPr>
            <w:noProof/>
            <w:webHidden/>
          </w:rPr>
          <w:fldChar w:fldCharType="begin"/>
        </w:r>
        <w:r w:rsidR="00AC02A3">
          <w:rPr>
            <w:noProof/>
            <w:webHidden/>
          </w:rPr>
          <w:instrText xml:space="preserve"> PAGEREF _Toc143614472 \h </w:instrText>
        </w:r>
        <w:r w:rsidR="00AC02A3">
          <w:rPr>
            <w:noProof/>
            <w:webHidden/>
          </w:rPr>
        </w:r>
        <w:r w:rsidR="00AC02A3">
          <w:rPr>
            <w:noProof/>
            <w:webHidden/>
          </w:rPr>
          <w:fldChar w:fldCharType="separate"/>
        </w:r>
        <w:r>
          <w:rPr>
            <w:noProof/>
            <w:webHidden/>
          </w:rPr>
          <w:t>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73" w:history="1">
        <w:r w:rsidR="00AC02A3" w:rsidRPr="00153E10">
          <w:rPr>
            <w:rStyle w:val="ab"/>
            <w:noProof/>
          </w:rPr>
          <w:t xml:space="preserve">3.1 </w:t>
        </w:r>
        <w:r w:rsidR="00AC02A3" w:rsidRPr="00153E10">
          <w:rPr>
            <w:rStyle w:val="ab"/>
            <w:noProof/>
          </w:rPr>
          <w:t>主要会计数据和财务指标</w:t>
        </w:r>
        <w:r w:rsidR="00AC02A3">
          <w:rPr>
            <w:noProof/>
            <w:webHidden/>
          </w:rPr>
          <w:tab/>
        </w:r>
        <w:r w:rsidR="00AC02A3">
          <w:rPr>
            <w:noProof/>
            <w:webHidden/>
          </w:rPr>
          <w:fldChar w:fldCharType="begin"/>
        </w:r>
        <w:r w:rsidR="00AC02A3">
          <w:rPr>
            <w:noProof/>
            <w:webHidden/>
          </w:rPr>
          <w:instrText xml:space="preserve"> PAGEREF _Toc143614473 \h </w:instrText>
        </w:r>
        <w:r w:rsidR="00AC02A3">
          <w:rPr>
            <w:noProof/>
            <w:webHidden/>
          </w:rPr>
        </w:r>
        <w:r w:rsidR="00AC02A3">
          <w:rPr>
            <w:noProof/>
            <w:webHidden/>
          </w:rPr>
          <w:fldChar w:fldCharType="separate"/>
        </w:r>
        <w:r>
          <w:rPr>
            <w:noProof/>
            <w:webHidden/>
          </w:rPr>
          <w:t>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74" w:history="1">
        <w:r w:rsidR="00AC02A3" w:rsidRPr="00153E10">
          <w:rPr>
            <w:rStyle w:val="ab"/>
            <w:noProof/>
          </w:rPr>
          <w:t xml:space="preserve">3.2 </w:t>
        </w:r>
        <w:r w:rsidR="00AC02A3" w:rsidRPr="00153E10">
          <w:rPr>
            <w:rStyle w:val="ab"/>
            <w:noProof/>
          </w:rPr>
          <w:t>基金净值表现</w:t>
        </w:r>
        <w:r w:rsidR="00AC02A3">
          <w:rPr>
            <w:noProof/>
            <w:webHidden/>
          </w:rPr>
          <w:tab/>
        </w:r>
        <w:r w:rsidR="00AC02A3">
          <w:rPr>
            <w:noProof/>
            <w:webHidden/>
          </w:rPr>
          <w:fldChar w:fldCharType="begin"/>
        </w:r>
        <w:r w:rsidR="00AC02A3">
          <w:rPr>
            <w:noProof/>
            <w:webHidden/>
          </w:rPr>
          <w:instrText xml:space="preserve"> PAGEREF _Toc143614474 \h </w:instrText>
        </w:r>
        <w:r w:rsidR="00AC02A3">
          <w:rPr>
            <w:noProof/>
            <w:webHidden/>
          </w:rPr>
        </w:r>
        <w:r w:rsidR="00AC02A3">
          <w:rPr>
            <w:noProof/>
            <w:webHidden/>
          </w:rPr>
          <w:fldChar w:fldCharType="separate"/>
        </w:r>
        <w:r>
          <w:rPr>
            <w:noProof/>
            <w:webHidden/>
          </w:rPr>
          <w:t>7</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475" w:history="1">
        <w:r w:rsidR="00AC02A3" w:rsidRPr="00153E10">
          <w:rPr>
            <w:rStyle w:val="ab"/>
            <w:b/>
            <w:bCs/>
            <w:noProof/>
          </w:rPr>
          <w:t xml:space="preserve">4  </w:t>
        </w:r>
        <w:r w:rsidR="00AC02A3" w:rsidRPr="00153E10">
          <w:rPr>
            <w:rStyle w:val="ab"/>
            <w:b/>
            <w:bCs/>
            <w:noProof/>
          </w:rPr>
          <w:t>管理人报告</w:t>
        </w:r>
        <w:r w:rsidR="00AC02A3">
          <w:rPr>
            <w:noProof/>
            <w:webHidden/>
          </w:rPr>
          <w:tab/>
        </w:r>
        <w:r w:rsidR="00AC02A3">
          <w:rPr>
            <w:noProof/>
            <w:webHidden/>
          </w:rPr>
          <w:fldChar w:fldCharType="begin"/>
        </w:r>
        <w:r w:rsidR="00AC02A3">
          <w:rPr>
            <w:noProof/>
            <w:webHidden/>
          </w:rPr>
          <w:instrText xml:space="preserve"> PAGEREF _Toc143614475 \h </w:instrText>
        </w:r>
        <w:r w:rsidR="00AC02A3">
          <w:rPr>
            <w:noProof/>
            <w:webHidden/>
          </w:rPr>
        </w:r>
        <w:r w:rsidR="00AC02A3">
          <w:rPr>
            <w:noProof/>
            <w:webHidden/>
          </w:rPr>
          <w:fldChar w:fldCharType="separate"/>
        </w:r>
        <w:r>
          <w:rPr>
            <w:noProof/>
            <w:webHidden/>
          </w:rPr>
          <w:t>9</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76" w:history="1">
        <w:r w:rsidR="00AC02A3" w:rsidRPr="00153E10">
          <w:rPr>
            <w:rStyle w:val="ab"/>
            <w:noProof/>
          </w:rPr>
          <w:t xml:space="preserve">4.1 </w:t>
        </w:r>
        <w:r w:rsidR="00AC02A3" w:rsidRPr="00153E10">
          <w:rPr>
            <w:rStyle w:val="ab"/>
            <w:noProof/>
          </w:rPr>
          <w:t>基金管理人及基金经理情况</w:t>
        </w:r>
        <w:r w:rsidR="00AC02A3">
          <w:rPr>
            <w:noProof/>
            <w:webHidden/>
          </w:rPr>
          <w:tab/>
        </w:r>
        <w:r w:rsidR="00AC02A3">
          <w:rPr>
            <w:noProof/>
            <w:webHidden/>
          </w:rPr>
          <w:fldChar w:fldCharType="begin"/>
        </w:r>
        <w:r w:rsidR="00AC02A3">
          <w:rPr>
            <w:noProof/>
            <w:webHidden/>
          </w:rPr>
          <w:instrText xml:space="preserve"> PAGEREF _Toc143614476 \h </w:instrText>
        </w:r>
        <w:r w:rsidR="00AC02A3">
          <w:rPr>
            <w:noProof/>
            <w:webHidden/>
          </w:rPr>
        </w:r>
        <w:r w:rsidR="00AC02A3">
          <w:rPr>
            <w:noProof/>
            <w:webHidden/>
          </w:rPr>
          <w:fldChar w:fldCharType="separate"/>
        </w:r>
        <w:r>
          <w:rPr>
            <w:noProof/>
            <w:webHidden/>
          </w:rPr>
          <w:t>9</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77" w:history="1">
        <w:r w:rsidR="00AC02A3" w:rsidRPr="00153E10">
          <w:rPr>
            <w:rStyle w:val="ab"/>
            <w:noProof/>
          </w:rPr>
          <w:t xml:space="preserve">4.2 </w:t>
        </w:r>
        <w:r w:rsidR="00AC02A3" w:rsidRPr="00153E10">
          <w:rPr>
            <w:rStyle w:val="ab"/>
            <w:noProof/>
          </w:rPr>
          <w:t>管理人对报告期内本基金运作遵规守信情况的说明</w:t>
        </w:r>
        <w:r w:rsidR="00AC02A3">
          <w:rPr>
            <w:noProof/>
            <w:webHidden/>
          </w:rPr>
          <w:tab/>
        </w:r>
        <w:r w:rsidR="00AC02A3">
          <w:rPr>
            <w:noProof/>
            <w:webHidden/>
          </w:rPr>
          <w:fldChar w:fldCharType="begin"/>
        </w:r>
        <w:r w:rsidR="00AC02A3">
          <w:rPr>
            <w:noProof/>
            <w:webHidden/>
          </w:rPr>
          <w:instrText xml:space="preserve"> PAGEREF _Toc143614477 \h </w:instrText>
        </w:r>
        <w:r w:rsidR="00AC02A3">
          <w:rPr>
            <w:noProof/>
            <w:webHidden/>
          </w:rPr>
        </w:r>
        <w:r w:rsidR="00AC02A3">
          <w:rPr>
            <w:noProof/>
            <w:webHidden/>
          </w:rPr>
          <w:fldChar w:fldCharType="separate"/>
        </w:r>
        <w:r>
          <w:rPr>
            <w:noProof/>
            <w:webHidden/>
          </w:rPr>
          <w:t>11</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78" w:history="1">
        <w:r w:rsidR="00AC02A3" w:rsidRPr="00153E10">
          <w:rPr>
            <w:rStyle w:val="ab"/>
            <w:noProof/>
          </w:rPr>
          <w:t xml:space="preserve">4.3 </w:t>
        </w:r>
        <w:r w:rsidR="00AC02A3" w:rsidRPr="00153E10">
          <w:rPr>
            <w:rStyle w:val="ab"/>
            <w:noProof/>
          </w:rPr>
          <w:t>管理人对报告期内公平交易情况的专项说明</w:t>
        </w:r>
        <w:r w:rsidR="00AC02A3">
          <w:rPr>
            <w:noProof/>
            <w:webHidden/>
          </w:rPr>
          <w:tab/>
        </w:r>
        <w:r w:rsidR="00AC02A3">
          <w:rPr>
            <w:noProof/>
            <w:webHidden/>
          </w:rPr>
          <w:fldChar w:fldCharType="begin"/>
        </w:r>
        <w:r w:rsidR="00AC02A3">
          <w:rPr>
            <w:noProof/>
            <w:webHidden/>
          </w:rPr>
          <w:instrText xml:space="preserve"> PAGEREF _Toc143614478 \h </w:instrText>
        </w:r>
        <w:r w:rsidR="00AC02A3">
          <w:rPr>
            <w:noProof/>
            <w:webHidden/>
          </w:rPr>
        </w:r>
        <w:r w:rsidR="00AC02A3">
          <w:rPr>
            <w:noProof/>
            <w:webHidden/>
          </w:rPr>
          <w:fldChar w:fldCharType="separate"/>
        </w:r>
        <w:r>
          <w:rPr>
            <w:noProof/>
            <w:webHidden/>
          </w:rPr>
          <w:t>11</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79" w:history="1">
        <w:r w:rsidR="00AC02A3" w:rsidRPr="00153E10">
          <w:rPr>
            <w:rStyle w:val="ab"/>
            <w:noProof/>
          </w:rPr>
          <w:t xml:space="preserve">4.4 </w:t>
        </w:r>
        <w:r w:rsidR="00AC02A3" w:rsidRPr="00153E10">
          <w:rPr>
            <w:rStyle w:val="ab"/>
            <w:noProof/>
          </w:rPr>
          <w:t>管理人对报告期内基金的投资策略和业绩表现的说明</w:t>
        </w:r>
        <w:r w:rsidR="00AC02A3">
          <w:rPr>
            <w:noProof/>
            <w:webHidden/>
          </w:rPr>
          <w:tab/>
        </w:r>
        <w:r w:rsidR="00AC02A3">
          <w:rPr>
            <w:noProof/>
            <w:webHidden/>
          </w:rPr>
          <w:fldChar w:fldCharType="begin"/>
        </w:r>
        <w:r w:rsidR="00AC02A3">
          <w:rPr>
            <w:noProof/>
            <w:webHidden/>
          </w:rPr>
          <w:instrText xml:space="preserve"> PAGEREF _Toc143614479 \h </w:instrText>
        </w:r>
        <w:r w:rsidR="00AC02A3">
          <w:rPr>
            <w:noProof/>
            <w:webHidden/>
          </w:rPr>
        </w:r>
        <w:r w:rsidR="00AC02A3">
          <w:rPr>
            <w:noProof/>
            <w:webHidden/>
          </w:rPr>
          <w:fldChar w:fldCharType="separate"/>
        </w:r>
        <w:r>
          <w:rPr>
            <w:noProof/>
            <w:webHidden/>
          </w:rPr>
          <w:t>12</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80" w:history="1">
        <w:r w:rsidR="00AC02A3" w:rsidRPr="00153E10">
          <w:rPr>
            <w:rStyle w:val="ab"/>
            <w:noProof/>
          </w:rPr>
          <w:t xml:space="preserve">4.5 </w:t>
        </w:r>
        <w:r w:rsidR="00AC02A3" w:rsidRPr="00153E10">
          <w:rPr>
            <w:rStyle w:val="ab"/>
            <w:noProof/>
          </w:rPr>
          <w:t>管理人对宏观经济、证券市场及行业走势的简要展望</w:t>
        </w:r>
        <w:r w:rsidR="00AC02A3">
          <w:rPr>
            <w:noProof/>
            <w:webHidden/>
          </w:rPr>
          <w:tab/>
        </w:r>
        <w:r w:rsidR="00AC02A3">
          <w:rPr>
            <w:noProof/>
            <w:webHidden/>
          </w:rPr>
          <w:fldChar w:fldCharType="begin"/>
        </w:r>
        <w:r w:rsidR="00AC02A3">
          <w:rPr>
            <w:noProof/>
            <w:webHidden/>
          </w:rPr>
          <w:instrText xml:space="preserve"> PAGEREF _Toc143614480 \h </w:instrText>
        </w:r>
        <w:r w:rsidR="00AC02A3">
          <w:rPr>
            <w:noProof/>
            <w:webHidden/>
          </w:rPr>
        </w:r>
        <w:r w:rsidR="00AC02A3">
          <w:rPr>
            <w:noProof/>
            <w:webHidden/>
          </w:rPr>
          <w:fldChar w:fldCharType="separate"/>
        </w:r>
        <w:r>
          <w:rPr>
            <w:noProof/>
            <w:webHidden/>
          </w:rPr>
          <w:t>13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81" w:history="1">
        <w:r w:rsidR="00AC02A3" w:rsidRPr="00153E10">
          <w:rPr>
            <w:rStyle w:val="ab"/>
            <w:noProof/>
          </w:rPr>
          <w:t xml:space="preserve">4.6 </w:t>
        </w:r>
        <w:r w:rsidR="00AC02A3" w:rsidRPr="00153E10">
          <w:rPr>
            <w:rStyle w:val="ab"/>
            <w:noProof/>
          </w:rPr>
          <w:t>管理人对报告期内基金估值程序等事项的说明</w:t>
        </w:r>
        <w:r w:rsidR="00AC02A3">
          <w:rPr>
            <w:noProof/>
            <w:webHidden/>
          </w:rPr>
          <w:tab/>
        </w:r>
        <w:r w:rsidR="00AC02A3">
          <w:rPr>
            <w:noProof/>
            <w:webHidden/>
          </w:rPr>
          <w:fldChar w:fldCharType="begin"/>
        </w:r>
        <w:r w:rsidR="00AC02A3">
          <w:rPr>
            <w:noProof/>
            <w:webHidden/>
          </w:rPr>
          <w:instrText xml:space="preserve"> PAGEREF _Toc143614481 \h </w:instrText>
        </w:r>
        <w:r w:rsidR="00AC02A3">
          <w:rPr>
            <w:noProof/>
            <w:webHidden/>
          </w:rPr>
        </w:r>
        <w:r w:rsidR="00AC02A3">
          <w:rPr>
            <w:noProof/>
            <w:webHidden/>
          </w:rPr>
          <w:fldChar w:fldCharType="separate"/>
        </w:r>
        <w:r>
          <w:rPr>
            <w:noProof/>
            <w:webHidden/>
          </w:rPr>
          <w:t>13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82" w:history="1">
        <w:r w:rsidR="00AC02A3" w:rsidRPr="00153E10">
          <w:rPr>
            <w:rStyle w:val="ab"/>
            <w:noProof/>
          </w:rPr>
          <w:t xml:space="preserve">4.7 </w:t>
        </w:r>
        <w:r w:rsidR="00AC02A3" w:rsidRPr="00153E10">
          <w:rPr>
            <w:rStyle w:val="ab"/>
            <w:noProof/>
          </w:rPr>
          <w:t>管理人对报告期内基金利润分配情况的说明</w:t>
        </w:r>
        <w:r w:rsidR="00AC02A3">
          <w:rPr>
            <w:noProof/>
            <w:webHidden/>
          </w:rPr>
          <w:tab/>
        </w:r>
        <w:r w:rsidR="00AC02A3">
          <w:rPr>
            <w:noProof/>
            <w:webHidden/>
          </w:rPr>
          <w:fldChar w:fldCharType="begin"/>
        </w:r>
        <w:r w:rsidR="00AC02A3">
          <w:rPr>
            <w:noProof/>
            <w:webHidden/>
          </w:rPr>
          <w:instrText xml:space="preserve"> PAGEREF _Toc143614482 \h </w:instrText>
        </w:r>
        <w:r w:rsidR="00AC02A3">
          <w:rPr>
            <w:noProof/>
            <w:webHidden/>
          </w:rPr>
        </w:r>
        <w:r w:rsidR="00AC02A3">
          <w:rPr>
            <w:noProof/>
            <w:webHidden/>
          </w:rPr>
          <w:fldChar w:fldCharType="separate"/>
        </w:r>
        <w:r>
          <w:rPr>
            <w:noProof/>
            <w:webHidden/>
          </w:rPr>
          <w:t>13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83" w:history="1">
        <w:r w:rsidR="00AC02A3" w:rsidRPr="00153E10">
          <w:rPr>
            <w:rStyle w:val="ab"/>
            <w:noProof/>
          </w:rPr>
          <w:t xml:space="preserve">4.8 </w:t>
        </w:r>
        <w:r w:rsidR="00AC02A3" w:rsidRPr="00153E10">
          <w:rPr>
            <w:rStyle w:val="ab"/>
            <w:noProof/>
          </w:rPr>
          <w:t>报告期内管理人对本基金持有人数或基金资产净值预警情形的说明</w:t>
        </w:r>
        <w:r w:rsidR="00AC02A3">
          <w:rPr>
            <w:noProof/>
            <w:webHidden/>
          </w:rPr>
          <w:tab/>
        </w:r>
        <w:r w:rsidR="00AC02A3">
          <w:rPr>
            <w:noProof/>
            <w:webHidden/>
          </w:rPr>
          <w:fldChar w:fldCharType="begin"/>
        </w:r>
        <w:r w:rsidR="00AC02A3">
          <w:rPr>
            <w:noProof/>
            <w:webHidden/>
          </w:rPr>
          <w:instrText xml:space="preserve"> PAGEREF _Toc143614483 \h </w:instrText>
        </w:r>
        <w:r w:rsidR="00AC02A3">
          <w:rPr>
            <w:noProof/>
            <w:webHidden/>
          </w:rPr>
        </w:r>
        <w:r w:rsidR="00AC02A3">
          <w:rPr>
            <w:noProof/>
            <w:webHidden/>
          </w:rPr>
          <w:fldChar w:fldCharType="separate"/>
        </w:r>
        <w:r>
          <w:rPr>
            <w:noProof/>
            <w:webHidden/>
          </w:rPr>
          <w:t>13</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484" w:history="1">
        <w:r w:rsidR="00AC02A3" w:rsidRPr="00153E10">
          <w:rPr>
            <w:rStyle w:val="ab"/>
            <w:b/>
            <w:bCs/>
            <w:noProof/>
          </w:rPr>
          <w:t xml:space="preserve">5  </w:t>
        </w:r>
        <w:r w:rsidR="00AC02A3" w:rsidRPr="00153E10">
          <w:rPr>
            <w:rStyle w:val="ab"/>
            <w:b/>
            <w:bCs/>
            <w:noProof/>
          </w:rPr>
          <w:t>托管人报告</w:t>
        </w:r>
        <w:r w:rsidR="00AC02A3">
          <w:rPr>
            <w:noProof/>
            <w:webHidden/>
          </w:rPr>
          <w:tab/>
        </w:r>
        <w:r w:rsidR="00AC02A3">
          <w:rPr>
            <w:noProof/>
            <w:webHidden/>
          </w:rPr>
          <w:fldChar w:fldCharType="begin"/>
        </w:r>
        <w:r w:rsidR="00AC02A3">
          <w:rPr>
            <w:noProof/>
            <w:webHidden/>
          </w:rPr>
          <w:instrText xml:space="preserve"> PAGEREF _Toc143614484 \h </w:instrText>
        </w:r>
        <w:r w:rsidR="00AC02A3">
          <w:rPr>
            <w:noProof/>
            <w:webHidden/>
          </w:rPr>
        </w:r>
        <w:r w:rsidR="00AC02A3">
          <w:rPr>
            <w:noProof/>
            <w:webHidden/>
          </w:rPr>
          <w:fldChar w:fldCharType="separate"/>
        </w:r>
        <w:r>
          <w:rPr>
            <w:noProof/>
            <w:webHidden/>
          </w:rPr>
          <w:t>14</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85" w:history="1">
        <w:r w:rsidR="00AC02A3" w:rsidRPr="00153E10">
          <w:rPr>
            <w:rStyle w:val="ab"/>
            <w:noProof/>
          </w:rPr>
          <w:t xml:space="preserve">5.1 </w:t>
        </w:r>
        <w:r w:rsidR="00AC02A3" w:rsidRPr="00153E10">
          <w:rPr>
            <w:rStyle w:val="ab"/>
            <w:noProof/>
          </w:rPr>
          <w:t>报告期内本基金托管人遵规守信情况声明</w:t>
        </w:r>
        <w:r w:rsidR="00AC02A3">
          <w:rPr>
            <w:noProof/>
            <w:webHidden/>
          </w:rPr>
          <w:tab/>
        </w:r>
        <w:r w:rsidR="00AC02A3">
          <w:rPr>
            <w:noProof/>
            <w:webHidden/>
          </w:rPr>
          <w:fldChar w:fldCharType="begin"/>
        </w:r>
        <w:r w:rsidR="00AC02A3">
          <w:rPr>
            <w:noProof/>
            <w:webHidden/>
          </w:rPr>
          <w:instrText xml:space="preserve"> PAGEREF _Toc143614485 \h </w:instrText>
        </w:r>
        <w:r w:rsidR="00AC02A3">
          <w:rPr>
            <w:noProof/>
            <w:webHidden/>
          </w:rPr>
        </w:r>
        <w:r w:rsidR="00AC02A3">
          <w:rPr>
            <w:noProof/>
            <w:webHidden/>
          </w:rPr>
          <w:fldChar w:fldCharType="separate"/>
        </w:r>
        <w:r>
          <w:rPr>
            <w:noProof/>
            <w:webHidden/>
          </w:rPr>
          <w:t>14</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86" w:history="1">
        <w:r w:rsidR="00AC02A3" w:rsidRPr="00153E10">
          <w:rPr>
            <w:rStyle w:val="ab"/>
            <w:noProof/>
          </w:rPr>
          <w:t xml:space="preserve">5.2 </w:t>
        </w:r>
        <w:r w:rsidR="00AC02A3" w:rsidRPr="00153E10">
          <w:rPr>
            <w:rStyle w:val="ab"/>
            <w:noProof/>
          </w:rPr>
          <w:t>托管人对报告期内本基金投资运作遵规守信、净值计算、利润分配等情况的说明</w:t>
        </w:r>
        <w:r w:rsidR="00AC02A3">
          <w:rPr>
            <w:noProof/>
            <w:webHidden/>
          </w:rPr>
          <w:tab/>
        </w:r>
        <w:r w:rsidR="00AC02A3">
          <w:rPr>
            <w:noProof/>
            <w:webHidden/>
          </w:rPr>
          <w:fldChar w:fldCharType="begin"/>
        </w:r>
        <w:r w:rsidR="00AC02A3">
          <w:rPr>
            <w:noProof/>
            <w:webHidden/>
          </w:rPr>
          <w:instrText xml:space="preserve"> PAGEREF _Toc143614486 \h </w:instrText>
        </w:r>
        <w:r w:rsidR="00AC02A3">
          <w:rPr>
            <w:noProof/>
            <w:webHidden/>
          </w:rPr>
        </w:r>
        <w:r w:rsidR="00AC02A3">
          <w:rPr>
            <w:noProof/>
            <w:webHidden/>
          </w:rPr>
          <w:fldChar w:fldCharType="separate"/>
        </w:r>
        <w:r>
          <w:rPr>
            <w:noProof/>
            <w:webHidden/>
          </w:rPr>
          <w:t>14</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87" w:history="1">
        <w:r w:rsidR="00AC02A3" w:rsidRPr="00153E10">
          <w:rPr>
            <w:rStyle w:val="ab"/>
            <w:noProof/>
          </w:rPr>
          <w:t xml:space="preserve">5.3 </w:t>
        </w:r>
        <w:r w:rsidR="00AC02A3" w:rsidRPr="00153E10">
          <w:rPr>
            <w:rStyle w:val="ab"/>
            <w:noProof/>
          </w:rPr>
          <w:t>托管人对本中期报告中财务信息等内容的真实、准确和完整发表意见</w:t>
        </w:r>
        <w:r w:rsidR="00AC02A3">
          <w:rPr>
            <w:noProof/>
            <w:webHidden/>
          </w:rPr>
          <w:tab/>
        </w:r>
        <w:r w:rsidR="00AC02A3">
          <w:rPr>
            <w:noProof/>
            <w:webHidden/>
          </w:rPr>
          <w:fldChar w:fldCharType="begin"/>
        </w:r>
        <w:r w:rsidR="00AC02A3">
          <w:rPr>
            <w:noProof/>
            <w:webHidden/>
          </w:rPr>
          <w:instrText xml:space="preserve"> PAGEREF _Toc143614487 \h </w:instrText>
        </w:r>
        <w:r w:rsidR="00AC02A3">
          <w:rPr>
            <w:noProof/>
            <w:webHidden/>
          </w:rPr>
        </w:r>
        <w:r w:rsidR="00AC02A3">
          <w:rPr>
            <w:noProof/>
            <w:webHidden/>
          </w:rPr>
          <w:fldChar w:fldCharType="separate"/>
        </w:r>
        <w:r>
          <w:rPr>
            <w:noProof/>
            <w:webHidden/>
          </w:rPr>
          <w:t>14</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488" w:history="1">
        <w:r w:rsidR="00AC02A3" w:rsidRPr="00153E10">
          <w:rPr>
            <w:rStyle w:val="ab"/>
            <w:b/>
            <w:bCs/>
            <w:noProof/>
          </w:rPr>
          <w:t xml:space="preserve">6  </w:t>
        </w:r>
        <w:r w:rsidR="00AC02A3" w:rsidRPr="00153E10">
          <w:rPr>
            <w:rStyle w:val="ab"/>
            <w:b/>
            <w:bCs/>
            <w:noProof/>
          </w:rPr>
          <w:t>半年度财务会计报告（未经审计）</w:t>
        </w:r>
        <w:r w:rsidR="00AC02A3">
          <w:rPr>
            <w:noProof/>
            <w:webHidden/>
          </w:rPr>
          <w:tab/>
        </w:r>
        <w:r w:rsidR="00AC02A3">
          <w:rPr>
            <w:noProof/>
            <w:webHidden/>
          </w:rPr>
          <w:fldChar w:fldCharType="begin"/>
        </w:r>
        <w:r w:rsidR="00AC02A3">
          <w:rPr>
            <w:noProof/>
            <w:webHidden/>
          </w:rPr>
          <w:instrText xml:space="preserve"> PAGEREF _Toc143614488 \h </w:instrText>
        </w:r>
        <w:r w:rsidR="00AC02A3">
          <w:rPr>
            <w:noProof/>
            <w:webHidden/>
          </w:rPr>
        </w:r>
        <w:r w:rsidR="00AC02A3">
          <w:rPr>
            <w:noProof/>
            <w:webHidden/>
          </w:rPr>
          <w:fldChar w:fldCharType="separate"/>
        </w:r>
        <w:r>
          <w:rPr>
            <w:noProof/>
            <w:webHidden/>
          </w:rPr>
          <w:t>14</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89" w:history="1">
        <w:r w:rsidR="00AC02A3" w:rsidRPr="00153E10">
          <w:rPr>
            <w:rStyle w:val="ab"/>
            <w:noProof/>
          </w:rPr>
          <w:t xml:space="preserve">6.1 </w:t>
        </w:r>
        <w:r w:rsidR="00AC02A3" w:rsidRPr="00153E10">
          <w:rPr>
            <w:rStyle w:val="ab"/>
            <w:noProof/>
          </w:rPr>
          <w:t>资产负债表</w:t>
        </w:r>
        <w:r w:rsidR="00AC02A3">
          <w:rPr>
            <w:noProof/>
            <w:webHidden/>
          </w:rPr>
          <w:tab/>
        </w:r>
        <w:r w:rsidR="00AC02A3">
          <w:rPr>
            <w:noProof/>
            <w:webHidden/>
          </w:rPr>
          <w:fldChar w:fldCharType="begin"/>
        </w:r>
        <w:r w:rsidR="00AC02A3">
          <w:rPr>
            <w:noProof/>
            <w:webHidden/>
          </w:rPr>
          <w:instrText xml:space="preserve"> PAGEREF _Toc143614489 \h </w:instrText>
        </w:r>
        <w:r w:rsidR="00AC02A3">
          <w:rPr>
            <w:noProof/>
            <w:webHidden/>
          </w:rPr>
        </w:r>
        <w:r w:rsidR="00AC02A3">
          <w:rPr>
            <w:noProof/>
            <w:webHidden/>
          </w:rPr>
          <w:fldChar w:fldCharType="separate"/>
        </w:r>
        <w:r>
          <w:rPr>
            <w:noProof/>
            <w:webHidden/>
          </w:rPr>
          <w:t>14</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0" w:history="1">
        <w:r w:rsidR="00AC02A3" w:rsidRPr="00153E10">
          <w:rPr>
            <w:rStyle w:val="ab"/>
            <w:noProof/>
          </w:rPr>
          <w:t xml:space="preserve">6.2 </w:t>
        </w:r>
        <w:r w:rsidR="00AC02A3" w:rsidRPr="00153E10">
          <w:rPr>
            <w:rStyle w:val="ab"/>
            <w:noProof/>
          </w:rPr>
          <w:t>利润表</w:t>
        </w:r>
        <w:r w:rsidR="00AC02A3">
          <w:rPr>
            <w:noProof/>
            <w:webHidden/>
          </w:rPr>
          <w:tab/>
        </w:r>
        <w:r w:rsidR="00AC02A3">
          <w:rPr>
            <w:noProof/>
            <w:webHidden/>
          </w:rPr>
          <w:fldChar w:fldCharType="begin"/>
        </w:r>
        <w:r w:rsidR="00AC02A3">
          <w:rPr>
            <w:noProof/>
            <w:webHidden/>
          </w:rPr>
          <w:instrText xml:space="preserve"> PAGEREF _Toc143614490 \h </w:instrText>
        </w:r>
        <w:r w:rsidR="00AC02A3">
          <w:rPr>
            <w:noProof/>
            <w:webHidden/>
          </w:rPr>
        </w:r>
        <w:r w:rsidR="00AC02A3">
          <w:rPr>
            <w:noProof/>
            <w:webHidden/>
          </w:rPr>
          <w:fldChar w:fldCharType="separate"/>
        </w:r>
        <w:r>
          <w:rPr>
            <w:noProof/>
            <w:webHidden/>
          </w:rPr>
          <w:t>16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1" w:history="1">
        <w:r w:rsidR="00AC02A3" w:rsidRPr="00153E10">
          <w:rPr>
            <w:rStyle w:val="ab"/>
            <w:noProof/>
          </w:rPr>
          <w:t xml:space="preserve">6.3 </w:t>
        </w:r>
        <w:r w:rsidR="00AC02A3" w:rsidRPr="00153E10">
          <w:rPr>
            <w:rStyle w:val="ab"/>
            <w:noProof/>
          </w:rPr>
          <w:t>净资产（基金净值）变动表</w:t>
        </w:r>
        <w:r w:rsidR="00AC02A3">
          <w:rPr>
            <w:noProof/>
            <w:webHidden/>
          </w:rPr>
          <w:tab/>
        </w:r>
        <w:r w:rsidR="00AC02A3">
          <w:rPr>
            <w:noProof/>
            <w:webHidden/>
          </w:rPr>
          <w:fldChar w:fldCharType="begin"/>
        </w:r>
        <w:r w:rsidR="00AC02A3">
          <w:rPr>
            <w:noProof/>
            <w:webHidden/>
          </w:rPr>
          <w:instrText xml:space="preserve"> PAGEREF _Toc143614491 \h </w:instrText>
        </w:r>
        <w:r w:rsidR="00AC02A3">
          <w:rPr>
            <w:noProof/>
            <w:webHidden/>
          </w:rPr>
        </w:r>
        <w:r w:rsidR="00AC02A3">
          <w:rPr>
            <w:noProof/>
            <w:webHidden/>
          </w:rPr>
          <w:fldChar w:fldCharType="separate"/>
        </w:r>
        <w:r>
          <w:rPr>
            <w:noProof/>
            <w:webHidden/>
          </w:rPr>
          <w:t>17</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2" w:history="1">
        <w:r w:rsidR="00AC02A3" w:rsidRPr="00153E10">
          <w:rPr>
            <w:rStyle w:val="ab"/>
            <w:noProof/>
          </w:rPr>
          <w:t xml:space="preserve">6.4 </w:t>
        </w:r>
        <w:r w:rsidR="00AC02A3" w:rsidRPr="00153E10">
          <w:rPr>
            <w:rStyle w:val="ab"/>
            <w:noProof/>
          </w:rPr>
          <w:t>报表附注</w:t>
        </w:r>
        <w:r w:rsidR="00AC02A3">
          <w:rPr>
            <w:noProof/>
            <w:webHidden/>
          </w:rPr>
          <w:tab/>
        </w:r>
        <w:r w:rsidR="00AC02A3">
          <w:rPr>
            <w:noProof/>
            <w:webHidden/>
          </w:rPr>
          <w:fldChar w:fldCharType="begin"/>
        </w:r>
        <w:r w:rsidR="00AC02A3">
          <w:rPr>
            <w:noProof/>
            <w:webHidden/>
          </w:rPr>
          <w:instrText xml:space="preserve"> PAGEREF _Toc143614492 \h </w:instrText>
        </w:r>
        <w:r w:rsidR="00AC02A3">
          <w:rPr>
            <w:noProof/>
            <w:webHidden/>
          </w:rPr>
        </w:r>
        <w:r w:rsidR="00AC02A3">
          <w:rPr>
            <w:noProof/>
            <w:webHidden/>
          </w:rPr>
          <w:fldChar w:fldCharType="separate"/>
        </w:r>
        <w:r>
          <w:rPr>
            <w:noProof/>
            <w:webHidden/>
          </w:rPr>
          <w:t>18</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493" w:history="1">
        <w:r w:rsidR="00AC02A3" w:rsidRPr="00153E10">
          <w:rPr>
            <w:rStyle w:val="ab"/>
            <w:b/>
            <w:bCs/>
            <w:noProof/>
          </w:rPr>
          <w:t xml:space="preserve">7  </w:t>
        </w:r>
        <w:r w:rsidR="00AC02A3" w:rsidRPr="00153E10">
          <w:rPr>
            <w:rStyle w:val="ab"/>
            <w:b/>
            <w:bCs/>
            <w:noProof/>
          </w:rPr>
          <w:t>投资组合报告</w:t>
        </w:r>
        <w:r w:rsidR="00AC02A3">
          <w:rPr>
            <w:noProof/>
            <w:webHidden/>
          </w:rPr>
          <w:tab/>
        </w:r>
        <w:r w:rsidR="00AC02A3">
          <w:rPr>
            <w:noProof/>
            <w:webHidden/>
          </w:rPr>
          <w:fldChar w:fldCharType="begin"/>
        </w:r>
        <w:r w:rsidR="00AC02A3">
          <w:rPr>
            <w:noProof/>
            <w:webHidden/>
          </w:rPr>
          <w:instrText xml:space="preserve"> PAGEREF _Toc143614493 \h </w:instrText>
        </w:r>
        <w:r w:rsidR="00AC02A3">
          <w:rPr>
            <w:noProof/>
            <w:webHidden/>
          </w:rPr>
        </w:r>
        <w:r w:rsidR="00AC02A3">
          <w:rPr>
            <w:noProof/>
            <w:webHidden/>
          </w:rPr>
          <w:fldChar w:fldCharType="separate"/>
        </w:r>
        <w:r>
          <w:rPr>
            <w:noProof/>
            <w:webHidden/>
          </w:rPr>
          <w:t>38</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4" w:history="1">
        <w:r w:rsidR="00AC02A3" w:rsidRPr="00153E10">
          <w:rPr>
            <w:rStyle w:val="ab"/>
            <w:noProof/>
          </w:rPr>
          <w:t xml:space="preserve">7.1 </w:t>
        </w:r>
        <w:r w:rsidR="00AC02A3" w:rsidRPr="00153E10">
          <w:rPr>
            <w:rStyle w:val="ab"/>
            <w:noProof/>
          </w:rPr>
          <w:t>期末基金资产组合情况</w:t>
        </w:r>
        <w:r w:rsidR="00AC02A3">
          <w:rPr>
            <w:noProof/>
            <w:webHidden/>
          </w:rPr>
          <w:tab/>
        </w:r>
        <w:r w:rsidR="00AC02A3">
          <w:rPr>
            <w:noProof/>
            <w:webHidden/>
          </w:rPr>
          <w:fldChar w:fldCharType="begin"/>
        </w:r>
        <w:r w:rsidR="00AC02A3">
          <w:rPr>
            <w:noProof/>
            <w:webHidden/>
          </w:rPr>
          <w:instrText xml:space="preserve"> PAGEREF _Toc143614494 \h </w:instrText>
        </w:r>
        <w:r w:rsidR="00AC02A3">
          <w:rPr>
            <w:noProof/>
            <w:webHidden/>
          </w:rPr>
        </w:r>
        <w:r w:rsidR="00AC02A3">
          <w:rPr>
            <w:noProof/>
            <w:webHidden/>
          </w:rPr>
          <w:fldChar w:fldCharType="separate"/>
        </w:r>
        <w:r>
          <w:rPr>
            <w:noProof/>
            <w:webHidden/>
          </w:rPr>
          <w:t>38</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5" w:history="1">
        <w:r w:rsidR="00AC02A3" w:rsidRPr="00153E10">
          <w:rPr>
            <w:rStyle w:val="ab"/>
            <w:noProof/>
          </w:rPr>
          <w:t xml:space="preserve">7.2 </w:t>
        </w:r>
        <w:r w:rsidR="00AC02A3" w:rsidRPr="00153E10">
          <w:rPr>
            <w:rStyle w:val="ab"/>
            <w:noProof/>
          </w:rPr>
          <w:t>报告期末按行业分类的股票投资组合</w:t>
        </w:r>
        <w:r w:rsidR="00AC02A3">
          <w:rPr>
            <w:noProof/>
            <w:webHidden/>
          </w:rPr>
          <w:tab/>
        </w:r>
        <w:r w:rsidR="00AC02A3">
          <w:rPr>
            <w:noProof/>
            <w:webHidden/>
          </w:rPr>
          <w:fldChar w:fldCharType="begin"/>
        </w:r>
        <w:r w:rsidR="00AC02A3">
          <w:rPr>
            <w:noProof/>
            <w:webHidden/>
          </w:rPr>
          <w:instrText xml:space="preserve"> PAGEREF _Toc143614495 \h </w:instrText>
        </w:r>
        <w:r w:rsidR="00AC02A3">
          <w:rPr>
            <w:noProof/>
            <w:webHidden/>
          </w:rPr>
        </w:r>
        <w:r w:rsidR="00AC02A3">
          <w:rPr>
            <w:noProof/>
            <w:webHidden/>
          </w:rPr>
          <w:fldChar w:fldCharType="separate"/>
        </w:r>
        <w:r>
          <w:rPr>
            <w:noProof/>
            <w:webHidden/>
          </w:rPr>
          <w:t>39</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6" w:history="1">
        <w:r w:rsidR="00AC02A3" w:rsidRPr="00153E10">
          <w:rPr>
            <w:rStyle w:val="ab"/>
            <w:noProof/>
          </w:rPr>
          <w:t xml:space="preserve">7.3 </w:t>
        </w:r>
        <w:r w:rsidR="00AC02A3" w:rsidRPr="00153E10">
          <w:rPr>
            <w:rStyle w:val="ab"/>
            <w:noProof/>
          </w:rPr>
          <w:t>期末按公允价值占基金资产净值比例大小排序的所有股票投资明细</w:t>
        </w:r>
        <w:r w:rsidR="00AC02A3">
          <w:rPr>
            <w:noProof/>
            <w:webHidden/>
          </w:rPr>
          <w:tab/>
        </w:r>
        <w:r w:rsidR="00AC02A3">
          <w:rPr>
            <w:noProof/>
            <w:webHidden/>
          </w:rPr>
          <w:fldChar w:fldCharType="begin"/>
        </w:r>
        <w:r w:rsidR="00AC02A3">
          <w:rPr>
            <w:noProof/>
            <w:webHidden/>
          </w:rPr>
          <w:instrText xml:space="preserve"> PAGEREF _Toc143614496 \h </w:instrText>
        </w:r>
        <w:r w:rsidR="00AC02A3">
          <w:rPr>
            <w:noProof/>
            <w:webHidden/>
          </w:rPr>
        </w:r>
        <w:r w:rsidR="00AC02A3">
          <w:rPr>
            <w:noProof/>
            <w:webHidden/>
          </w:rPr>
          <w:fldChar w:fldCharType="separate"/>
        </w:r>
        <w:r>
          <w:rPr>
            <w:noProof/>
            <w:webHidden/>
          </w:rPr>
          <w:t>39</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7" w:history="1">
        <w:r w:rsidR="00AC02A3" w:rsidRPr="00153E10">
          <w:rPr>
            <w:rStyle w:val="ab"/>
            <w:noProof/>
          </w:rPr>
          <w:t xml:space="preserve">7.4 </w:t>
        </w:r>
        <w:r w:rsidR="00AC02A3" w:rsidRPr="00153E10">
          <w:rPr>
            <w:rStyle w:val="ab"/>
            <w:noProof/>
          </w:rPr>
          <w:t>报告期内股票投资组合的重大变动</w:t>
        </w:r>
        <w:r w:rsidR="00AC02A3">
          <w:rPr>
            <w:noProof/>
            <w:webHidden/>
          </w:rPr>
          <w:tab/>
        </w:r>
        <w:r w:rsidR="00AC02A3">
          <w:rPr>
            <w:noProof/>
            <w:webHidden/>
          </w:rPr>
          <w:fldChar w:fldCharType="begin"/>
        </w:r>
        <w:r w:rsidR="00AC02A3">
          <w:rPr>
            <w:noProof/>
            <w:webHidden/>
          </w:rPr>
          <w:instrText xml:space="preserve"> PAGEREF _Toc143614497 \h </w:instrText>
        </w:r>
        <w:r w:rsidR="00AC02A3">
          <w:rPr>
            <w:noProof/>
            <w:webHidden/>
          </w:rPr>
        </w:r>
        <w:r w:rsidR="00AC02A3">
          <w:rPr>
            <w:noProof/>
            <w:webHidden/>
          </w:rPr>
          <w:fldChar w:fldCharType="separate"/>
        </w:r>
        <w:r>
          <w:rPr>
            <w:noProof/>
            <w:webHidden/>
          </w:rPr>
          <w:t>41</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8" w:history="1">
        <w:r w:rsidR="00AC02A3" w:rsidRPr="00153E10">
          <w:rPr>
            <w:rStyle w:val="ab"/>
            <w:noProof/>
          </w:rPr>
          <w:t xml:space="preserve">7.5 </w:t>
        </w:r>
        <w:r w:rsidR="00AC02A3" w:rsidRPr="00153E10">
          <w:rPr>
            <w:rStyle w:val="ab"/>
            <w:noProof/>
          </w:rPr>
          <w:t>期末按债券品种分类的债券投资组合</w:t>
        </w:r>
        <w:r w:rsidR="00AC02A3">
          <w:rPr>
            <w:noProof/>
            <w:webHidden/>
          </w:rPr>
          <w:tab/>
        </w:r>
        <w:r w:rsidR="00AC02A3">
          <w:rPr>
            <w:noProof/>
            <w:webHidden/>
          </w:rPr>
          <w:fldChar w:fldCharType="begin"/>
        </w:r>
        <w:r w:rsidR="00AC02A3">
          <w:rPr>
            <w:noProof/>
            <w:webHidden/>
          </w:rPr>
          <w:instrText xml:space="preserve"> PAGEREF _Toc143614498 \h </w:instrText>
        </w:r>
        <w:r w:rsidR="00AC02A3">
          <w:rPr>
            <w:noProof/>
            <w:webHidden/>
          </w:rPr>
        </w:r>
        <w:r w:rsidR="00AC02A3">
          <w:rPr>
            <w:noProof/>
            <w:webHidden/>
          </w:rPr>
          <w:fldChar w:fldCharType="separate"/>
        </w:r>
        <w:r>
          <w:rPr>
            <w:noProof/>
            <w:webHidden/>
          </w:rPr>
          <w:t>43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499" w:history="1">
        <w:r w:rsidR="00AC02A3" w:rsidRPr="00153E10">
          <w:rPr>
            <w:rStyle w:val="ab"/>
            <w:noProof/>
          </w:rPr>
          <w:t xml:space="preserve">7.6 </w:t>
        </w:r>
        <w:r w:rsidR="00AC02A3" w:rsidRPr="00153E10">
          <w:rPr>
            <w:rStyle w:val="ab"/>
            <w:noProof/>
          </w:rPr>
          <w:t>期末按公允价值占基金资产净值比例大小排序的前五名债券投资明细</w:t>
        </w:r>
        <w:r w:rsidR="00AC02A3">
          <w:rPr>
            <w:noProof/>
            <w:webHidden/>
          </w:rPr>
          <w:tab/>
        </w:r>
        <w:r w:rsidR="00AC02A3">
          <w:rPr>
            <w:noProof/>
            <w:webHidden/>
          </w:rPr>
          <w:fldChar w:fldCharType="begin"/>
        </w:r>
        <w:r w:rsidR="00AC02A3">
          <w:rPr>
            <w:noProof/>
            <w:webHidden/>
          </w:rPr>
          <w:instrText xml:space="preserve"> PAGEREF _Toc143614499 \h </w:instrText>
        </w:r>
        <w:r w:rsidR="00AC02A3">
          <w:rPr>
            <w:noProof/>
            <w:webHidden/>
          </w:rPr>
        </w:r>
        <w:r w:rsidR="00AC02A3">
          <w:rPr>
            <w:noProof/>
            <w:webHidden/>
          </w:rPr>
          <w:fldChar w:fldCharType="separate"/>
        </w:r>
        <w:r>
          <w:rPr>
            <w:noProof/>
            <w:webHidden/>
          </w:rPr>
          <w:t>43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0" w:history="1">
        <w:r w:rsidR="00AC02A3" w:rsidRPr="00153E10">
          <w:rPr>
            <w:rStyle w:val="ab"/>
            <w:noProof/>
          </w:rPr>
          <w:t xml:space="preserve">7.7 </w:t>
        </w:r>
        <w:r w:rsidR="00AC02A3" w:rsidRPr="00153E10">
          <w:rPr>
            <w:rStyle w:val="ab"/>
            <w:noProof/>
          </w:rPr>
          <w:t>期末按公允价值占基金资产净值比例大小排序的所有资产支持证券投资明细</w:t>
        </w:r>
        <w:r w:rsidR="00AC02A3">
          <w:rPr>
            <w:noProof/>
            <w:webHidden/>
          </w:rPr>
          <w:tab/>
        </w:r>
        <w:r w:rsidR="00AC02A3">
          <w:rPr>
            <w:noProof/>
            <w:webHidden/>
          </w:rPr>
          <w:fldChar w:fldCharType="begin"/>
        </w:r>
        <w:r w:rsidR="00AC02A3">
          <w:rPr>
            <w:noProof/>
            <w:webHidden/>
          </w:rPr>
          <w:instrText xml:space="preserve"> PAGEREF _Toc143614500 \h </w:instrText>
        </w:r>
        <w:r w:rsidR="00AC02A3">
          <w:rPr>
            <w:noProof/>
            <w:webHidden/>
          </w:rPr>
        </w:r>
        <w:r w:rsidR="00AC02A3">
          <w:rPr>
            <w:noProof/>
            <w:webHidden/>
          </w:rPr>
          <w:fldChar w:fldCharType="separate"/>
        </w:r>
        <w:r>
          <w:rPr>
            <w:noProof/>
            <w:webHidden/>
          </w:rPr>
          <w:t>43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1" w:history="1">
        <w:r w:rsidR="00AC02A3" w:rsidRPr="00153E10">
          <w:rPr>
            <w:rStyle w:val="ab"/>
            <w:noProof/>
          </w:rPr>
          <w:t xml:space="preserve">7.8 </w:t>
        </w:r>
        <w:r w:rsidR="00AC02A3" w:rsidRPr="00153E10">
          <w:rPr>
            <w:rStyle w:val="ab"/>
            <w:noProof/>
          </w:rPr>
          <w:t>报告期末按公允价值占基金资产净值比例大小排序的前五名贵金属投资明细</w:t>
        </w:r>
        <w:r w:rsidR="00AC02A3">
          <w:rPr>
            <w:noProof/>
            <w:webHidden/>
          </w:rPr>
          <w:tab/>
        </w:r>
        <w:r w:rsidR="00AC02A3">
          <w:rPr>
            <w:noProof/>
            <w:webHidden/>
          </w:rPr>
          <w:fldChar w:fldCharType="begin"/>
        </w:r>
        <w:r w:rsidR="00AC02A3">
          <w:rPr>
            <w:noProof/>
            <w:webHidden/>
          </w:rPr>
          <w:instrText xml:space="preserve"> PAGEREF _Toc143614501 \h </w:instrText>
        </w:r>
        <w:r w:rsidR="00AC02A3">
          <w:rPr>
            <w:noProof/>
            <w:webHidden/>
          </w:rPr>
        </w:r>
        <w:r w:rsidR="00AC02A3">
          <w:rPr>
            <w:noProof/>
            <w:webHidden/>
          </w:rPr>
          <w:fldChar w:fldCharType="separate"/>
        </w:r>
        <w:r>
          <w:rPr>
            <w:noProof/>
            <w:webHidden/>
          </w:rPr>
          <w:t>43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2" w:history="1">
        <w:r w:rsidR="00AC02A3" w:rsidRPr="00153E10">
          <w:rPr>
            <w:rStyle w:val="ab"/>
            <w:noProof/>
          </w:rPr>
          <w:t xml:space="preserve">7.9 </w:t>
        </w:r>
        <w:r w:rsidR="00AC02A3" w:rsidRPr="00153E10">
          <w:rPr>
            <w:rStyle w:val="ab"/>
            <w:noProof/>
          </w:rPr>
          <w:t>期末按公允价值占基金资产净值比例大小排序的前五名权证投资明细</w:t>
        </w:r>
        <w:r w:rsidR="00AC02A3">
          <w:rPr>
            <w:noProof/>
            <w:webHidden/>
          </w:rPr>
          <w:tab/>
        </w:r>
        <w:r w:rsidR="00AC02A3">
          <w:rPr>
            <w:noProof/>
            <w:webHidden/>
          </w:rPr>
          <w:fldChar w:fldCharType="begin"/>
        </w:r>
        <w:r w:rsidR="00AC02A3">
          <w:rPr>
            <w:noProof/>
            <w:webHidden/>
          </w:rPr>
          <w:instrText xml:space="preserve"> PAGEREF _Toc143614502 \h </w:instrText>
        </w:r>
        <w:r w:rsidR="00AC02A3">
          <w:rPr>
            <w:noProof/>
            <w:webHidden/>
          </w:rPr>
        </w:r>
        <w:r w:rsidR="00AC02A3">
          <w:rPr>
            <w:noProof/>
            <w:webHidden/>
          </w:rPr>
          <w:fldChar w:fldCharType="separate"/>
        </w:r>
        <w:r>
          <w:rPr>
            <w:noProof/>
            <w:webHidden/>
          </w:rPr>
          <w:t>43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3" w:history="1">
        <w:r w:rsidR="00AC02A3" w:rsidRPr="00153E10">
          <w:rPr>
            <w:rStyle w:val="ab"/>
            <w:noProof/>
          </w:rPr>
          <w:t xml:space="preserve">7.10 </w:t>
        </w:r>
        <w:r w:rsidR="00AC02A3" w:rsidRPr="00153E10">
          <w:rPr>
            <w:rStyle w:val="ab"/>
            <w:noProof/>
          </w:rPr>
          <w:t>本基金投资股指期货的投资政策</w:t>
        </w:r>
        <w:r w:rsidR="00AC02A3">
          <w:rPr>
            <w:noProof/>
            <w:webHidden/>
          </w:rPr>
          <w:tab/>
        </w:r>
        <w:r w:rsidR="00AC02A3">
          <w:rPr>
            <w:noProof/>
            <w:webHidden/>
          </w:rPr>
          <w:fldChar w:fldCharType="begin"/>
        </w:r>
        <w:r w:rsidR="00AC02A3">
          <w:rPr>
            <w:noProof/>
            <w:webHidden/>
          </w:rPr>
          <w:instrText xml:space="preserve"> PAGEREF _Toc143614503 \h </w:instrText>
        </w:r>
        <w:r w:rsidR="00AC02A3">
          <w:rPr>
            <w:noProof/>
            <w:webHidden/>
          </w:rPr>
        </w:r>
        <w:r w:rsidR="00AC02A3">
          <w:rPr>
            <w:noProof/>
            <w:webHidden/>
          </w:rPr>
          <w:fldChar w:fldCharType="separate"/>
        </w:r>
        <w:r>
          <w:rPr>
            <w:noProof/>
            <w:webHidden/>
          </w:rPr>
          <w:t>43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4" w:history="1">
        <w:r w:rsidR="00AC02A3" w:rsidRPr="00153E10">
          <w:rPr>
            <w:rStyle w:val="ab"/>
            <w:noProof/>
          </w:rPr>
          <w:t xml:space="preserve">7.11 </w:t>
        </w:r>
        <w:r w:rsidR="00AC02A3" w:rsidRPr="00153E10">
          <w:rPr>
            <w:rStyle w:val="ab"/>
            <w:noProof/>
          </w:rPr>
          <w:t>报告期末本基金投资的国债期货交易情况说明</w:t>
        </w:r>
        <w:r w:rsidR="00AC02A3">
          <w:rPr>
            <w:noProof/>
            <w:webHidden/>
          </w:rPr>
          <w:tab/>
        </w:r>
        <w:r w:rsidR="00AC02A3">
          <w:rPr>
            <w:noProof/>
            <w:webHidden/>
          </w:rPr>
          <w:fldChar w:fldCharType="begin"/>
        </w:r>
        <w:r w:rsidR="00AC02A3">
          <w:rPr>
            <w:noProof/>
            <w:webHidden/>
          </w:rPr>
          <w:instrText xml:space="preserve"> PAGEREF _Toc143614504 \h </w:instrText>
        </w:r>
        <w:r w:rsidR="00AC02A3">
          <w:rPr>
            <w:noProof/>
            <w:webHidden/>
          </w:rPr>
        </w:r>
        <w:r w:rsidR="00AC02A3">
          <w:rPr>
            <w:noProof/>
            <w:webHidden/>
          </w:rPr>
          <w:fldChar w:fldCharType="separate"/>
        </w:r>
        <w:r>
          <w:rPr>
            <w:noProof/>
            <w:webHidden/>
          </w:rPr>
          <w:t>43</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5" w:history="1">
        <w:r w:rsidR="00AC02A3" w:rsidRPr="00153E10">
          <w:rPr>
            <w:rStyle w:val="ab"/>
            <w:noProof/>
          </w:rPr>
          <w:t xml:space="preserve">7.12 </w:t>
        </w:r>
        <w:r w:rsidR="00AC02A3" w:rsidRPr="00153E10">
          <w:rPr>
            <w:rStyle w:val="ab"/>
            <w:noProof/>
          </w:rPr>
          <w:t>本报告期投资基金情况</w:t>
        </w:r>
        <w:r w:rsidR="00AC02A3">
          <w:rPr>
            <w:noProof/>
            <w:webHidden/>
          </w:rPr>
          <w:tab/>
        </w:r>
        <w:r w:rsidR="00AC02A3">
          <w:rPr>
            <w:noProof/>
            <w:webHidden/>
          </w:rPr>
          <w:fldChar w:fldCharType="begin"/>
        </w:r>
        <w:r w:rsidR="00AC02A3">
          <w:rPr>
            <w:noProof/>
            <w:webHidden/>
          </w:rPr>
          <w:instrText xml:space="preserve"> PAGEREF _Toc143614505 \h </w:instrText>
        </w:r>
        <w:r w:rsidR="00AC02A3">
          <w:rPr>
            <w:noProof/>
            <w:webHidden/>
          </w:rPr>
        </w:r>
        <w:r w:rsidR="00AC02A3">
          <w:rPr>
            <w:noProof/>
            <w:webHidden/>
          </w:rPr>
          <w:fldChar w:fldCharType="separate"/>
        </w:r>
        <w:r>
          <w:rPr>
            <w:noProof/>
            <w:webHidden/>
          </w:rPr>
          <w:t>44</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6" w:history="1">
        <w:r w:rsidR="00AC02A3" w:rsidRPr="00153E10">
          <w:rPr>
            <w:rStyle w:val="ab"/>
            <w:noProof/>
          </w:rPr>
          <w:t xml:space="preserve">7.13 </w:t>
        </w:r>
        <w:r w:rsidR="00AC02A3" w:rsidRPr="00153E10">
          <w:rPr>
            <w:rStyle w:val="ab"/>
            <w:noProof/>
          </w:rPr>
          <w:t>投资组合报告附注</w:t>
        </w:r>
        <w:r w:rsidR="00AC02A3">
          <w:rPr>
            <w:noProof/>
            <w:webHidden/>
          </w:rPr>
          <w:tab/>
        </w:r>
        <w:r w:rsidR="00AC02A3">
          <w:rPr>
            <w:noProof/>
            <w:webHidden/>
          </w:rPr>
          <w:fldChar w:fldCharType="begin"/>
        </w:r>
        <w:r w:rsidR="00AC02A3">
          <w:rPr>
            <w:noProof/>
            <w:webHidden/>
          </w:rPr>
          <w:instrText xml:space="preserve"> PAGEREF _Toc143614506 \h </w:instrText>
        </w:r>
        <w:r w:rsidR="00AC02A3">
          <w:rPr>
            <w:noProof/>
            <w:webHidden/>
          </w:rPr>
        </w:r>
        <w:r w:rsidR="00AC02A3">
          <w:rPr>
            <w:noProof/>
            <w:webHidden/>
          </w:rPr>
          <w:fldChar w:fldCharType="separate"/>
        </w:r>
        <w:r>
          <w:rPr>
            <w:noProof/>
            <w:webHidden/>
          </w:rPr>
          <w:t>44</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507" w:history="1">
        <w:r w:rsidR="00AC02A3" w:rsidRPr="00153E10">
          <w:rPr>
            <w:rStyle w:val="ab"/>
            <w:b/>
            <w:bCs/>
            <w:noProof/>
          </w:rPr>
          <w:t xml:space="preserve">8  </w:t>
        </w:r>
        <w:r w:rsidR="00AC02A3" w:rsidRPr="00153E10">
          <w:rPr>
            <w:rStyle w:val="ab"/>
            <w:b/>
            <w:bCs/>
            <w:noProof/>
          </w:rPr>
          <w:t>基金份额持有人信息</w:t>
        </w:r>
        <w:r w:rsidR="00AC02A3">
          <w:rPr>
            <w:noProof/>
            <w:webHidden/>
          </w:rPr>
          <w:tab/>
        </w:r>
        <w:r w:rsidR="00AC02A3">
          <w:rPr>
            <w:noProof/>
            <w:webHidden/>
          </w:rPr>
          <w:fldChar w:fldCharType="begin"/>
        </w:r>
        <w:r w:rsidR="00AC02A3">
          <w:rPr>
            <w:noProof/>
            <w:webHidden/>
          </w:rPr>
          <w:instrText xml:space="preserve"> PAGEREF _Toc143614507 \h </w:instrText>
        </w:r>
        <w:r w:rsidR="00AC02A3">
          <w:rPr>
            <w:noProof/>
            <w:webHidden/>
          </w:rPr>
        </w:r>
        <w:r w:rsidR="00AC02A3">
          <w:rPr>
            <w:noProof/>
            <w:webHidden/>
          </w:rPr>
          <w:fldChar w:fldCharType="separate"/>
        </w:r>
        <w:r>
          <w:rPr>
            <w:noProof/>
            <w:webHidden/>
          </w:rPr>
          <w:t>45</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8" w:history="1">
        <w:r w:rsidR="00AC02A3" w:rsidRPr="00153E10">
          <w:rPr>
            <w:rStyle w:val="ab"/>
            <w:noProof/>
          </w:rPr>
          <w:t xml:space="preserve">8.1 </w:t>
        </w:r>
        <w:r w:rsidR="00AC02A3" w:rsidRPr="00153E10">
          <w:rPr>
            <w:rStyle w:val="ab"/>
            <w:noProof/>
          </w:rPr>
          <w:t>期末基金份额持有人户数及持有人结构</w:t>
        </w:r>
        <w:r w:rsidR="00AC02A3">
          <w:rPr>
            <w:noProof/>
            <w:webHidden/>
          </w:rPr>
          <w:tab/>
        </w:r>
        <w:r w:rsidR="00AC02A3">
          <w:rPr>
            <w:noProof/>
            <w:webHidden/>
          </w:rPr>
          <w:fldChar w:fldCharType="begin"/>
        </w:r>
        <w:r w:rsidR="00AC02A3">
          <w:rPr>
            <w:noProof/>
            <w:webHidden/>
          </w:rPr>
          <w:instrText xml:space="preserve"> PAGEREF _Toc143614508 \h </w:instrText>
        </w:r>
        <w:r w:rsidR="00AC02A3">
          <w:rPr>
            <w:noProof/>
            <w:webHidden/>
          </w:rPr>
        </w:r>
        <w:r w:rsidR="00AC02A3">
          <w:rPr>
            <w:noProof/>
            <w:webHidden/>
          </w:rPr>
          <w:fldChar w:fldCharType="separate"/>
        </w:r>
        <w:r>
          <w:rPr>
            <w:noProof/>
            <w:webHidden/>
          </w:rPr>
          <w:t>45</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09" w:history="1">
        <w:r w:rsidR="00AC02A3" w:rsidRPr="00153E10">
          <w:rPr>
            <w:rStyle w:val="ab"/>
            <w:noProof/>
          </w:rPr>
          <w:t xml:space="preserve">8.2 </w:t>
        </w:r>
        <w:r w:rsidR="00AC02A3" w:rsidRPr="00153E10">
          <w:rPr>
            <w:rStyle w:val="ab"/>
            <w:noProof/>
          </w:rPr>
          <w:t>期末基金管理人的从业人员持有本基金的情况</w:t>
        </w:r>
        <w:r w:rsidR="00AC02A3">
          <w:rPr>
            <w:noProof/>
            <w:webHidden/>
          </w:rPr>
          <w:tab/>
        </w:r>
        <w:r w:rsidR="00AC02A3">
          <w:rPr>
            <w:noProof/>
            <w:webHidden/>
          </w:rPr>
          <w:fldChar w:fldCharType="begin"/>
        </w:r>
        <w:r w:rsidR="00AC02A3">
          <w:rPr>
            <w:noProof/>
            <w:webHidden/>
          </w:rPr>
          <w:instrText xml:space="preserve"> PAGEREF _Toc143614509 \h </w:instrText>
        </w:r>
        <w:r w:rsidR="00AC02A3">
          <w:rPr>
            <w:noProof/>
            <w:webHidden/>
          </w:rPr>
        </w:r>
        <w:r w:rsidR="00AC02A3">
          <w:rPr>
            <w:noProof/>
            <w:webHidden/>
          </w:rPr>
          <w:fldChar w:fldCharType="separate"/>
        </w:r>
        <w:r>
          <w:rPr>
            <w:noProof/>
            <w:webHidden/>
          </w:rPr>
          <w:t>45</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10" w:history="1">
        <w:r w:rsidR="00AC02A3" w:rsidRPr="00153E10">
          <w:rPr>
            <w:rStyle w:val="ab"/>
            <w:noProof/>
          </w:rPr>
          <w:t xml:space="preserve">8.3 </w:t>
        </w:r>
        <w:r w:rsidR="00AC02A3" w:rsidRPr="00153E10">
          <w:rPr>
            <w:rStyle w:val="ab"/>
            <w:noProof/>
          </w:rPr>
          <w:t>期末基金管理人的从业人员持有本开放式基金份额总量区间的情况</w:t>
        </w:r>
        <w:r w:rsidR="00AC02A3">
          <w:rPr>
            <w:noProof/>
            <w:webHidden/>
          </w:rPr>
          <w:tab/>
        </w:r>
        <w:r w:rsidR="00AC02A3">
          <w:rPr>
            <w:noProof/>
            <w:webHidden/>
          </w:rPr>
          <w:fldChar w:fldCharType="begin"/>
        </w:r>
        <w:r w:rsidR="00AC02A3">
          <w:rPr>
            <w:noProof/>
            <w:webHidden/>
          </w:rPr>
          <w:instrText xml:space="preserve"> PAGEREF _Toc143614510 \h </w:instrText>
        </w:r>
        <w:r w:rsidR="00AC02A3">
          <w:rPr>
            <w:noProof/>
            <w:webHidden/>
          </w:rPr>
        </w:r>
        <w:r w:rsidR="00AC02A3">
          <w:rPr>
            <w:noProof/>
            <w:webHidden/>
          </w:rPr>
          <w:fldChar w:fldCharType="separate"/>
        </w:r>
        <w:r>
          <w:rPr>
            <w:noProof/>
            <w:webHidden/>
          </w:rPr>
          <w:t>45</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511" w:history="1">
        <w:r w:rsidR="00AC02A3" w:rsidRPr="00153E10">
          <w:rPr>
            <w:rStyle w:val="ab"/>
            <w:b/>
            <w:bCs/>
            <w:noProof/>
          </w:rPr>
          <w:t xml:space="preserve">9  </w:t>
        </w:r>
        <w:r w:rsidR="00AC02A3" w:rsidRPr="00153E10">
          <w:rPr>
            <w:rStyle w:val="ab"/>
            <w:b/>
            <w:bCs/>
            <w:noProof/>
          </w:rPr>
          <w:t>开放式基金份额变动</w:t>
        </w:r>
        <w:r w:rsidR="00AC02A3">
          <w:rPr>
            <w:noProof/>
            <w:webHidden/>
          </w:rPr>
          <w:tab/>
        </w:r>
        <w:r w:rsidR="00AC02A3">
          <w:rPr>
            <w:noProof/>
            <w:webHidden/>
          </w:rPr>
          <w:fldChar w:fldCharType="begin"/>
        </w:r>
        <w:r w:rsidR="00AC02A3">
          <w:rPr>
            <w:noProof/>
            <w:webHidden/>
          </w:rPr>
          <w:instrText xml:space="preserve"> PAGEREF _Toc143614511 \h </w:instrText>
        </w:r>
        <w:r w:rsidR="00AC02A3">
          <w:rPr>
            <w:noProof/>
            <w:webHidden/>
          </w:rPr>
        </w:r>
        <w:r w:rsidR="00AC02A3">
          <w:rPr>
            <w:noProof/>
            <w:webHidden/>
          </w:rPr>
          <w:fldChar w:fldCharType="separate"/>
        </w:r>
        <w:r>
          <w:rPr>
            <w:noProof/>
            <w:webHidden/>
          </w:rPr>
          <w:t>45</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512" w:history="1">
        <w:r w:rsidR="00AC02A3" w:rsidRPr="00153E10">
          <w:rPr>
            <w:rStyle w:val="ab"/>
            <w:b/>
            <w:bCs/>
            <w:noProof/>
          </w:rPr>
          <w:t xml:space="preserve">10  </w:t>
        </w:r>
        <w:r w:rsidR="00AC02A3" w:rsidRPr="00153E10">
          <w:rPr>
            <w:rStyle w:val="ab"/>
            <w:b/>
            <w:bCs/>
            <w:noProof/>
          </w:rPr>
          <w:t>重大事件揭示</w:t>
        </w:r>
        <w:r w:rsidR="00AC02A3">
          <w:rPr>
            <w:noProof/>
            <w:webHidden/>
          </w:rPr>
          <w:tab/>
        </w:r>
        <w:r w:rsidR="00AC02A3">
          <w:rPr>
            <w:noProof/>
            <w:webHidden/>
          </w:rPr>
          <w:fldChar w:fldCharType="begin"/>
        </w:r>
        <w:r w:rsidR="00AC02A3">
          <w:rPr>
            <w:noProof/>
            <w:webHidden/>
          </w:rPr>
          <w:instrText xml:space="preserve"> PAGEREF _Toc143614512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13" w:history="1">
        <w:r w:rsidR="00AC02A3" w:rsidRPr="00153E10">
          <w:rPr>
            <w:rStyle w:val="ab"/>
            <w:noProof/>
          </w:rPr>
          <w:t xml:space="preserve">10.1 </w:t>
        </w:r>
        <w:r w:rsidR="00AC02A3" w:rsidRPr="00153E10">
          <w:rPr>
            <w:rStyle w:val="ab"/>
            <w:noProof/>
          </w:rPr>
          <w:t>基金份额持有人大会决议</w:t>
        </w:r>
        <w:r w:rsidR="00AC02A3">
          <w:rPr>
            <w:noProof/>
            <w:webHidden/>
          </w:rPr>
          <w:tab/>
        </w:r>
        <w:r w:rsidR="00AC02A3">
          <w:rPr>
            <w:noProof/>
            <w:webHidden/>
          </w:rPr>
          <w:fldChar w:fldCharType="begin"/>
        </w:r>
        <w:r w:rsidR="00AC02A3">
          <w:rPr>
            <w:noProof/>
            <w:webHidden/>
          </w:rPr>
          <w:instrText xml:space="preserve"> PAGEREF _Toc143614513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14" w:history="1">
        <w:r w:rsidR="00AC02A3" w:rsidRPr="00153E10">
          <w:rPr>
            <w:rStyle w:val="ab"/>
            <w:noProof/>
          </w:rPr>
          <w:t xml:space="preserve">10.2 </w:t>
        </w:r>
        <w:r w:rsidR="00AC02A3" w:rsidRPr="00153E10">
          <w:rPr>
            <w:rStyle w:val="ab"/>
            <w:noProof/>
          </w:rPr>
          <w:t>基金管理人、基金托管人的专门基金托管部门的重大人事变动</w:t>
        </w:r>
        <w:r w:rsidR="00AC02A3">
          <w:rPr>
            <w:noProof/>
            <w:webHidden/>
          </w:rPr>
          <w:tab/>
        </w:r>
        <w:r w:rsidR="00AC02A3">
          <w:rPr>
            <w:noProof/>
            <w:webHidden/>
          </w:rPr>
          <w:fldChar w:fldCharType="begin"/>
        </w:r>
        <w:r w:rsidR="00AC02A3">
          <w:rPr>
            <w:noProof/>
            <w:webHidden/>
          </w:rPr>
          <w:instrText xml:space="preserve"> PAGEREF _Toc143614514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15" w:history="1">
        <w:r w:rsidR="00AC02A3" w:rsidRPr="00153E10">
          <w:rPr>
            <w:rStyle w:val="ab"/>
            <w:noProof/>
          </w:rPr>
          <w:t xml:space="preserve">10.3 </w:t>
        </w:r>
        <w:r w:rsidR="00AC02A3" w:rsidRPr="00153E10">
          <w:rPr>
            <w:rStyle w:val="ab"/>
            <w:noProof/>
          </w:rPr>
          <w:t>涉及基金管理人、基金财产、基金托管业务的诉讼</w:t>
        </w:r>
        <w:r w:rsidR="00AC02A3">
          <w:rPr>
            <w:noProof/>
            <w:webHidden/>
          </w:rPr>
          <w:tab/>
        </w:r>
        <w:r w:rsidR="00AC02A3">
          <w:rPr>
            <w:noProof/>
            <w:webHidden/>
          </w:rPr>
          <w:fldChar w:fldCharType="begin"/>
        </w:r>
        <w:r w:rsidR="00AC02A3">
          <w:rPr>
            <w:noProof/>
            <w:webHidden/>
          </w:rPr>
          <w:instrText xml:space="preserve"> PAGEREF _Toc143614515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16" w:history="1">
        <w:r w:rsidR="00AC02A3" w:rsidRPr="00153E10">
          <w:rPr>
            <w:rStyle w:val="ab"/>
            <w:noProof/>
          </w:rPr>
          <w:t xml:space="preserve">10.4 </w:t>
        </w:r>
        <w:r w:rsidR="00AC02A3" w:rsidRPr="00153E10">
          <w:rPr>
            <w:rStyle w:val="ab"/>
            <w:noProof/>
          </w:rPr>
          <w:t>基金投资策略的改变</w:t>
        </w:r>
        <w:r w:rsidR="00AC02A3">
          <w:rPr>
            <w:noProof/>
            <w:webHidden/>
          </w:rPr>
          <w:tab/>
        </w:r>
        <w:r w:rsidR="00AC02A3">
          <w:rPr>
            <w:noProof/>
            <w:webHidden/>
          </w:rPr>
          <w:fldChar w:fldCharType="begin"/>
        </w:r>
        <w:r w:rsidR="00AC02A3">
          <w:rPr>
            <w:noProof/>
            <w:webHidden/>
          </w:rPr>
          <w:instrText xml:space="preserve"> PAGEREF _Toc143614516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17" w:history="1">
        <w:r w:rsidR="00AC02A3" w:rsidRPr="00153E10">
          <w:rPr>
            <w:rStyle w:val="ab"/>
            <w:noProof/>
          </w:rPr>
          <w:t xml:space="preserve">10.5 </w:t>
        </w:r>
        <w:r w:rsidR="00AC02A3" w:rsidRPr="00153E10">
          <w:rPr>
            <w:rStyle w:val="ab"/>
            <w:noProof/>
          </w:rPr>
          <w:t>为基金进行审计的会计师事务所情况</w:t>
        </w:r>
        <w:r w:rsidR="00AC02A3">
          <w:rPr>
            <w:noProof/>
            <w:webHidden/>
          </w:rPr>
          <w:tab/>
        </w:r>
        <w:r w:rsidR="00AC02A3">
          <w:rPr>
            <w:noProof/>
            <w:webHidden/>
          </w:rPr>
          <w:fldChar w:fldCharType="begin"/>
        </w:r>
        <w:r w:rsidR="00AC02A3">
          <w:rPr>
            <w:noProof/>
            <w:webHidden/>
          </w:rPr>
          <w:instrText xml:space="preserve"> PAGEREF _Toc143614517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18" w:history="1">
        <w:r w:rsidR="00AC02A3" w:rsidRPr="00153E10">
          <w:rPr>
            <w:rStyle w:val="ab"/>
            <w:noProof/>
          </w:rPr>
          <w:t xml:space="preserve">10.6 </w:t>
        </w:r>
        <w:r w:rsidR="00AC02A3" w:rsidRPr="00153E10">
          <w:rPr>
            <w:rStyle w:val="ab"/>
            <w:noProof/>
          </w:rPr>
          <w:t>管理人、托管人及其高级管理人员受稽查或处罚等情况</w:t>
        </w:r>
        <w:r w:rsidR="00AC02A3">
          <w:rPr>
            <w:noProof/>
            <w:webHidden/>
          </w:rPr>
          <w:tab/>
        </w:r>
        <w:r w:rsidR="00AC02A3">
          <w:rPr>
            <w:noProof/>
            <w:webHidden/>
          </w:rPr>
          <w:fldChar w:fldCharType="begin"/>
        </w:r>
        <w:r w:rsidR="00AC02A3">
          <w:rPr>
            <w:noProof/>
            <w:webHidden/>
          </w:rPr>
          <w:instrText xml:space="preserve"> PAGEREF _Toc143614518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19" w:history="1">
        <w:r w:rsidR="00AC02A3" w:rsidRPr="00153E10">
          <w:rPr>
            <w:rStyle w:val="ab"/>
            <w:noProof/>
          </w:rPr>
          <w:t xml:space="preserve">10.6.1 </w:t>
        </w:r>
        <w:r w:rsidR="00AC02A3" w:rsidRPr="00153E10">
          <w:rPr>
            <w:rStyle w:val="ab"/>
            <w:noProof/>
          </w:rPr>
          <w:t>管理人及其高级管理人员受稽查或处罚等情况</w:t>
        </w:r>
        <w:r w:rsidR="00AC02A3">
          <w:rPr>
            <w:noProof/>
            <w:webHidden/>
          </w:rPr>
          <w:tab/>
        </w:r>
        <w:r w:rsidR="00AC02A3">
          <w:rPr>
            <w:noProof/>
            <w:webHidden/>
          </w:rPr>
          <w:fldChar w:fldCharType="begin"/>
        </w:r>
        <w:r w:rsidR="00AC02A3">
          <w:rPr>
            <w:noProof/>
            <w:webHidden/>
          </w:rPr>
          <w:instrText xml:space="preserve"> PAGEREF _Toc143614519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20" w:history="1">
        <w:r w:rsidR="00AC02A3" w:rsidRPr="00153E10">
          <w:rPr>
            <w:rStyle w:val="ab"/>
            <w:noProof/>
          </w:rPr>
          <w:t xml:space="preserve">10.6.2 </w:t>
        </w:r>
        <w:r w:rsidR="00AC02A3" w:rsidRPr="00153E10">
          <w:rPr>
            <w:rStyle w:val="ab"/>
            <w:noProof/>
          </w:rPr>
          <w:t>托管人及其高级管理人员受稽查或处罚等情况</w:t>
        </w:r>
        <w:r w:rsidR="00AC02A3">
          <w:rPr>
            <w:noProof/>
            <w:webHidden/>
          </w:rPr>
          <w:tab/>
        </w:r>
        <w:r w:rsidR="00AC02A3">
          <w:rPr>
            <w:noProof/>
            <w:webHidden/>
          </w:rPr>
          <w:fldChar w:fldCharType="begin"/>
        </w:r>
        <w:r w:rsidR="00AC02A3">
          <w:rPr>
            <w:noProof/>
            <w:webHidden/>
          </w:rPr>
          <w:instrText xml:space="preserve"> PAGEREF _Toc143614520 \h </w:instrText>
        </w:r>
        <w:r w:rsidR="00AC02A3">
          <w:rPr>
            <w:noProof/>
            <w:webHidden/>
          </w:rPr>
        </w:r>
        <w:r w:rsidR="00AC02A3">
          <w:rPr>
            <w:noProof/>
            <w:webHidden/>
          </w:rPr>
          <w:fldChar w:fldCharType="separate"/>
        </w:r>
        <w:r>
          <w:rPr>
            <w:noProof/>
            <w:webHidden/>
          </w:rPr>
          <w:t>46</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21" w:history="1">
        <w:r w:rsidR="00AC02A3" w:rsidRPr="00153E10">
          <w:rPr>
            <w:rStyle w:val="ab"/>
            <w:noProof/>
          </w:rPr>
          <w:t xml:space="preserve">10.7 </w:t>
        </w:r>
        <w:r w:rsidR="00AC02A3" w:rsidRPr="00153E10">
          <w:rPr>
            <w:rStyle w:val="ab"/>
            <w:noProof/>
          </w:rPr>
          <w:t>基金租用证券公司交易单元的有关情况</w:t>
        </w:r>
        <w:r w:rsidR="00AC02A3">
          <w:rPr>
            <w:noProof/>
            <w:webHidden/>
          </w:rPr>
          <w:tab/>
        </w:r>
        <w:r w:rsidR="00AC02A3">
          <w:rPr>
            <w:noProof/>
            <w:webHidden/>
          </w:rPr>
          <w:fldChar w:fldCharType="begin"/>
        </w:r>
        <w:r w:rsidR="00AC02A3">
          <w:rPr>
            <w:noProof/>
            <w:webHidden/>
          </w:rPr>
          <w:instrText xml:space="preserve"> PAGEREF _Toc143614521 \h </w:instrText>
        </w:r>
        <w:r w:rsidR="00AC02A3">
          <w:rPr>
            <w:noProof/>
            <w:webHidden/>
          </w:rPr>
        </w:r>
        <w:r w:rsidR="00AC02A3">
          <w:rPr>
            <w:noProof/>
            <w:webHidden/>
          </w:rPr>
          <w:fldChar w:fldCharType="separate"/>
        </w:r>
        <w:r>
          <w:rPr>
            <w:noProof/>
            <w:webHidden/>
          </w:rPr>
          <w:t>47</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22" w:history="1">
        <w:r w:rsidR="00AC02A3" w:rsidRPr="00153E10">
          <w:rPr>
            <w:rStyle w:val="ab"/>
            <w:noProof/>
          </w:rPr>
          <w:t xml:space="preserve">10.8 </w:t>
        </w:r>
        <w:r w:rsidR="00AC02A3" w:rsidRPr="00153E10">
          <w:rPr>
            <w:rStyle w:val="ab"/>
            <w:noProof/>
          </w:rPr>
          <w:t>其他重大事件</w:t>
        </w:r>
        <w:r w:rsidR="00AC02A3">
          <w:rPr>
            <w:noProof/>
            <w:webHidden/>
          </w:rPr>
          <w:tab/>
        </w:r>
        <w:r w:rsidR="00AC02A3">
          <w:rPr>
            <w:noProof/>
            <w:webHidden/>
          </w:rPr>
          <w:fldChar w:fldCharType="begin"/>
        </w:r>
        <w:r w:rsidR="00AC02A3">
          <w:rPr>
            <w:noProof/>
            <w:webHidden/>
          </w:rPr>
          <w:instrText xml:space="preserve"> PAGEREF _Toc143614522 \h </w:instrText>
        </w:r>
        <w:r w:rsidR="00AC02A3">
          <w:rPr>
            <w:noProof/>
            <w:webHidden/>
          </w:rPr>
        </w:r>
        <w:r w:rsidR="00AC02A3">
          <w:rPr>
            <w:noProof/>
            <w:webHidden/>
          </w:rPr>
          <w:fldChar w:fldCharType="separate"/>
        </w:r>
        <w:r>
          <w:rPr>
            <w:noProof/>
            <w:webHidden/>
          </w:rPr>
          <w:t>48</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523" w:history="1">
        <w:r w:rsidR="00AC02A3" w:rsidRPr="00153E10">
          <w:rPr>
            <w:rStyle w:val="ab"/>
            <w:b/>
            <w:bCs/>
            <w:noProof/>
          </w:rPr>
          <w:t xml:space="preserve">11  </w:t>
        </w:r>
        <w:r w:rsidR="00AC02A3" w:rsidRPr="00153E10">
          <w:rPr>
            <w:rStyle w:val="ab"/>
            <w:b/>
            <w:bCs/>
            <w:noProof/>
          </w:rPr>
          <w:t>影响投资者决策的其他重要信息</w:t>
        </w:r>
        <w:r w:rsidR="00AC02A3">
          <w:rPr>
            <w:noProof/>
            <w:webHidden/>
          </w:rPr>
          <w:tab/>
        </w:r>
        <w:r w:rsidR="00AC02A3">
          <w:rPr>
            <w:noProof/>
            <w:webHidden/>
          </w:rPr>
          <w:fldChar w:fldCharType="begin"/>
        </w:r>
        <w:r w:rsidR="00AC02A3">
          <w:rPr>
            <w:noProof/>
            <w:webHidden/>
          </w:rPr>
          <w:instrText xml:space="preserve"> PAGEREF _Toc143614523 \h </w:instrText>
        </w:r>
        <w:r w:rsidR="00AC02A3">
          <w:rPr>
            <w:noProof/>
            <w:webHidden/>
          </w:rPr>
        </w:r>
        <w:r w:rsidR="00AC02A3">
          <w:rPr>
            <w:noProof/>
            <w:webHidden/>
          </w:rPr>
          <w:fldChar w:fldCharType="separate"/>
        </w:r>
        <w:r>
          <w:rPr>
            <w:noProof/>
            <w:webHidden/>
          </w:rPr>
          <w:t>49</w:t>
        </w:r>
        <w:r w:rsidR="00AC02A3">
          <w:rPr>
            <w:noProof/>
            <w:webHidden/>
          </w:rPr>
          <w:fldChar w:fldCharType="end"/>
        </w:r>
      </w:hyperlink>
    </w:p>
    <w:p w:rsidR="00AC02A3" w:rsidRDefault="00F16ED5">
      <w:pPr>
        <w:pStyle w:val="12"/>
        <w:rPr>
          <w:rFonts w:asciiTheme="minorHAnsi" w:eastAsiaTheme="minorEastAsia" w:hAnsiTheme="minorHAnsi" w:cstheme="minorBidi"/>
          <w:noProof/>
          <w:szCs w:val="22"/>
        </w:rPr>
      </w:pPr>
      <w:hyperlink w:anchor="_Toc143614524" w:history="1">
        <w:r w:rsidR="00AC02A3" w:rsidRPr="00153E10">
          <w:rPr>
            <w:rStyle w:val="ab"/>
            <w:b/>
            <w:bCs/>
            <w:noProof/>
          </w:rPr>
          <w:t xml:space="preserve">12  </w:t>
        </w:r>
        <w:r w:rsidR="00AC02A3" w:rsidRPr="00153E10">
          <w:rPr>
            <w:rStyle w:val="ab"/>
            <w:b/>
            <w:bCs/>
            <w:noProof/>
          </w:rPr>
          <w:t>备查文件目录</w:t>
        </w:r>
        <w:r w:rsidR="00AC02A3">
          <w:rPr>
            <w:noProof/>
            <w:webHidden/>
          </w:rPr>
          <w:tab/>
        </w:r>
        <w:r w:rsidR="00AC02A3">
          <w:rPr>
            <w:noProof/>
            <w:webHidden/>
          </w:rPr>
          <w:fldChar w:fldCharType="begin"/>
        </w:r>
        <w:r w:rsidR="00AC02A3">
          <w:rPr>
            <w:noProof/>
            <w:webHidden/>
          </w:rPr>
          <w:instrText xml:space="preserve"> PAGEREF _Toc143614524 \h </w:instrText>
        </w:r>
        <w:r w:rsidR="00AC02A3">
          <w:rPr>
            <w:noProof/>
            <w:webHidden/>
          </w:rPr>
        </w:r>
        <w:r w:rsidR="00AC02A3">
          <w:rPr>
            <w:noProof/>
            <w:webHidden/>
          </w:rPr>
          <w:fldChar w:fldCharType="separate"/>
        </w:r>
        <w:r>
          <w:rPr>
            <w:noProof/>
            <w:webHidden/>
          </w:rPr>
          <w:t>49</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25" w:history="1">
        <w:r w:rsidR="00AC02A3" w:rsidRPr="00153E10">
          <w:rPr>
            <w:rStyle w:val="ab"/>
            <w:noProof/>
          </w:rPr>
          <w:t xml:space="preserve">12.1 </w:t>
        </w:r>
        <w:r w:rsidR="00AC02A3" w:rsidRPr="00153E10">
          <w:rPr>
            <w:rStyle w:val="ab"/>
            <w:noProof/>
          </w:rPr>
          <w:t>备查文件目录</w:t>
        </w:r>
        <w:r w:rsidR="00AC02A3">
          <w:rPr>
            <w:noProof/>
            <w:webHidden/>
          </w:rPr>
          <w:tab/>
        </w:r>
        <w:r w:rsidR="00AC02A3">
          <w:rPr>
            <w:noProof/>
            <w:webHidden/>
          </w:rPr>
          <w:fldChar w:fldCharType="begin"/>
        </w:r>
        <w:r w:rsidR="00AC02A3">
          <w:rPr>
            <w:noProof/>
            <w:webHidden/>
          </w:rPr>
          <w:instrText xml:space="preserve"> PAGEREF _Toc143614525 \h </w:instrText>
        </w:r>
        <w:r w:rsidR="00AC02A3">
          <w:rPr>
            <w:noProof/>
            <w:webHidden/>
          </w:rPr>
        </w:r>
        <w:r w:rsidR="00AC02A3">
          <w:rPr>
            <w:noProof/>
            <w:webHidden/>
          </w:rPr>
          <w:fldChar w:fldCharType="separate"/>
        </w:r>
        <w:r>
          <w:rPr>
            <w:noProof/>
            <w:webHidden/>
          </w:rPr>
          <w:t>49</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26" w:history="1">
        <w:r w:rsidR="00AC02A3" w:rsidRPr="00153E10">
          <w:rPr>
            <w:rStyle w:val="ab"/>
            <w:noProof/>
          </w:rPr>
          <w:t xml:space="preserve">12.2 </w:t>
        </w:r>
        <w:r w:rsidR="00AC02A3" w:rsidRPr="00153E10">
          <w:rPr>
            <w:rStyle w:val="ab"/>
            <w:noProof/>
          </w:rPr>
          <w:t>存放地点</w:t>
        </w:r>
        <w:r w:rsidR="00AC02A3">
          <w:rPr>
            <w:noProof/>
            <w:webHidden/>
          </w:rPr>
          <w:tab/>
        </w:r>
        <w:r w:rsidR="00AC02A3">
          <w:rPr>
            <w:noProof/>
            <w:webHidden/>
          </w:rPr>
          <w:fldChar w:fldCharType="begin"/>
        </w:r>
        <w:r w:rsidR="00AC02A3">
          <w:rPr>
            <w:noProof/>
            <w:webHidden/>
          </w:rPr>
          <w:instrText xml:space="preserve"> PAGEREF _Toc143614526 \h </w:instrText>
        </w:r>
        <w:r w:rsidR="00AC02A3">
          <w:rPr>
            <w:noProof/>
            <w:webHidden/>
          </w:rPr>
        </w:r>
        <w:r w:rsidR="00AC02A3">
          <w:rPr>
            <w:noProof/>
            <w:webHidden/>
          </w:rPr>
          <w:fldChar w:fldCharType="separate"/>
        </w:r>
        <w:r>
          <w:rPr>
            <w:noProof/>
            <w:webHidden/>
          </w:rPr>
          <w:t>49</w:t>
        </w:r>
        <w:r w:rsidR="00AC02A3">
          <w:rPr>
            <w:noProof/>
            <w:webHidden/>
          </w:rPr>
          <w:fldChar w:fldCharType="end"/>
        </w:r>
      </w:hyperlink>
    </w:p>
    <w:p w:rsidR="00AC02A3" w:rsidRDefault="00F16ED5">
      <w:pPr>
        <w:pStyle w:val="24"/>
        <w:rPr>
          <w:rFonts w:asciiTheme="minorHAnsi" w:eastAsiaTheme="minorEastAsia" w:hAnsiTheme="minorHAnsi" w:cstheme="minorBidi"/>
          <w:noProof/>
          <w:kern w:val="2"/>
          <w:szCs w:val="22"/>
        </w:rPr>
      </w:pPr>
      <w:hyperlink w:anchor="_Toc143614527" w:history="1">
        <w:r w:rsidR="00AC02A3" w:rsidRPr="00153E10">
          <w:rPr>
            <w:rStyle w:val="ab"/>
            <w:noProof/>
          </w:rPr>
          <w:t xml:space="preserve">12.3 </w:t>
        </w:r>
        <w:r w:rsidR="00AC02A3" w:rsidRPr="00153E10">
          <w:rPr>
            <w:rStyle w:val="ab"/>
            <w:noProof/>
          </w:rPr>
          <w:t>查阅方式</w:t>
        </w:r>
        <w:r w:rsidR="00AC02A3">
          <w:rPr>
            <w:noProof/>
            <w:webHidden/>
          </w:rPr>
          <w:tab/>
        </w:r>
        <w:r w:rsidR="00AC02A3">
          <w:rPr>
            <w:noProof/>
            <w:webHidden/>
          </w:rPr>
          <w:fldChar w:fldCharType="begin"/>
        </w:r>
        <w:r w:rsidR="00AC02A3">
          <w:rPr>
            <w:noProof/>
            <w:webHidden/>
          </w:rPr>
          <w:instrText xml:space="preserve"> PAGEREF _Toc143614527 \h </w:instrText>
        </w:r>
        <w:r w:rsidR="00AC02A3">
          <w:rPr>
            <w:noProof/>
            <w:webHidden/>
          </w:rPr>
        </w:r>
        <w:r w:rsidR="00AC02A3">
          <w:rPr>
            <w:noProof/>
            <w:webHidden/>
          </w:rPr>
          <w:fldChar w:fldCharType="separate"/>
        </w:r>
        <w:r>
          <w:rPr>
            <w:noProof/>
            <w:webHidden/>
          </w:rPr>
          <w:t>49</w:t>
        </w:r>
        <w:r w:rsidR="00AC02A3">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bookmarkStart w:id="3" w:name="_GoBack"/>
      <w:bookmarkEnd w:id="3"/>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466"/>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46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摩根动力精选混合型证券投资基金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摩根动力精选混合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006250</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006250</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29</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508,568,372.31</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006250</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013137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443,259,230.06</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65,309,142.25</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46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本基金采用定量及定性研究方法，自下而上精选具有较高增长潜力的公司，</w:t>
            </w:r>
            <w:r w:rsidRPr="00B079CA">
              <w:rPr>
                <w:rFonts w:eastAsiaTheme="minorEastAsia"/>
                <w:color w:val="000000" w:themeColor="text1"/>
                <w:szCs w:val="21"/>
              </w:rPr>
              <w:t xml:space="preserve"> </w:t>
            </w:r>
            <w:r w:rsidRPr="00B079CA">
              <w:rPr>
                <w:rFonts w:eastAsiaTheme="minorEastAsia"/>
                <w:color w:val="000000" w:themeColor="text1"/>
                <w:szCs w:val="21"/>
              </w:rPr>
              <w:t>在有效控制风险的前提下，力争实现基金资产的长期增值。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DB314F" w:rsidRDefault="00AC02A3">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DB314F" w:rsidRDefault="00AC02A3">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DB314F" w:rsidRDefault="00AC02A3">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DB314F" w:rsidRDefault="00AC02A3">
            <w:pPr>
              <w:rPr>
                <w:rFonts w:eastAsiaTheme="minorEastAsia"/>
                <w:color w:val="000000" w:themeColor="text1"/>
                <w:szCs w:val="21"/>
              </w:rPr>
            </w:pPr>
            <w:r>
              <w:rPr>
                <w:rFonts w:eastAsiaTheme="minorEastAsia"/>
                <w:color w:val="000000" w:themeColor="text1"/>
                <w:szCs w:val="21"/>
              </w:rPr>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rsidR="00DB314F" w:rsidRDefault="00AC02A3">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rsidR="00DB314F" w:rsidRDefault="00AC02A3">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、其他投资策略：包括股指期货投资策略、资产支持证券投资策略、股票期权投资策略、存托凭证投资策略。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 xml:space="preserve">800 </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中债总指数收益率</w:t>
            </w:r>
            <w:r w:rsidRPr="00B079CA">
              <w:rPr>
                <w:rFonts w:eastAsiaTheme="minorEastAsia"/>
                <w:color w:val="000000" w:themeColor="text1"/>
                <w:szCs w:val="21"/>
              </w:rPr>
              <w:t>×20%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本基金属于混合型基金产品，预期风险和收益水平高于债券型基金和货币</w:t>
            </w:r>
            <w:r w:rsidRPr="00B079CA">
              <w:rPr>
                <w:rFonts w:eastAsiaTheme="minorEastAsia"/>
                <w:color w:val="000000" w:themeColor="text1"/>
                <w:szCs w:val="21"/>
              </w:rPr>
              <w:lastRenderedPageBreak/>
              <w:t>市场基金，低于股票型基金。</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469"/>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470"/>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471"/>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472"/>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47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-148,977,979.51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-22,435,404.54</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-27,404,499.07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-6,544,970.89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-0.0611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-0.0991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-2.63%</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253,376,542.96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36,106,148.01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0.5716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0.5528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1,065,583,169.80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155,827,066.70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2.4040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2.3860</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140.40%</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-30.60%</w:t>
            </w:r>
          </w:p>
        </w:tc>
      </w:tr>
    </w:tbl>
    <w:p w:rsidR="00DB314F" w:rsidRDefault="00AC02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474"/>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摩根动力精选混合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B314F">
        <w:tc>
          <w:tcPr>
            <w:tcW w:w="1620" w:type="dxa"/>
            <w:vAlign w:val="center"/>
          </w:tcPr>
          <w:p w:rsidR="00DB314F" w:rsidRDefault="00AC02A3">
            <w:pPr>
              <w:jc w:val="left"/>
            </w:pPr>
            <w:r>
              <w:rPr>
                <w:rFonts w:eastAsiaTheme="minorEastAsia"/>
                <w:color w:val="000000" w:themeColor="text1"/>
                <w:szCs w:val="21"/>
              </w:rPr>
              <w:t>过去一个月</w:t>
            </w:r>
          </w:p>
        </w:tc>
        <w:tc>
          <w:tcPr>
            <w:tcW w:w="1350" w:type="dxa"/>
            <w:vAlign w:val="center"/>
          </w:tcPr>
          <w:p w:rsidR="00DB314F" w:rsidRDefault="00AC02A3">
            <w:pPr>
              <w:jc w:val="center"/>
            </w:pPr>
            <w:r>
              <w:rPr>
                <w:rFonts w:eastAsiaTheme="minorEastAsia"/>
                <w:color w:val="000000" w:themeColor="text1"/>
                <w:szCs w:val="21"/>
              </w:rPr>
              <w:t>8.97%</w:t>
            </w:r>
          </w:p>
        </w:tc>
        <w:tc>
          <w:tcPr>
            <w:tcW w:w="1350" w:type="dxa"/>
            <w:vAlign w:val="center"/>
          </w:tcPr>
          <w:p w:rsidR="00DB314F" w:rsidRDefault="00AC02A3">
            <w:pPr>
              <w:jc w:val="center"/>
            </w:pPr>
            <w:r>
              <w:rPr>
                <w:rFonts w:eastAsiaTheme="minorEastAsia"/>
                <w:color w:val="000000" w:themeColor="text1"/>
                <w:szCs w:val="21"/>
              </w:rPr>
              <w:t>1.44%</w:t>
            </w:r>
          </w:p>
        </w:tc>
        <w:tc>
          <w:tcPr>
            <w:tcW w:w="1350" w:type="dxa"/>
            <w:vAlign w:val="center"/>
          </w:tcPr>
          <w:p w:rsidR="00DB314F" w:rsidRDefault="00AC02A3">
            <w:pPr>
              <w:jc w:val="center"/>
            </w:pPr>
            <w:r>
              <w:rPr>
                <w:rFonts w:eastAsiaTheme="minorEastAsia"/>
                <w:color w:val="000000" w:themeColor="text1"/>
                <w:szCs w:val="21"/>
              </w:rPr>
              <w:t>0.56%</w:t>
            </w:r>
          </w:p>
        </w:tc>
        <w:tc>
          <w:tcPr>
            <w:tcW w:w="1350" w:type="dxa"/>
            <w:vAlign w:val="center"/>
          </w:tcPr>
          <w:p w:rsidR="00DB314F" w:rsidRDefault="00AC02A3">
            <w:pPr>
              <w:jc w:val="center"/>
            </w:pPr>
            <w:r>
              <w:rPr>
                <w:rFonts w:eastAsiaTheme="minorEastAsia"/>
                <w:color w:val="000000" w:themeColor="text1"/>
                <w:szCs w:val="21"/>
              </w:rPr>
              <w:t>0.68%</w:t>
            </w:r>
          </w:p>
        </w:tc>
        <w:tc>
          <w:tcPr>
            <w:tcW w:w="1350" w:type="dxa"/>
            <w:vAlign w:val="center"/>
          </w:tcPr>
          <w:p w:rsidR="00DB314F" w:rsidRDefault="00AC02A3">
            <w:pPr>
              <w:jc w:val="center"/>
            </w:pPr>
            <w:r>
              <w:rPr>
                <w:rFonts w:eastAsiaTheme="minorEastAsia"/>
                <w:color w:val="000000" w:themeColor="text1"/>
                <w:szCs w:val="21"/>
              </w:rPr>
              <w:t>8.41%</w:t>
            </w:r>
          </w:p>
        </w:tc>
        <w:tc>
          <w:tcPr>
            <w:tcW w:w="1350" w:type="dxa"/>
            <w:vAlign w:val="center"/>
          </w:tcPr>
          <w:p w:rsidR="00DB314F" w:rsidRDefault="00AC02A3">
            <w:pPr>
              <w:jc w:val="center"/>
            </w:pPr>
            <w:r>
              <w:rPr>
                <w:rFonts w:eastAsiaTheme="minorEastAsia"/>
                <w:color w:val="000000" w:themeColor="text1"/>
                <w:szCs w:val="21"/>
              </w:rPr>
              <w:t>0.76%</w:t>
            </w:r>
          </w:p>
        </w:tc>
      </w:tr>
      <w:tr w:rsidR="00DB314F">
        <w:tc>
          <w:tcPr>
            <w:tcW w:w="1620" w:type="dxa"/>
            <w:vAlign w:val="center"/>
          </w:tcPr>
          <w:p w:rsidR="00DB314F" w:rsidRDefault="00AC02A3">
            <w:pPr>
              <w:jc w:val="left"/>
            </w:pPr>
            <w:r>
              <w:rPr>
                <w:rFonts w:eastAsiaTheme="minorEastAsia"/>
                <w:color w:val="000000" w:themeColor="text1"/>
                <w:szCs w:val="21"/>
              </w:rPr>
              <w:t>过去三个月</w:t>
            </w:r>
          </w:p>
        </w:tc>
        <w:tc>
          <w:tcPr>
            <w:tcW w:w="1350" w:type="dxa"/>
            <w:vAlign w:val="center"/>
          </w:tcPr>
          <w:p w:rsidR="00DB314F" w:rsidRDefault="00AC02A3">
            <w:pPr>
              <w:jc w:val="center"/>
            </w:pPr>
            <w:r>
              <w:rPr>
                <w:rFonts w:eastAsiaTheme="minorEastAsia"/>
                <w:color w:val="000000" w:themeColor="text1"/>
                <w:szCs w:val="21"/>
              </w:rPr>
              <w:t>1.23%</w:t>
            </w:r>
          </w:p>
        </w:tc>
        <w:tc>
          <w:tcPr>
            <w:tcW w:w="1350" w:type="dxa"/>
            <w:vAlign w:val="center"/>
          </w:tcPr>
          <w:p w:rsidR="00DB314F" w:rsidRDefault="00AC02A3">
            <w:pPr>
              <w:jc w:val="center"/>
            </w:pPr>
            <w:r>
              <w:rPr>
                <w:rFonts w:eastAsiaTheme="minorEastAsia"/>
                <w:color w:val="000000" w:themeColor="text1"/>
                <w:szCs w:val="21"/>
              </w:rPr>
              <w:t>1.59%</w:t>
            </w:r>
          </w:p>
        </w:tc>
        <w:tc>
          <w:tcPr>
            <w:tcW w:w="1350" w:type="dxa"/>
            <w:vAlign w:val="center"/>
          </w:tcPr>
          <w:p w:rsidR="00DB314F" w:rsidRDefault="00AC02A3">
            <w:pPr>
              <w:jc w:val="center"/>
            </w:pPr>
            <w:r>
              <w:rPr>
                <w:rFonts w:eastAsiaTheme="minorEastAsia"/>
                <w:color w:val="000000" w:themeColor="text1"/>
                <w:szCs w:val="21"/>
              </w:rPr>
              <w:t>-3.96%</w:t>
            </w:r>
          </w:p>
        </w:tc>
        <w:tc>
          <w:tcPr>
            <w:tcW w:w="1350" w:type="dxa"/>
            <w:vAlign w:val="center"/>
          </w:tcPr>
          <w:p w:rsidR="00DB314F" w:rsidRDefault="00AC02A3">
            <w:pPr>
              <w:jc w:val="center"/>
            </w:pPr>
            <w:r>
              <w:rPr>
                <w:rFonts w:eastAsiaTheme="minorEastAsia"/>
                <w:color w:val="000000" w:themeColor="text1"/>
                <w:szCs w:val="21"/>
              </w:rPr>
              <w:t>0.64%</w:t>
            </w:r>
          </w:p>
        </w:tc>
        <w:tc>
          <w:tcPr>
            <w:tcW w:w="1350" w:type="dxa"/>
            <w:vAlign w:val="center"/>
          </w:tcPr>
          <w:p w:rsidR="00DB314F" w:rsidRDefault="00AC02A3">
            <w:pPr>
              <w:jc w:val="center"/>
            </w:pPr>
            <w:r>
              <w:rPr>
                <w:rFonts w:eastAsiaTheme="minorEastAsia"/>
                <w:color w:val="000000" w:themeColor="text1"/>
                <w:szCs w:val="21"/>
              </w:rPr>
              <w:t>5.19%</w:t>
            </w:r>
          </w:p>
        </w:tc>
        <w:tc>
          <w:tcPr>
            <w:tcW w:w="1350" w:type="dxa"/>
            <w:vAlign w:val="center"/>
          </w:tcPr>
          <w:p w:rsidR="00DB314F" w:rsidRDefault="00AC02A3">
            <w:pPr>
              <w:jc w:val="center"/>
            </w:pPr>
            <w:r>
              <w:rPr>
                <w:rFonts w:eastAsiaTheme="minorEastAsia"/>
                <w:color w:val="000000" w:themeColor="text1"/>
                <w:szCs w:val="21"/>
              </w:rPr>
              <w:t>0.95%</w:t>
            </w:r>
          </w:p>
        </w:tc>
      </w:tr>
      <w:tr w:rsidR="00DB314F">
        <w:tc>
          <w:tcPr>
            <w:tcW w:w="1620" w:type="dxa"/>
            <w:vAlign w:val="center"/>
          </w:tcPr>
          <w:p w:rsidR="00DB314F" w:rsidRDefault="00AC02A3">
            <w:pPr>
              <w:jc w:val="left"/>
            </w:pPr>
            <w:r>
              <w:rPr>
                <w:rFonts w:eastAsiaTheme="minorEastAsia"/>
                <w:color w:val="000000" w:themeColor="text1"/>
                <w:szCs w:val="21"/>
              </w:rPr>
              <w:t>过去六个月</w:t>
            </w:r>
          </w:p>
        </w:tc>
        <w:tc>
          <w:tcPr>
            <w:tcW w:w="1350" w:type="dxa"/>
            <w:vAlign w:val="center"/>
          </w:tcPr>
          <w:p w:rsidR="00DB314F" w:rsidRDefault="00AC02A3">
            <w:pPr>
              <w:jc w:val="center"/>
            </w:pPr>
            <w:r>
              <w:rPr>
                <w:rFonts w:eastAsiaTheme="minorEastAsia"/>
                <w:color w:val="000000" w:themeColor="text1"/>
                <w:szCs w:val="21"/>
              </w:rPr>
              <w:t>-2.44%</w:t>
            </w:r>
          </w:p>
        </w:tc>
        <w:tc>
          <w:tcPr>
            <w:tcW w:w="1350" w:type="dxa"/>
            <w:vAlign w:val="center"/>
          </w:tcPr>
          <w:p w:rsidR="00DB314F" w:rsidRDefault="00AC02A3">
            <w:pPr>
              <w:jc w:val="center"/>
            </w:pPr>
            <w:r>
              <w:rPr>
                <w:rFonts w:eastAsiaTheme="minorEastAsia"/>
                <w:color w:val="000000" w:themeColor="text1"/>
                <w:szCs w:val="21"/>
              </w:rPr>
              <w:t>1.50%</w:t>
            </w:r>
          </w:p>
        </w:tc>
        <w:tc>
          <w:tcPr>
            <w:tcW w:w="1350" w:type="dxa"/>
            <w:vAlign w:val="center"/>
          </w:tcPr>
          <w:p w:rsidR="00DB314F" w:rsidRDefault="00AC02A3">
            <w:pPr>
              <w:jc w:val="center"/>
            </w:pPr>
            <w:r>
              <w:rPr>
                <w:rFonts w:eastAsiaTheme="minorEastAsia"/>
                <w:color w:val="000000" w:themeColor="text1"/>
                <w:szCs w:val="21"/>
              </w:rPr>
              <w:t>0.19%</w:t>
            </w:r>
          </w:p>
        </w:tc>
        <w:tc>
          <w:tcPr>
            <w:tcW w:w="1350" w:type="dxa"/>
            <w:vAlign w:val="center"/>
          </w:tcPr>
          <w:p w:rsidR="00DB314F" w:rsidRDefault="00AC02A3">
            <w:pPr>
              <w:jc w:val="center"/>
            </w:pPr>
            <w:r>
              <w:rPr>
                <w:rFonts w:eastAsiaTheme="minorEastAsia"/>
                <w:color w:val="000000" w:themeColor="text1"/>
                <w:szCs w:val="21"/>
              </w:rPr>
              <w:t>0.64%</w:t>
            </w:r>
          </w:p>
        </w:tc>
        <w:tc>
          <w:tcPr>
            <w:tcW w:w="1350" w:type="dxa"/>
            <w:vAlign w:val="center"/>
          </w:tcPr>
          <w:p w:rsidR="00DB314F" w:rsidRDefault="00AC02A3">
            <w:pPr>
              <w:jc w:val="center"/>
            </w:pPr>
            <w:r>
              <w:rPr>
                <w:rFonts w:eastAsiaTheme="minorEastAsia"/>
                <w:color w:val="000000" w:themeColor="text1"/>
                <w:szCs w:val="21"/>
              </w:rPr>
              <w:t>-2.63%</w:t>
            </w:r>
          </w:p>
        </w:tc>
        <w:tc>
          <w:tcPr>
            <w:tcW w:w="1350" w:type="dxa"/>
            <w:vAlign w:val="center"/>
          </w:tcPr>
          <w:p w:rsidR="00DB314F" w:rsidRDefault="00AC02A3">
            <w:pPr>
              <w:jc w:val="center"/>
            </w:pPr>
            <w:r>
              <w:rPr>
                <w:rFonts w:eastAsiaTheme="minorEastAsia"/>
                <w:color w:val="000000" w:themeColor="text1"/>
                <w:szCs w:val="21"/>
              </w:rPr>
              <w:t>0.86%</w:t>
            </w:r>
          </w:p>
        </w:tc>
      </w:tr>
      <w:tr w:rsidR="00DB314F">
        <w:tc>
          <w:tcPr>
            <w:tcW w:w="1620" w:type="dxa"/>
            <w:vAlign w:val="center"/>
          </w:tcPr>
          <w:p w:rsidR="00DB314F" w:rsidRDefault="00AC02A3">
            <w:pPr>
              <w:jc w:val="left"/>
            </w:pPr>
            <w:r>
              <w:rPr>
                <w:rFonts w:eastAsiaTheme="minorEastAsia"/>
                <w:color w:val="000000" w:themeColor="text1"/>
                <w:szCs w:val="21"/>
              </w:rPr>
              <w:t>过去一年</w:t>
            </w:r>
          </w:p>
        </w:tc>
        <w:tc>
          <w:tcPr>
            <w:tcW w:w="1350" w:type="dxa"/>
            <w:vAlign w:val="center"/>
          </w:tcPr>
          <w:p w:rsidR="00DB314F" w:rsidRDefault="00AC02A3">
            <w:pPr>
              <w:jc w:val="center"/>
            </w:pPr>
            <w:r>
              <w:rPr>
                <w:rFonts w:eastAsiaTheme="minorEastAsia"/>
                <w:color w:val="000000" w:themeColor="text1"/>
                <w:szCs w:val="21"/>
              </w:rPr>
              <w:t>-30.12%</w:t>
            </w:r>
          </w:p>
        </w:tc>
        <w:tc>
          <w:tcPr>
            <w:tcW w:w="1350" w:type="dxa"/>
            <w:vAlign w:val="center"/>
          </w:tcPr>
          <w:p w:rsidR="00DB314F" w:rsidRDefault="00AC02A3">
            <w:pPr>
              <w:jc w:val="center"/>
            </w:pPr>
            <w:r>
              <w:rPr>
                <w:rFonts w:eastAsiaTheme="minorEastAsia"/>
                <w:color w:val="000000" w:themeColor="text1"/>
                <w:szCs w:val="21"/>
              </w:rPr>
              <w:t>1.80%</w:t>
            </w:r>
          </w:p>
        </w:tc>
        <w:tc>
          <w:tcPr>
            <w:tcW w:w="1350" w:type="dxa"/>
            <w:vAlign w:val="center"/>
          </w:tcPr>
          <w:p w:rsidR="00DB314F" w:rsidRDefault="00AC02A3">
            <w:pPr>
              <w:jc w:val="center"/>
            </w:pPr>
            <w:r>
              <w:rPr>
                <w:rFonts w:eastAsiaTheme="minorEastAsia"/>
                <w:color w:val="000000" w:themeColor="text1"/>
                <w:szCs w:val="21"/>
              </w:rPr>
              <w:t>-9.80%</w:t>
            </w:r>
          </w:p>
        </w:tc>
        <w:tc>
          <w:tcPr>
            <w:tcW w:w="1350" w:type="dxa"/>
            <w:vAlign w:val="center"/>
          </w:tcPr>
          <w:p w:rsidR="00DB314F" w:rsidRDefault="00AC02A3">
            <w:pPr>
              <w:jc w:val="center"/>
            </w:pPr>
            <w:r>
              <w:rPr>
                <w:rFonts w:eastAsiaTheme="minorEastAsia"/>
                <w:color w:val="000000" w:themeColor="text1"/>
                <w:szCs w:val="21"/>
              </w:rPr>
              <w:t>0.75%</w:t>
            </w:r>
          </w:p>
        </w:tc>
        <w:tc>
          <w:tcPr>
            <w:tcW w:w="1350" w:type="dxa"/>
            <w:vAlign w:val="center"/>
          </w:tcPr>
          <w:p w:rsidR="00DB314F" w:rsidRDefault="00AC02A3">
            <w:pPr>
              <w:jc w:val="center"/>
            </w:pPr>
            <w:r>
              <w:rPr>
                <w:rFonts w:eastAsiaTheme="minorEastAsia"/>
                <w:color w:val="000000" w:themeColor="text1"/>
                <w:szCs w:val="21"/>
              </w:rPr>
              <w:t>-20.32%</w:t>
            </w:r>
          </w:p>
        </w:tc>
        <w:tc>
          <w:tcPr>
            <w:tcW w:w="1350" w:type="dxa"/>
            <w:vAlign w:val="center"/>
          </w:tcPr>
          <w:p w:rsidR="00DB314F" w:rsidRDefault="00AC02A3">
            <w:pPr>
              <w:jc w:val="center"/>
            </w:pPr>
            <w:r>
              <w:rPr>
                <w:rFonts w:eastAsiaTheme="minorEastAsia"/>
                <w:color w:val="000000" w:themeColor="text1"/>
                <w:szCs w:val="21"/>
              </w:rPr>
              <w:t>1.05%</w:t>
            </w:r>
          </w:p>
        </w:tc>
      </w:tr>
      <w:tr w:rsidR="00DB314F">
        <w:tc>
          <w:tcPr>
            <w:tcW w:w="1620" w:type="dxa"/>
            <w:vAlign w:val="center"/>
          </w:tcPr>
          <w:p w:rsidR="00DB314F" w:rsidRDefault="00AC02A3">
            <w:pPr>
              <w:jc w:val="left"/>
            </w:pPr>
            <w:r>
              <w:rPr>
                <w:rFonts w:eastAsiaTheme="minorEastAsia"/>
                <w:color w:val="000000" w:themeColor="text1"/>
                <w:szCs w:val="21"/>
              </w:rPr>
              <w:t>过去三年</w:t>
            </w:r>
          </w:p>
        </w:tc>
        <w:tc>
          <w:tcPr>
            <w:tcW w:w="1350" w:type="dxa"/>
            <w:vAlign w:val="center"/>
          </w:tcPr>
          <w:p w:rsidR="00DB314F" w:rsidRDefault="00AC02A3">
            <w:pPr>
              <w:jc w:val="center"/>
            </w:pPr>
            <w:r>
              <w:rPr>
                <w:rFonts w:eastAsiaTheme="minorEastAsia"/>
                <w:color w:val="000000" w:themeColor="text1"/>
                <w:szCs w:val="21"/>
              </w:rPr>
              <w:t>54.95%</w:t>
            </w:r>
          </w:p>
        </w:tc>
        <w:tc>
          <w:tcPr>
            <w:tcW w:w="1350" w:type="dxa"/>
            <w:vAlign w:val="center"/>
          </w:tcPr>
          <w:p w:rsidR="00DB314F" w:rsidRDefault="00AC02A3">
            <w:pPr>
              <w:jc w:val="center"/>
            </w:pPr>
            <w:r>
              <w:rPr>
                <w:rFonts w:eastAsiaTheme="minorEastAsia"/>
                <w:color w:val="000000" w:themeColor="text1"/>
                <w:szCs w:val="21"/>
              </w:rPr>
              <w:t>2.25%</w:t>
            </w:r>
          </w:p>
        </w:tc>
        <w:tc>
          <w:tcPr>
            <w:tcW w:w="1350" w:type="dxa"/>
            <w:vAlign w:val="center"/>
          </w:tcPr>
          <w:p w:rsidR="00DB314F" w:rsidRDefault="00AC02A3">
            <w:pPr>
              <w:jc w:val="center"/>
            </w:pPr>
            <w:r>
              <w:rPr>
                <w:rFonts w:eastAsiaTheme="minorEastAsia"/>
                <w:color w:val="000000" w:themeColor="text1"/>
                <w:szCs w:val="21"/>
              </w:rPr>
              <w:t>-3.92%</w:t>
            </w:r>
          </w:p>
        </w:tc>
        <w:tc>
          <w:tcPr>
            <w:tcW w:w="1350" w:type="dxa"/>
            <w:vAlign w:val="center"/>
          </w:tcPr>
          <w:p w:rsidR="00DB314F" w:rsidRDefault="00AC02A3">
            <w:pPr>
              <w:jc w:val="center"/>
            </w:pPr>
            <w:r>
              <w:rPr>
                <w:rFonts w:eastAsiaTheme="minorEastAsia"/>
                <w:color w:val="000000" w:themeColor="text1"/>
                <w:szCs w:val="21"/>
              </w:rPr>
              <w:t>0.92%</w:t>
            </w:r>
          </w:p>
        </w:tc>
        <w:tc>
          <w:tcPr>
            <w:tcW w:w="1350" w:type="dxa"/>
            <w:vAlign w:val="center"/>
          </w:tcPr>
          <w:p w:rsidR="00DB314F" w:rsidRDefault="00AC02A3">
            <w:pPr>
              <w:jc w:val="center"/>
            </w:pPr>
            <w:r>
              <w:rPr>
                <w:rFonts w:eastAsiaTheme="minorEastAsia"/>
                <w:color w:val="000000" w:themeColor="text1"/>
                <w:szCs w:val="21"/>
              </w:rPr>
              <w:t>58.87%</w:t>
            </w:r>
          </w:p>
        </w:tc>
        <w:tc>
          <w:tcPr>
            <w:tcW w:w="1350" w:type="dxa"/>
            <w:vAlign w:val="center"/>
          </w:tcPr>
          <w:p w:rsidR="00DB314F" w:rsidRDefault="00AC02A3">
            <w:pPr>
              <w:jc w:val="center"/>
            </w:pPr>
            <w:r>
              <w:rPr>
                <w:rFonts w:eastAsiaTheme="minorEastAsia"/>
                <w:color w:val="000000" w:themeColor="text1"/>
                <w:szCs w:val="21"/>
              </w:rPr>
              <w:t>1.33%</w:t>
            </w:r>
          </w:p>
        </w:tc>
      </w:tr>
      <w:tr w:rsidR="00DB314F">
        <w:tc>
          <w:tcPr>
            <w:tcW w:w="1620" w:type="dxa"/>
            <w:vAlign w:val="center"/>
          </w:tcPr>
          <w:p w:rsidR="00DB314F" w:rsidRDefault="00AC02A3">
            <w:pPr>
              <w:jc w:val="left"/>
            </w:pPr>
            <w:r>
              <w:rPr>
                <w:rFonts w:eastAsiaTheme="minorEastAsia"/>
                <w:color w:val="000000" w:themeColor="text1"/>
                <w:szCs w:val="21"/>
              </w:rPr>
              <w:t>自基金合同生效起至今</w:t>
            </w:r>
          </w:p>
        </w:tc>
        <w:tc>
          <w:tcPr>
            <w:tcW w:w="1350" w:type="dxa"/>
            <w:vAlign w:val="center"/>
          </w:tcPr>
          <w:p w:rsidR="00DB314F" w:rsidRDefault="00AC02A3">
            <w:pPr>
              <w:jc w:val="center"/>
            </w:pPr>
            <w:r>
              <w:rPr>
                <w:rFonts w:eastAsiaTheme="minorEastAsia"/>
                <w:color w:val="000000" w:themeColor="text1"/>
                <w:szCs w:val="21"/>
              </w:rPr>
              <w:t>140.40%</w:t>
            </w:r>
          </w:p>
        </w:tc>
        <w:tc>
          <w:tcPr>
            <w:tcW w:w="1350" w:type="dxa"/>
            <w:vAlign w:val="center"/>
          </w:tcPr>
          <w:p w:rsidR="00DB314F" w:rsidRDefault="00AC02A3">
            <w:pPr>
              <w:jc w:val="center"/>
            </w:pPr>
            <w:r>
              <w:rPr>
                <w:rFonts w:eastAsiaTheme="minorEastAsia"/>
                <w:color w:val="000000" w:themeColor="text1"/>
                <w:szCs w:val="21"/>
              </w:rPr>
              <w:t>2.06%</w:t>
            </w:r>
          </w:p>
        </w:tc>
        <w:tc>
          <w:tcPr>
            <w:tcW w:w="1350" w:type="dxa"/>
            <w:vAlign w:val="center"/>
          </w:tcPr>
          <w:p w:rsidR="00DB314F" w:rsidRDefault="00AC02A3">
            <w:pPr>
              <w:jc w:val="center"/>
            </w:pPr>
            <w:r>
              <w:rPr>
                <w:rFonts w:eastAsiaTheme="minorEastAsia"/>
                <w:color w:val="000000" w:themeColor="text1"/>
                <w:szCs w:val="21"/>
              </w:rPr>
              <w:t>20.79%</w:t>
            </w:r>
          </w:p>
        </w:tc>
        <w:tc>
          <w:tcPr>
            <w:tcW w:w="1350" w:type="dxa"/>
            <w:vAlign w:val="center"/>
          </w:tcPr>
          <w:p w:rsidR="00DB314F" w:rsidRDefault="00AC02A3">
            <w:pPr>
              <w:jc w:val="center"/>
            </w:pPr>
            <w:r>
              <w:rPr>
                <w:rFonts w:eastAsiaTheme="minorEastAsia"/>
                <w:color w:val="000000" w:themeColor="text1"/>
                <w:szCs w:val="21"/>
              </w:rPr>
              <w:t>0.98%</w:t>
            </w:r>
          </w:p>
        </w:tc>
        <w:tc>
          <w:tcPr>
            <w:tcW w:w="1350" w:type="dxa"/>
            <w:vAlign w:val="center"/>
          </w:tcPr>
          <w:p w:rsidR="00DB314F" w:rsidRDefault="00AC02A3">
            <w:pPr>
              <w:jc w:val="center"/>
            </w:pPr>
            <w:r>
              <w:rPr>
                <w:rFonts w:eastAsiaTheme="minorEastAsia"/>
                <w:color w:val="000000" w:themeColor="text1"/>
                <w:szCs w:val="21"/>
              </w:rPr>
              <w:t>119.61%</w:t>
            </w:r>
          </w:p>
        </w:tc>
        <w:tc>
          <w:tcPr>
            <w:tcW w:w="1350" w:type="dxa"/>
            <w:vAlign w:val="center"/>
          </w:tcPr>
          <w:p w:rsidR="00DB314F" w:rsidRDefault="00AC02A3">
            <w:pPr>
              <w:jc w:val="center"/>
            </w:pPr>
            <w:r>
              <w:rPr>
                <w:rFonts w:eastAsiaTheme="minorEastAsia"/>
                <w:color w:val="000000" w:themeColor="text1"/>
                <w:szCs w:val="21"/>
              </w:rPr>
              <w:t>1.08%</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摩根动力精选混合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B314F">
        <w:tc>
          <w:tcPr>
            <w:tcW w:w="1620" w:type="dxa"/>
            <w:vAlign w:val="center"/>
          </w:tcPr>
          <w:p w:rsidR="00DB314F" w:rsidRDefault="00AC02A3">
            <w:pPr>
              <w:jc w:val="left"/>
            </w:pPr>
            <w:r>
              <w:rPr>
                <w:rFonts w:eastAsiaTheme="minorEastAsia"/>
                <w:color w:val="000000" w:themeColor="text1"/>
                <w:szCs w:val="21"/>
              </w:rPr>
              <w:t>过去一个月</w:t>
            </w:r>
          </w:p>
        </w:tc>
        <w:tc>
          <w:tcPr>
            <w:tcW w:w="1350" w:type="dxa"/>
            <w:vAlign w:val="center"/>
          </w:tcPr>
          <w:p w:rsidR="00DB314F" w:rsidRDefault="00AC02A3">
            <w:pPr>
              <w:jc w:val="center"/>
            </w:pPr>
            <w:r>
              <w:rPr>
                <w:rFonts w:eastAsiaTheme="minorEastAsia"/>
                <w:color w:val="000000" w:themeColor="text1"/>
                <w:szCs w:val="21"/>
              </w:rPr>
              <w:t>8.93%</w:t>
            </w:r>
          </w:p>
        </w:tc>
        <w:tc>
          <w:tcPr>
            <w:tcW w:w="1350" w:type="dxa"/>
            <w:vAlign w:val="center"/>
          </w:tcPr>
          <w:p w:rsidR="00DB314F" w:rsidRDefault="00AC02A3">
            <w:pPr>
              <w:jc w:val="center"/>
            </w:pPr>
            <w:r>
              <w:rPr>
                <w:rFonts w:eastAsiaTheme="minorEastAsia"/>
                <w:color w:val="000000" w:themeColor="text1"/>
                <w:szCs w:val="21"/>
              </w:rPr>
              <w:t>1.44%</w:t>
            </w:r>
          </w:p>
        </w:tc>
        <w:tc>
          <w:tcPr>
            <w:tcW w:w="1350" w:type="dxa"/>
            <w:vAlign w:val="center"/>
          </w:tcPr>
          <w:p w:rsidR="00DB314F" w:rsidRDefault="00AC02A3">
            <w:pPr>
              <w:jc w:val="center"/>
            </w:pPr>
            <w:r>
              <w:rPr>
                <w:rFonts w:eastAsiaTheme="minorEastAsia"/>
                <w:color w:val="000000" w:themeColor="text1"/>
                <w:szCs w:val="21"/>
              </w:rPr>
              <w:t>0.56%</w:t>
            </w:r>
          </w:p>
        </w:tc>
        <w:tc>
          <w:tcPr>
            <w:tcW w:w="1350" w:type="dxa"/>
            <w:vAlign w:val="center"/>
          </w:tcPr>
          <w:p w:rsidR="00DB314F" w:rsidRDefault="00AC02A3">
            <w:pPr>
              <w:jc w:val="center"/>
            </w:pPr>
            <w:r>
              <w:rPr>
                <w:rFonts w:eastAsiaTheme="minorEastAsia"/>
                <w:color w:val="000000" w:themeColor="text1"/>
                <w:szCs w:val="21"/>
              </w:rPr>
              <w:t>0.68%</w:t>
            </w:r>
          </w:p>
        </w:tc>
        <w:tc>
          <w:tcPr>
            <w:tcW w:w="1350" w:type="dxa"/>
            <w:vAlign w:val="center"/>
          </w:tcPr>
          <w:p w:rsidR="00DB314F" w:rsidRDefault="00AC02A3">
            <w:pPr>
              <w:jc w:val="center"/>
            </w:pPr>
            <w:r>
              <w:rPr>
                <w:rFonts w:eastAsiaTheme="minorEastAsia"/>
                <w:color w:val="000000" w:themeColor="text1"/>
                <w:szCs w:val="21"/>
              </w:rPr>
              <w:t>8.37%</w:t>
            </w:r>
          </w:p>
        </w:tc>
        <w:tc>
          <w:tcPr>
            <w:tcW w:w="1350" w:type="dxa"/>
            <w:vAlign w:val="center"/>
          </w:tcPr>
          <w:p w:rsidR="00DB314F" w:rsidRDefault="00AC02A3">
            <w:pPr>
              <w:jc w:val="center"/>
            </w:pPr>
            <w:r>
              <w:rPr>
                <w:rFonts w:eastAsiaTheme="minorEastAsia"/>
                <w:color w:val="000000" w:themeColor="text1"/>
                <w:szCs w:val="21"/>
              </w:rPr>
              <w:t>0.76%</w:t>
            </w:r>
          </w:p>
        </w:tc>
      </w:tr>
      <w:tr w:rsidR="00DB314F">
        <w:tc>
          <w:tcPr>
            <w:tcW w:w="1620" w:type="dxa"/>
            <w:vAlign w:val="center"/>
          </w:tcPr>
          <w:p w:rsidR="00DB314F" w:rsidRDefault="00AC02A3">
            <w:pPr>
              <w:jc w:val="left"/>
            </w:pPr>
            <w:r>
              <w:rPr>
                <w:rFonts w:eastAsiaTheme="minorEastAsia"/>
                <w:color w:val="000000" w:themeColor="text1"/>
                <w:szCs w:val="21"/>
              </w:rPr>
              <w:t>过去三个月</w:t>
            </w:r>
          </w:p>
        </w:tc>
        <w:tc>
          <w:tcPr>
            <w:tcW w:w="1350" w:type="dxa"/>
            <w:vAlign w:val="center"/>
          </w:tcPr>
          <w:p w:rsidR="00DB314F" w:rsidRDefault="00AC02A3">
            <w:pPr>
              <w:jc w:val="center"/>
            </w:pPr>
            <w:r>
              <w:rPr>
                <w:rFonts w:eastAsiaTheme="minorEastAsia"/>
                <w:color w:val="000000" w:themeColor="text1"/>
                <w:szCs w:val="21"/>
              </w:rPr>
              <w:t>1.13%</w:t>
            </w:r>
          </w:p>
        </w:tc>
        <w:tc>
          <w:tcPr>
            <w:tcW w:w="1350" w:type="dxa"/>
            <w:vAlign w:val="center"/>
          </w:tcPr>
          <w:p w:rsidR="00DB314F" w:rsidRDefault="00AC02A3">
            <w:pPr>
              <w:jc w:val="center"/>
            </w:pPr>
            <w:r>
              <w:rPr>
                <w:rFonts w:eastAsiaTheme="minorEastAsia"/>
                <w:color w:val="000000" w:themeColor="text1"/>
                <w:szCs w:val="21"/>
              </w:rPr>
              <w:t>1.59%</w:t>
            </w:r>
          </w:p>
        </w:tc>
        <w:tc>
          <w:tcPr>
            <w:tcW w:w="1350" w:type="dxa"/>
            <w:vAlign w:val="center"/>
          </w:tcPr>
          <w:p w:rsidR="00DB314F" w:rsidRDefault="00AC02A3">
            <w:pPr>
              <w:jc w:val="center"/>
            </w:pPr>
            <w:r>
              <w:rPr>
                <w:rFonts w:eastAsiaTheme="minorEastAsia"/>
                <w:color w:val="000000" w:themeColor="text1"/>
                <w:szCs w:val="21"/>
              </w:rPr>
              <w:t>-3.96%</w:t>
            </w:r>
          </w:p>
        </w:tc>
        <w:tc>
          <w:tcPr>
            <w:tcW w:w="1350" w:type="dxa"/>
            <w:vAlign w:val="center"/>
          </w:tcPr>
          <w:p w:rsidR="00DB314F" w:rsidRDefault="00AC02A3">
            <w:pPr>
              <w:jc w:val="center"/>
            </w:pPr>
            <w:r>
              <w:rPr>
                <w:rFonts w:eastAsiaTheme="minorEastAsia"/>
                <w:color w:val="000000" w:themeColor="text1"/>
                <w:szCs w:val="21"/>
              </w:rPr>
              <w:t>0.64%</w:t>
            </w:r>
          </w:p>
        </w:tc>
        <w:tc>
          <w:tcPr>
            <w:tcW w:w="1350" w:type="dxa"/>
            <w:vAlign w:val="center"/>
          </w:tcPr>
          <w:p w:rsidR="00DB314F" w:rsidRDefault="00AC02A3">
            <w:pPr>
              <w:jc w:val="center"/>
            </w:pPr>
            <w:r>
              <w:rPr>
                <w:rFonts w:eastAsiaTheme="minorEastAsia"/>
                <w:color w:val="000000" w:themeColor="text1"/>
                <w:szCs w:val="21"/>
              </w:rPr>
              <w:t>5.09%</w:t>
            </w:r>
          </w:p>
        </w:tc>
        <w:tc>
          <w:tcPr>
            <w:tcW w:w="1350" w:type="dxa"/>
            <w:vAlign w:val="center"/>
          </w:tcPr>
          <w:p w:rsidR="00DB314F" w:rsidRDefault="00AC02A3">
            <w:pPr>
              <w:jc w:val="center"/>
            </w:pPr>
            <w:r>
              <w:rPr>
                <w:rFonts w:eastAsiaTheme="minorEastAsia"/>
                <w:color w:val="000000" w:themeColor="text1"/>
                <w:szCs w:val="21"/>
              </w:rPr>
              <w:t>0.95%</w:t>
            </w:r>
          </w:p>
        </w:tc>
      </w:tr>
      <w:tr w:rsidR="00DB314F">
        <w:tc>
          <w:tcPr>
            <w:tcW w:w="1620" w:type="dxa"/>
            <w:vAlign w:val="center"/>
          </w:tcPr>
          <w:p w:rsidR="00DB314F" w:rsidRDefault="00AC02A3">
            <w:pPr>
              <w:jc w:val="left"/>
            </w:pPr>
            <w:r>
              <w:rPr>
                <w:rFonts w:eastAsiaTheme="minorEastAsia"/>
                <w:color w:val="000000" w:themeColor="text1"/>
                <w:szCs w:val="21"/>
              </w:rPr>
              <w:t>过去六个月</w:t>
            </w:r>
          </w:p>
        </w:tc>
        <w:tc>
          <w:tcPr>
            <w:tcW w:w="1350" w:type="dxa"/>
            <w:vAlign w:val="center"/>
          </w:tcPr>
          <w:p w:rsidR="00DB314F" w:rsidRDefault="00AC02A3">
            <w:pPr>
              <w:jc w:val="center"/>
            </w:pPr>
            <w:r>
              <w:rPr>
                <w:rFonts w:eastAsiaTheme="minorEastAsia"/>
                <w:color w:val="000000" w:themeColor="text1"/>
                <w:szCs w:val="21"/>
              </w:rPr>
              <w:t>-2.63%</w:t>
            </w:r>
          </w:p>
        </w:tc>
        <w:tc>
          <w:tcPr>
            <w:tcW w:w="1350" w:type="dxa"/>
            <w:vAlign w:val="center"/>
          </w:tcPr>
          <w:p w:rsidR="00DB314F" w:rsidRDefault="00AC02A3">
            <w:pPr>
              <w:jc w:val="center"/>
            </w:pPr>
            <w:r>
              <w:rPr>
                <w:rFonts w:eastAsiaTheme="minorEastAsia"/>
                <w:color w:val="000000" w:themeColor="text1"/>
                <w:szCs w:val="21"/>
              </w:rPr>
              <w:t>1.50%</w:t>
            </w:r>
          </w:p>
        </w:tc>
        <w:tc>
          <w:tcPr>
            <w:tcW w:w="1350" w:type="dxa"/>
            <w:vAlign w:val="center"/>
          </w:tcPr>
          <w:p w:rsidR="00DB314F" w:rsidRDefault="00AC02A3">
            <w:pPr>
              <w:jc w:val="center"/>
            </w:pPr>
            <w:r>
              <w:rPr>
                <w:rFonts w:eastAsiaTheme="minorEastAsia"/>
                <w:color w:val="000000" w:themeColor="text1"/>
                <w:szCs w:val="21"/>
              </w:rPr>
              <w:t>0.19%</w:t>
            </w:r>
          </w:p>
        </w:tc>
        <w:tc>
          <w:tcPr>
            <w:tcW w:w="1350" w:type="dxa"/>
            <w:vAlign w:val="center"/>
          </w:tcPr>
          <w:p w:rsidR="00DB314F" w:rsidRDefault="00AC02A3">
            <w:pPr>
              <w:jc w:val="center"/>
            </w:pPr>
            <w:r>
              <w:rPr>
                <w:rFonts w:eastAsiaTheme="minorEastAsia"/>
                <w:color w:val="000000" w:themeColor="text1"/>
                <w:szCs w:val="21"/>
              </w:rPr>
              <w:t>0.64%</w:t>
            </w:r>
          </w:p>
        </w:tc>
        <w:tc>
          <w:tcPr>
            <w:tcW w:w="1350" w:type="dxa"/>
            <w:vAlign w:val="center"/>
          </w:tcPr>
          <w:p w:rsidR="00DB314F" w:rsidRDefault="00AC02A3">
            <w:pPr>
              <w:jc w:val="center"/>
            </w:pPr>
            <w:r>
              <w:rPr>
                <w:rFonts w:eastAsiaTheme="minorEastAsia"/>
                <w:color w:val="000000" w:themeColor="text1"/>
                <w:szCs w:val="21"/>
              </w:rPr>
              <w:t>-2.82%</w:t>
            </w:r>
          </w:p>
        </w:tc>
        <w:tc>
          <w:tcPr>
            <w:tcW w:w="1350" w:type="dxa"/>
            <w:vAlign w:val="center"/>
          </w:tcPr>
          <w:p w:rsidR="00DB314F" w:rsidRDefault="00AC02A3">
            <w:pPr>
              <w:jc w:val="center"/>
            </w:pPr>
            <w:r>
              <w:rPr>
                <w:rFonts w:eastAsiaTheme="minorEastAsia"/>
                <w:color w:val="000000" w:themeColor="text1"/>
                <w:szCs w:val="21"/>
              </w:rPr>
              <w:t>0.86%</w:t>
            </w:r>
          </w:p>
        </w:tc>
      </w:tr>
      <w:tr w:rsidR="00DB314F">
        <w:tc>
          <w:tcPr>
            <w:tcW w:w="1620" w:type="dxa"/>
            <w:vAlign w:val="center"/>
          </w:tcPr>
          <w:p w:rsidR="00DB314F" w:rsidRDefault="00AC02A3">
            <w:pPr>
              <w:jc w:val="left"/>
            </w:pPr>
            <w:r>
              <w:rPr>
                <w:rFonts w:eastAsiaTheme="minorEastAsia"/>
                <w:color w:val="000000" w:themeColor="text1"/>
                <w:szCs w:val="21"/>
              </w:rPr>
              <w:t>过去一年</w:t>
            </w:r>
          </w:p>
        </w:tc>
        <w:tc>
          <w:tcPr>
            <w:tcW w:w="1350" w:type="dxa"/>
            <w:vAlign w:val="center"/>
          </w:tcPr>
          <w:p w:rsidR="00DB314F" w:rsidRDefault="00AC02A3">
            <w:pPr>
              <w:jc w:val="center"/>
            </w:pPr>
            <w:r>
              <w:rPr>
                <w:rFonts w:eastAsiaTheme="minorEastAsia"/>
                <w:color w:val="000000" w:themeColor="text1"/>
                <w:szCs w:val="21"/>
              </w:rPr>
              <w:t>-30.40%</w:t>
            </w:r>
          </w:p>
        </w:tc>
        <w:tc>
          <w:tcPr>
            <w:tcW w:w="1350" w:type="dxa"/>
            <w:vAlign w:val="center"/>
          </w:tcPr>
          <w:p w:rsidR="00DB314F" w:rsidRDefault="00AC02A3">
            <w:pPr>
              <w:jc w:val="center"/>
            </w:pPr>
            <w:r>
              <w:rPr>
                <w:rFonts w:eastAsiaTheme="minorEastAsia"/>
                <w:color w:val="000000" w:themeColor="text1"/>
                <w:szCs w:val="21"/>
              </w:rPr>
              <w:t>1.80%</w:t>
            </w:r>
          </w:p>
        </w:tc>
        <w:tc>
          <w:tcPr>
            <w:tcW w:w="1350" w:type="dxa"/>
            <w:vAlign w:val="center"/>
          </w:tcPr>
          <w:p w:rsidR="00DB314F" w:rsidRDefault="00AC02A3">
            <w:pPr>
              <w:jc w:val="center"/>
            </w:pPr>
            <w:r>
              <w:rPr>
                <w:rFonts w:eastAsiaTheme="minorEastAsia"/>
                <w:color w:val="000000" w:themeColor="text1"/>
                <w:szCs w:val="21"/>
              </w:rPr>
              <w:t>-9.80%</w:t>
            </w:r>
          </w:p>
        </w:tc>
        <w:tc>
          <w:tcPr>
            <w:tcW w:w="1350" w:type="dxa"/>
            <w:vAlign w:val="center"/>
          </w:tcPr>
          <w:p w:rsidR="00DB314F" w:rsidRDefault="00AC02A3">
            <w:pPr>
              <w:jc w:val="center"/>
            </w:pPr>
            <w:r>
              <w:rPr>
                <w:rFonts w:eastAsiaTheme="minorEastAsia"/>
                <w:color w:val="000000" w:themeColor="text1"/>
                <w:szCs w:val="21"/>
              </w:rPr>
              <w:t>0.75%</w:t>
            </w:r>
          </w:p>
        </w:tc>
        <w:tc>
          <w:tcPr>
            <w:tcW w:w="1350" w:type="dxa"/>
            <w:vAlign w:val="center"/>
          </w:tcPr>
          <w:p w:rsidR="00DB314F" w:rsidRDefault="00AC02A3">
            <w:pPr>
              <w:jc w:val="center"/>
            </w:pPr>
            <w:r>
              <w:rPr>
                <w:rFonts w:eastAsiaTheme="minorEastAsia"/>
                <w:color w:val="000000" w:themeColor="text1"/>
                <w:szCs w:val="21"/>
              </w:rPr>
              <w:t>-20.60%</w:t>
            </w:r>
          </w:p>
        </w:tc>
        <w:tc>
          <w:tcPr>
            <w:tcW w:w="1350" w:type="dxa"/>
            <w:vAlign w:val="center"/>
          </w:tcPr>
          <w:p w:rsidR="00DB314F" w:rsidRDefault="00AC02A3">
            <w:pPr>
              <w:jc w:val="center"/>
            </w:pPr>
            <w:r>
              <w:rPr>
                <w:rFonts w:eastAsiaTheme="minorEastAsia"/>
                <w:color w:val="000000" w:themeColor="text1"/>
                <w:szCs w:val="21"/>
              </w:rPr>
              <w:t>1.05%</w:t>
            </w:r>
          </w:p>
        </w:tc>
      </w:tr>
      <w:tr w:rsidR="00DB314F">
        <w:tc>
          <w:tcPr>
            <w:tcW w:w="1620" w:type="dxa"/>
            <w:vAlign w:val="center"/>
          </w:tcPr>
          <w:p w:rsidR="00DB314F" w:rsidRDefault="00AC02A3">
            <w:pPr>
              <w:jc w:val="left"/>
            </w:pPr>
            <w:r>
              <w:rPr>
                <w:rFonts w:eastAsiaTheme="minorEastAsia"/>
                <w:color w:val="000000" w:themeColor="text1"/>
                <w:szCs w:val="21"/>
              </w:rPr>
              <w:lastRenderedPageBreak/>
              <w:t>过去三年</w:t>
            </w:r>
          </w:p>
        </w:tc>
        <w:tc>
          <w:tcPr>
            <w:tcW w:w="1350" w:type="dxa"/>
            <w:vAlign w:val="center"/>
          </w:tcPr>
          <w:p w:rsidR="00DB314F" w:rsidRDefault="00AC02A3">
            <w:pPr>
              <w:jc w:val="center"/>
            </w:pPr>
            <w:r>
              <w:rPr>
                <w:rFonts w:eastAsiaTheme="minorEastAsia"/>
                <w:color w:val="000000" w:themeColor="text1"/>
                <w:szCs w:val="21"/>
              </w:rPr>
              <w:t>-</w:t>
            </w:r>
          </w:p>
        </w:tc>
        <w:tc>
          <w:tcPr>
            <w:tcW w:w="1350" w:type="dxa"/>
            <w:vAlign w:val="center"/>
          </w:tcPr>
          <w:p w:rsidR="00DB314F" w:rsidRDefault="00AC02A3">
            <w:pPr>
              <w:jc w:val="center"/>
            </w:pPr>
            <w:r>
              <w:rPr>
                <w:rFonts w:eastAsiaTheme="minorEastAsia"/>
                <w:color w:val="000000" w:themeColor="text1"/>
                <w:szCs w:val="21"/>
              </w:rPr>
              <w:t>-</w:t>
            </w:r>
          </w:p>
        </w:tc>
        <w:tc>
          <w:tcPr>
            <w:tcW w:w="1350" w:type="dxa"/>
            <w:vAlign w:val="center"/>
          </w:tcPr>
          <w:p w:rsidR="00DB314F" w:rsidRDefault="00AC02A3">
            <w:pPr>
              <w:jc w:val="center"/>
            </w:pPr>
            <w:r>
              <w:rPr>
                <w:rFonts w:eastAsiaTheme="minorEastAsia"/>
                <w:color w:val="000000" w:themeColor="text1"/>
                <w:szCs w:val="21"/>
              </w:rPr>
              <w:t>-</w:t>
            </w:r>
          </w:p>
        </w:tc>
        <w:tc>
          <w:tcPr>
            <w:tcW w:w="1350" w:type="dxa"/>
            <w:vAlign w:val="center"/>
          </w:tcPr>
          <w:p w:rsidR="00DB314F" w:rsidRDefault="00AC02A3">
            <w:pPr>
              <w:jc w:val="center"/>
            </w:pPr>
            <w:r>
              <w:rPr>
                <w:rFonts w:eastAsiaTheme="minorEastAsia"/>
                <w:color w:val="000000" w:themeColor="text1"/>
                <w:szCs w:val="21"/>
              </w:rPr>
              <w:t>-</w:t>
            </w:r>
          </w:p>
        </w:tc>
        <w:tc>
          <w:tcPr>
            <w:tcW w:w="1350" w:type="dxa"/>
            <w:vAlign w:val="center"/>
          </w:tcPr>
          <w:p w:rsidR="00DB314F" w:rsidRDefault="00AC02A3">
            <w:pPr>
              <w:jc w:val="center"/>
            </w:pPr>
            <w:r>
              <w:rPr>
                <w:rFonts w:eastAsiaTheme="minorEastAsia"/>
                <w:color w:val="000000" w:themeColor="text1"/>
                <w:szCs w:val="21"/>
              </w:rPr>
              <w:t>-</w:t>
            </w:r>
          </w:p>
        </w:tc>
        <w:tc>
          <w:tcPr>
            <w:tcW w:w="1350" w:type="dxa"/>
            <w:vAlign w:val="center"/>
          </w:tcPr>
          <w:p w:rsidR="00DB314F" w:rsidRDefault="00AC02A3">
            <w:pPr>
              <w:jc w:val="center"/>
            </w:pPr>
            <w:r>
              <w:rPr>
                <w:rFonts w:eastAsiaTheme="minorEastAsia"/>
                <w:color w:val="000000" w:themeColor="text1"/>
                <w:szCs w:val="21"/>
              </w:rPr>
              <w:t>-</w:t>
            </w:r>
          </w:p>
        </w:tc>
      </w:tr>
      <w:tr w:rsidR="00DB314F">
        <w:tc>
          <w:tcPr>
            <w:tcW w:w="1620" w:type="dxa"/>
            <w:vAlign w:val="center"/>
          </w:tcPr>
          <w:p w:rsidR="00DB314F" w:rsidRDefault="00AC02A3">
            <w:pPr>
              <w:jc w:val="left"/>
            </w:pPr>
            <w:r>
              <w:rPr>
                <w:rFonts w:eastAsiaTheme="minorEastAsia"/>
                <w:color w:val="000000" w:themeColor="text1"/>
                <w:szCs w:val="21"/>
              </w:rPr>
              <w:t>自基金合同生效起至今</w:t>
            </w:r>
          </w:p>
        </w:tc>
        <w:tc>
          <w:tcPr>
            <w:tcW w:w="1350" w:type="dxa"/>
            <w:vAlign w:val="center"/>
          </w:tcPr>
          <w:p w:rsidR="00DB314F" w:rsidRDefault="00AC02A3">
            <w:pPr>
              <w:jc w:val="center"/>
            </w:pPr>
            <w:r>
              <w:rPr>
                <w:rFonts w:eastAsiaTheme="minorEastAsia"/>
                <w:color w:val="000000" w:themeColor="text1"/>
                <w:szCs w:val="21"/>
              </w:rPr>
              <w:t>-30.60%</w:t>
            </w:r>
          </w:p>
        </w:tc>
        <w:tc>
          <w:tcPr>
            <w:tcW w:w="1350" w:type="dxa"/>
            <w:vAlign w:val="center"/>
          </w:tcPr>
          <w:p w:rsidR="00DB314F" w:rsidRDefault="00AC02A3">
            <w:pPr>
              <w:jc w:val="center"/>
            </w:pPr>
            <w:r>
              <w:rPr>
                <w:rFonts w:eastAsiaTheme="minorEastAsia"/>
                <w:color w:val="000000" w:themeColor="text1"/>
                <w:szCs w:val="21"/>
              </w:rPr>
              <w:t>2.16%</w:t>
            </w:r>
          </w:p>
        </w:tc>
        <w:tc>
          <w:tcPr>
            <w:tcW w:w="1350" w:type="dxa"/>
            <w:vAlign w:val="center"/>
          </w:tcPr>
          <w:p w:rsidR="00DB314F" w:rsidRDefault="00AC02A3">
            <w:pPr>
              <w:jc w:val="center"/>
            </w:pPr>
            <w:r>
              <w:rPr>
                <w:rFonts w:eastAsiaTheme="minorEastAsia"/>
                <w:color w:val="000000" w:themeColor="text1"/>
                <w:szCs w:val="21"/>
              </w:rPr>
              <w:t>-14.10%</w:t>
            </w:r>
          </w:p>
        </w:tc>
        <w:tc>
          <w:tcPr>
            <w:tcW w:w="1350" w:type="dxa"/>
            <w:vAlign w:val="center"/>
          </w:tcPr>
          <w:p w:rsidR="00DB314F" w:rsidRDefault="00AC02A3">
            <w:pPr>
              <w:jc w:val="center"/>
            </w:pPr>
            <w:r>
              <w:rPr>
                <w:rFonts w:eastAsiaTheme="minorEastAsia"/>
                <w:color w:val="000000" w:themeColor="text1"/>
                <w:szCs w:val="21"/>
              </w:rPr>
              <w:t>0.86%</w:t>
            </w:r>
          </w:p>
        </w:tc>
        <w:tc>
          <w:tcPr>
            <w:tcW w:w="1350" w:type="dxa"/>
            <w:vAlign w:val="center"/>
          </w:tcPr>
          <w:p w:rsidR="00DB314F" w:rsidRDefault="00AC02A3">
            <w:pPr>
              <w:jc w:val="center"/>
            </w:pPr>
            <w:r>
              <w:rPr>
                <w:rFonts w:eastAsiaTheme="minorEastAsia"/>
                <w:color w:val="000000" w:themeColor="text1"/>
                <w:szCs w:val="21"/>
              </w:rPr>
              <w:t>-16.50%</w:t>
            </w:r>
          </w:p>
        </w:tc>
        <w:tc>
          <w:tcPr>
            <w:tcW w:w="1350" w:type="dxa"/>
            <w:vAlign w:val="center"/>
          </w:tcPr>
          <w:p w:rsidR="00DB314F" w:rsidRDefault="00AC02A3">
            <w:pPr>
              <w:jc w:val="center"/>
            </w:pPr>
            <w:r>
              <w:rPr>
                <w:rFonts w:eastAsiaTheme="minorEastAsia"/>
                <w:color w:val="000000" w:themeColor="text1"/>
                <w:szCs w:val="21"/>
              </w:rPr>
              <w:t>1.30%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摩根动力精选混合型证券投资基金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2019</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29</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摩根动力精选混合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B314F" w:rsidRDefault="00AC02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摩根动力精选混合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B314F" w:rsidRDefault="00AC02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日，图示的时间段为本类份额生效日至本报告期末。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47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47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DB314F">
        <w:tc>
          <w:tcPr>
            <w:tcW w:w="1090" w:type="dxa"/>
            <w:vAlign w:val="center"/>
          </w:tcPr>
          <w:p w:rsidR="00DB314F" w:rsidRDefault="00AC02A3">
            <w:pPr>
              <w:jc w:val="center"/>
            </w:pPr>
            <w:r>
              <w:rPr>
                <w:rFonts w:eastAsiaTheme="minorEastAsia"/>
                <w:color w:val="000000" w:themeColor="text1"/>
                <w:szCs w:val="21"/>
              </w:rPr>
              <w:t>郭晨</w:t>
            </w:r>
          </w:p>
        </w:tc>
        <w:tc>
          <w:tcPr>
            <w:tcW w:w="1500" w:type="dxa"/>
            <w:vAlign w:val="center"/>
          </w:tcPr>
          <w:p w:rsidR="00DB314F" w:rsidRDefault="00AC02A3">
            <w:pPr>
              <w:jc w:val="center"/>
            </w:pPr>
            <w:r>
              <w:rPr>
                <w:rFonts w:eastAsiaTheme="minorEastAsia"/>
                <w:color w:val="000000" w:themeColor="text1"/>
                <w:szCs w:val="21"/>
              </w:rPr>
              <w:t>本基金基金经理</w:t>
            </w:r>
          </w:p>
        </w:tc>
        <w:tc>
          <w:tcPr>
            <w:tcW w:w="1190" w:type="dxa"/>
            <w:vAlign w:val="center"/>
          </w:tcPr>
          <w:p w:rsidR="00DB314F" w:rsidRDefault="00AC02A3">
            <w:pPr>
              <w:jc w:val="center"/>
            </w:pPr>
            <w:r>
              <w:rPr>
                <w:rFonts w:eastAsiaTheme="minorEastAsia"/>
                <w:color w:val="000000" w:themeColor="text1"/>
                <w:szCs w:val="21"/>
              </w:rPr>
              <w:t>2021-10-29</w:t>
            </w:r>
          </w:p>
        </w:tc>
        <w:tc>
          <w:tcPr>
            <w:tcW w:w="1260" w:type="dxa"/>
            <w:vAlign w:val="center"/>
          </w:tcPr>
          <w:p w:rsidR="00DB314F" w:rsidRDefault="00AC02A3">
            <w:pPr>
              <w:jc w:val="center"/>
            </w:pPr>
            <w:r>
              <w:rPr>
                <w:rFonts w:eastAsiaTheme="minorEastAsia"/>
                <w:color w:val="000000" w:themeColor="text1"/>
                <w:szCs w:val="21"/>
              </w:rPr>
              <w:t>-</w:t>
            </w:r>
          </w:p>
        </w:tc>
        <w:tc>
          <w:tcPr>
            <w:tcW w:w="1236" w:type="dxa"/>
            <w:vAlign w:val="center"/>
          </w:tcPr>
          <w:p w:rsidR="00DB314F" w:rsidRDefault="00AC02A3">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DB314F" w:rsidRDefault="00AC02A3">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DB314F" w:rsidRDefault="00AC02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477"/>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47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w:t>
      </w:r>
      <w:r>
        <w:rPr>
          <w:rFonts w:eastAsiaTheme="minorEastAsia"/>
          <w:color w:val="000000" w:themeColor="text1"/>
          <w:kern w:val="0"/>
          <w:szCs w:val="21"/>
        </w:rPr>
        <w:lastRenderedPageBreak/>
        <w:t>平对待。</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47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指数下跌</w:t>
      </w:r>
      <w:r>
        <w:rPr>
          <w:rFonts w:eastAsiaTheme="minorEastAsia"/>
          <w:color w:val="000000" w:themeColor="text1"/>
          <w:kern w:val="0"/>
          <w:szCs w:val="21"/>
        </w:rPr>
        <w:t>0.75%</w:t>
      </w:r>
      <w:r>
        <w:rPr>
          <w:rFonts w:eastAsiaTheme="minorEastAsia"/>
          <w:color w:val="000000" w:themeColor="text1"/>
          <w:kern w:val="0"/>
          <w:szCs w:val="21"/>
        </w:rPr>
        <w:t>，创业板指数下跌</w:t>
      </w:r>
      <w:r>
        <w:rPr>
          <w:rFonts w:eastAsiaTheme="minorEastAsia"/>
          <w:color w:val="000000" w:themeColor="text1"/>
          <w:kern w:val="0"/>
          <w:szCs w:val="21"/>
        </w:rPr>
        <w:t>5.61%</w:t>
      </w:r>
      <w:r>
        <w:rPr>
          <w:rFonts w:eastAsiaTheme="minorEastAsia"/>
          <w:color w:val="000000" w:themeColor="text1"/>
          <w:kern w:val="0"/>
          <w:szCs w:val="21"/>
        </w:rPr>
        <w:t>。上半年市场指数表现不佳，但是市场还是比较活跃，人工智能（</w:t>
      </w:r>
      <w:r>
        <w:rPr>
          <w:rFonts w:eastAsiaTheme="minorEastAsia"/>
          <w:color w:val="000000" w:themeColor="text1"/>
          <w:kern w:val="0"/>
          <w:szCs w:val="21"/>
        </w:rPr>
        <w:t>AI</w:t>
      </w:r>
      <w:r>
        <w:rPr>
          <w:rFonts w:eastAsiaTheme="minorEastAsia"/>
          <w:color w:val="000000" w:themeColor="text1"/>
          <w:kern w:val="0"/>
          <w:szCs w:val="21"/>
        </w:rPr>
        <w:t>）板块大涨，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现强势，人民币调整幅度较大。上半年</w:t>
      </w:r>
      <w:r>
        <w:rPr>
          <w:rFonts w:eastAsiaTheme="minorEastAsia"/>
          <w:color w:val="000000" w:themeColor="text1"/>
          <w:kern w:val="0"/>
          <w:szCs w:val="21"/>
        </w:rPr>
        <w:t>AI</w:t>
      </w:r>
      <w:r>
        <w:rPr>
          <w:rFonts w:eastAsiaTheme="minorEastAsia"/>
          <w:color w:val="000000" w:themeColor="text1"/>
          <w:kern w:val="0"/>
          <w:szCs w:val="21"/>
        </w:rPr>
        <w:t>是市场为数不多的亮点，相关产业链轮番表现，算力板块尤为强势。市场资金处于存量博弈的状态，结构差异和个股波动很大。特斯拉产业链受到自动驾驶和人型机器人的刺激，表现亮眼。</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二季度燃油汽车销售一般，之前出现的价格战逐渐结束，新能源汽车销量到了六月份逐渐企稳，淡季不淡，新能源车渗透率继续提升，表现比燃油车好很多。新能源汽车是大势所趋，其性能、驾乘感受、智能化水平都得到了消费者的充分认可。全球新能源车渗透率依然很低，未来成长空间很大，消费者观望心态恢复后，新能源汽车销售依然可以保持较快增长，目前市场预期过于悲观。光伏储能行业发展符合预期，二季度硅料价格大幅下降，有利于光伏成本的下降，刺激需求的上升，下游产业链利润也更有保障，二季度光伏个股走势已经趋于平稳，目前行业估值很低，长期空间依然很大，依然是可以长期看好的优质行业。本基金关注高景气度的新能源行业，力争在这个优质赛道中取得超额收益。我们将始终坚持价值投资思路，坚持关注新能源行业中优质的细分产业链，选</w:t>
      </w:r>
      <w:r w:rsidRPr="00B079CA">
        <w:rPr>
          <w:rFonts w:eastAsiaTheme="minorEastAsia"/>
          <w:color w:val="000000" w:themeColor="text1"/>
          <w:kern w:val="0"/>
          <w:szCs w:val="21"/>
        </w:rPr>
        <w:lastRenderedPageBreak/>
        <w:t>择优质龙头公司长期投资。</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本报告期摩根动力精选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:-2.44%</w:t>
      </w:r>
      <w:r>
        <w:rPr>
          <w:rFonts w:eastAsiaTheme="minorEastAsia"/>
          <w:color w:val="000000" w:themeColor="text1"/>
          <w:kern w:val="0"/>
          <w:szCs w:val="21"/>
        </w:rPr>
        <w:t>，同期业绩比较基准收益率为</w:t>
      </w:r>
      <w:r>
        <w:rPr>
          <w:rFonts w:eastAsiaTheme="minorEastAsia"/>
          <w:color w:val="000000" w:themeColor="text1"/>
          <w:kern w:val="0"/>
          <w:szCs w:val="21"/>
        </w:rPr>
        <w:t>:0.19%</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摩根动力精选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:-2.63%</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:0.19%</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48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目前市场对国内经常悲观，对政策也没有什么预期，市场的主线大概率依然在成长板块，如果经济数据有见底回升的迹象，那么指数也会有一定机会。港股在经历调整之后，估值吸引力提升，依然是国内经济变化高弹性的标的。成长板块的表现，重点关注两个方向，一是新技术的变革，</w:t>
      </w:r>
      <w:r>
        <w:rPr>
          <w:rFonts w:eastAsiaTheme="minorEastAsia"/>
          <w:color w:val="000000" w:themeColor="text1"/>
          <w:kern w:val="0"/>
          <w:szCs w:val="21"/>
        </w:rPr>
        <w:t>TMT</w:t>
      </w:r>
      <w:r>
        <w:rPr>
          <w:rFonts w:eastAsiaTheme="minorEastAsia"/>
          <w:color w:val="000000" w:themeColor="text1"/>
          <w:kern w:val="0"/>
          <w:szCs w:val="21"/>
        </w:rPr>
        <w:t>板块可能会继续活跃，二是业绩同比增速较好的板块。新能源行业属于新技术和业绩有保障的典型代表。</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站在今天这个时点，新能源行业在未来十年或有十倍的成长空间，行业的景气度没有发生大的变化，后面依然会有很多机会，调整之后应精选优质标的逢低布局。目前市场预期过于悲观，新能源车销量大概率继续保持较快增长，进一步拉动整个产业链需求。近期智能驾驶和人型机器人的发展出现了比较大的进步，利好新能源车产业链，我们未来会加强研究和关注。我们将深入研究产业，挖掘估值和业绩相对匹配的个股，力争为基金持有人创造持续超额回报。</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48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482"/>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48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484"/>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48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）在对摩根动力精选混合型证券投资基金（以下称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486"/>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48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48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48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会计主体：摩根动力精选混合型证券投资基金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171,995,193.13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99,213,267.44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985,238.51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2,522,674.60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284,231.01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461,026.61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1,051,866,789.83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1,180,026,542.23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1,051,866,789.83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1,180,026,542.23</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815,051.58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649,406.55</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1,225,946,504.06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1,282,872,917.43</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19,016,155.66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1,392,142.44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1,222,232.61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1,462,987.97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1,663,060.17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243,831.33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277,176.70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50,745.35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47,813.80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1,386,560.47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1,784,859.19</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4,536,267.56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24,011,298.13</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508,568,372.31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511,194,646.10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712,841,864.19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747,666,973.20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1,221,410,236.50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1,258,861,619.30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1,225,946,504.06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1,282,872,917.43</w:t>
            </w:r>
          </w:p>
        </w:tc>
      </w:tr>
    </w:tbl>
    <w:p w:rsidR="00DB314F" w:rsidRDefault="00AC02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:508,568,372.31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DB314F" w:rsidRDefault="00AC02A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:2.4040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:443,259,230.06</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:2.3860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:65,309,142.25</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490"/>
      <w:r w:rsidRPr="00B079CA">
        <w:rPr>
          <w:rFonts w:ascii="Times New Roman" w:eastAsiaTheme="minorEastAsia" w:hAnsi="Times New Roman" w:hint="eastAsia"/>
          <w:color w:val="000000" w:themeColor="text1"/>
          <w:kern w:val="0"/>
          <w:sz w:val="21"/>
          <w:szCs w:val="21"/>
        </w:rPr>
        <w:lastRenderedPageBreak/>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摩根动力精选混合型证券投资基金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-22,865,257.60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-26,457,985.34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189,034.31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217,418.19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189,034.31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217,418.19</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-161,129,995.09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-59,931,691.35</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-167,105,110.12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-63,867,399.61</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1,081,295.45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5,975,115.03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2,854,412.81</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137,463,914.09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31,547,784.16</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611,789.09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1,708,503.66</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11,084,212.36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11,252,274.90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9,130,467.48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9,453,866.76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1,521,744.61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1,575,644.49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308,226.43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100,247.22</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123,773.84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122,509.94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-33,949,469.96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-37,710,260.24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-33,949,469.96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-37,710,260.24</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lastRenderedPageBreak/>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-33,949,469.96</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-37,710,260.24</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49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摩根动力精选混合型证券投资基金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511,194,646.10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747,666,973.20</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1,258,861,619.30</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511,194,646.10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747,666,973.20</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1,258,861,619.30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-2,626,273.79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-34,825,109.01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-37,451,382.80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-33,949,469.96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-33,949,469.96</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-2,626,273.79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-875,639.05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-3,501,912.84</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112,881,525.36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160,970,590.27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273,852,115.63</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-115,507,799.15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-161,846,229.32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-277,354,028.47</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508,568,372.31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712,841,864.19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1,221,410,236.50</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427,818,764.95</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1,066,647,241.02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1,494,466,005.97</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w:t>
            </w:r>
            <w:r w:rsidRPr="00B079CA">
              <w:rPr>
                <w:rFonts w:eastAsiaTheme="minorEastAsia" w:hint="eastAsia"/>
                <w:color w:val="000000" w:themeColor="text1"/>
                <w:szCs w:val="21"/>
              </w:rPr>
              <w:lastRenderedPageBreak/>
              <w:t>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lastRenderedPageBreak/>
              <w:t>427,818,764.95</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1,066,647,241.02</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1,494,466,005.</w:t>
            </w:r>
            <w:r w:rsidRPr="00B079CA">
              <w:rPr>
                <w:rFonts w:eastAsiaTheme="minorEastAsia"/>
                <w:color w:val="000000" w:themeColor="text1"/>
                <w:szCs w:val="21"/>
              </w:rPr>
              <w:lastRenderedPageBreak/>
              <w:t>97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49,103,324.11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96,198,303.05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145,301,627.16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-37,710,260.24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-37,710,260.24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49,103,324.11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133,908,563.29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183,011,887.40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237,925,136.46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517,147,157.04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755,072,293.50</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-188,821,812.35</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-383,238,593.75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-572,060,406.10</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476,922,089.06</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1,162,845,544.07</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1,639,767,633.13</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49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摩根动力精选混合型证券投资基金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原名为上投摩根动力精选混合型证券投资基金，以下简称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[2018]1057</w:t>
      </w:r>
      <w:r>
        <w:rPr>
          <w:rFonts w:eastAsiaTheme="minorEastAsia"/>
          <w:color w:val="000000" w:themeColor="text1"/>
          <w:kern w:val="0"/>
          <w:szCs w:val="21"/>
        </w:rPr>
        <w:t>号《关于准予上投摩根动力精选混合型证券投资基金注册的批复》准予注册，由摩根基金管理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依照《中华人民共和国证券投资基金法》和《上投摩根动力精选混合型证券投资基金基金合同》负责公开募集。本基金为契约型开放式，存续期限不定，首次设立募集不包括认购资金利息共募集人民币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225,164,117.69</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0063</w:t>
      </w:r>
      <w:r>
        <w:rPr>
          <w:rFonts w:eastAsiaTheme="minorEastAsia"/>
          <w:color w:val="000000" w:themeColor="text1"/>
          <w:kern w:val="0"/>
          <w:szCs w:val="21"/>
        </w:rPr>
        <w:t>号验资报告予以验证。经向中国证监会备案，《上投摩根动力精选混合型证券投资基金基金合同》于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日正</w:t>
      </w:r>
      <w:r>
        <w:rPr>
          <w:rFonts w:eastAsiaTheme="minorEastAsia"/>
          <w:color w:val="000000" w:themeColor="text1"/>
          <w:kern w:val="0"/>
          <w:szCs w:val="21"/>
        </w:rPr>
        <w:lastRenderedPageBreak/>
        <w:t>式生效，基金合同生效日的基金份额总额为</w:t>
      </w:r>
      <w:r>
        <w:rPr>
          <w:rFonts w:eastAsiaTheme="minorEastAsia"/>
          <w:color w:val="000000" w:themeColor="text1"/>
          <w:kern w:val="0"/>
          <w:szCs w:val="21"/>
        </w:rPr>
        <w:t>225,220,896.77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56,779.08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有限公司关于旗下基金更名事宜的公告》，上投摩根动力精选混合型证券投资基金自该日起更名为摩根动力精选混合型证券投资基金。</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根据《关于上投摩根动力精选混合型证券投资基金增设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类基金份额并修改基金合同和托管协议的公告》以及更新的《摩根动力精选混合型证券投资基金招募说明书》的相关规定，自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根据《中华人民共和国证券投资基金法》和《摩根动力精选混合型证券投资基金基金合同》的有关规定，本基金的投资范围为具有良好流动性的金融工具，包括国内依法发行上市的股票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，存托凭证、权证、债券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、短期融资券、超短期融资券、中小企业私募债、证券公司短期公司债</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中债总指数收益率</w:t>
      </w:r>
      <w:r>
        <w:rPr>
          <w:rFonts w:eastAsiaTheme="minorEastAsia"/>
          <w:color w:val="000000" w:themeColor="text1"/>
          <w:kern w:val="0"/>
          <w:szCs w:val="21"/>
        </w:rPr>
        <w:t>×20%</w:t>
      </w:r>
      <w:r>
        <w:rPr>
          <w:rFonts w:eastAsiaTheme="minorEastAsia"/>
          <w:color w:val="000000" w:themeColor="text1"/>
          <w:kern w:val="0"/>
          <w:szCs w:val="21"/>
        </w:rPr>
        <w:t>。</w:t>
      </w:r>
    </w:p>
    <w:p w:rsidR="00DB314F" w:rsidRDefault="00DB314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6.4.2 </w:t>
      </w:r>
      <w:r w:rsidRPr="00B079CA">
        <w:rPr>
          <w:rFonts w:eastAsiaTheme="minorEastAsia"/>
          <w:b/>
          <w:color w:val="000000" w:themeColor="text1"/>
          <w:kern w:val="0"/>
          <w:szCs w:val="21"/>
        </w:rPr>
        <w:t>会计报表的编制基础</w:t>
      </w:r>
    </w:p>
    <w:p w:rsidR="00DB314F" w:rsidRDefault="00D62761">
      <w:pPr>
        <w:spacing w:line="360" w:lineRule="auto"/>
        <w:ind w:firstLineChars="200" w:firstLine="420"/>
        <w:rPr>
          <w:rFonts w:eastAsiaTheme="minorEastAsia"/>
          <w:color w:val="000000" w:themeColor="text1"/>
          <w:kern w:val="0"/>
          <w:szCs w:val="21"/>
        </w:rPr>
      </w:pPr>
      <w:r w:rsidRPr="00D62761">
        <w:rPr>
          <w:rFonts w:eastAsiaTheme="minorEastAsia" w:hint="eastAsia"/>
          <w:color w:val="000000" w:themeColor="text1"/>
          <w:kern w:val="0"/>
          <w:szCs w:val="21"/>
        </w:rPr>
        <w:t>本基金的财务报表按照财政部于</w:t>
      </w:r>
      <w:r w:rsidRPr="00D62761">
        <w:rPr>
          <w:rFonts w:eastAsiaTheme="minorEastAsia" w:hint="eastAsia"/>
          <w:color w:val="000000" w:themeColor="text1"/>
          <w:kern w:val="0"/>
          <w:szCs w:val="21"/>
        </w:rPr>
        <w:t>2006</w:t>
      </w:r>
      <w:r w:rsidRPr="00D62761">
        <w:rPr>
          <w:rFonts w:eastAsiaTheme="minorEastAsia" w:hint="eastAsia"/>
          <w:color w:val="000000" w:themeColor="text1"/>
          <w:kern w:val="0"/>
          <w:szCs w:val="21"/>
        </w:rPr>
        <w:t>年</w:t>
      </w:r>
      <w:r w:rsidRPr="00D62761">
        <w:rPr>
          <w:rFonts w:eastAsiaTheme="minorEastAsia" w:hint="eastAsia"/>
          <w:color w:val="000000" w:themeColor="text1"/>
          <w:kern w:val="0"/>
          <w:szCs w:val="21"/>
        </w:rPr>
        <w:t>2</w:t>
      </w:r>
      <w:r w:rsidRPr="00D62761">
        <w:rPr>
          <w:rFonts w:eastAsiaTheme="minorEastAsia" w:hint="eastAsia"/>
          <w:color w:val="000000" w:themeColor="text1"/>
          <w:kern w:val="0"/>
          <w:szCs w:val="21"/>
        </w:rPr>
        <w:t>月</w:t>
      </w:r>
      <w:r w:rsidRPr="00D62761">
        <w:rPr>
          <w:rFonts w:eastAsiaTheme="minorEastAsia" w:hint="eastAsia"/>
          <w:color w:val="000000" w:themeColor="text1"/>
          <w:kern w:val="0"/>
          <w:szCs w:val="21"/>
        </w:rPr>
        <w:t>15</w:t>
      </w:r>
      <w:r w:rsidRPr="00D62761">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D62761">
        <w:rPr>
          <w:rFonts w:eastAsiaTheme="minorEastAsia" w:hint="eastAsia"/>
          <w:color w:val="000000" w:themeColor="text1"/>
          <w:kern w:val="0"/>
          <w:szCs w:val="21"/>
        </w:rPr>
        <w:t>(</w:t>
      </w:r>
      <w:r w:rsidRPr="00D62761">
        <w:rPr>
          <w:rFonts w:eastAsiaTheme="minorEastAsia" w:hint="eastAsia"/>
          <w:color w:val="000000" w:themeColor="text1"/>
          <w:kern w:val="0"/>
          <w:szCs w:val="21"/>
        </w:rPr>
        <w:t>以下合称“企业会计准则”</w:t>
      </w:r>
      <w:r w:rsidRPr="00D62761">
        <w:rPr>
          <w:rFonts w:eastAsiaTheme="minorEastAsia" w:hint="eastAsia"/>
          <w:color w:val="000000" w:themeColor="text1"/>
          <w:kern w:val="0"/>
          <w:szCs w:val="21"/>
        </w:rPr>
        <w:t>)</w:t>
      </w:r>
      <w:r w:rsidRPr="00D62761">
        <w:rPr>
          <w:rFonts w:eastAsiaTheme="minorEastAsia" w:hint="eastAsia"/>
          <w:color w:val="000000" w:themeColor="text1"/>
          <w:kern w:val="0"/>
          <w:szCs w:val="21"/>
        </w:rPr>
        <w:t>、中国证监会颁布的《证券投资基金信息披露</w:t>
      </w:r>
      <w:r w:rsidRPr="00D62761">
        <w:rPr>
          <w:rFonts w:eastAsiaTheme="minorEastAsia" w:hint="eastAsia"/>
          <w:color w:val="000000" w:themeColor="text1"/>
          <w:kern w:val="0"/>
          <w:szCs w:val="21"/>
        </w:rPr>
        <w:t>XBRL</w:t>
      </w:r>
      <w:r w:rsidRPr="00D62761">
        <w:rPr>
          <w:rFonts w:eastAsiaTheme="minorEastAsia" w:hint="eastAsia"/>
          <w:color w:val="000000" w:themeColor="text1"/>
          <w:kern w:val="0"/>
          <w:szCs w:val="21"/>
        </w:rPr>
        <w:t>模板第</w:t>
      </w:r>
      <w:r w:rsidRPr="00D62761">
        <w:rPr>
          <w:rFonts w:eastAsiaTheme="minorEastAsia" w:hint="eastAsia"/>
          <w:color w:val="000000" w:themeColor="text1"/>
          <w:kern w:val="0"/>
          <w:szCs w:val="21"/>
        </w:rPr>
        <w:t>3</w:t>
      </w:r>
      <w:r w:rsidRPr="00D62761">
        <w:rPr>
          <w:rFonts w:eastAsiaTheme="minorEastAsia" w:hint="eastAsia"/>
          <w:color w:val="000000" w:themeColor="text1"/>
          <w:kern w:val="0"/>
          <w:szCs w:val="21"/>
        </w:rPr>
        <w:t>号</w:t>
      </w:r>
      <w:r w:rsidRPr="00D62761">
        <w:rPr>
          <w:rFonts w:eastAsiaTheme="minorEastAsia" w:hint="eastAsia"/>
          <w:color w:val="000000" w:themeColor="text1"/>
          <w:kern w:val="0"/>
          <w:szCs w:val="21"/>
        </w:rPr>
        <w:t>&lt;</w:t>
      </w:r>
      <w:r w:rsidRPr="00D62761">
        <w:rPr>
          <w:rFonts w:eastAsiaTheme="minorEastAsia" w:hint="eastAsia"/>
          <w:color w:val="000000" w:themeColor="text1"/>
          <w:kern w:val="0"/>
          <w:szCs w:val="21"/>
        </w:rPr>
        <w:t>年度报告和中期报告</w:t>
      </w:r>
      <w:r w:rsidRPr="00D62761">
        <w:rPr>
          <w:rFonts w:eastAsiaTheme="minorEastAsia" w:hint="eastAsia"/>
          <w:color w:val="000000" w:themeColor="text1"/>
          <w:kern w:val="0"/>
          <w:szCs w:val="21"/>
        </w:rPr>
        <w:t>&gt;</w:t>
      </w:r>
      <w:r w:rsidRPr="00D62761">
        <w:rPr>
          <w:rFonts w:eastAsiaTheme="minorEastAsia" w:hint="eastAsia"/>
          <w:color w:val="000000" w:themeColor="text1"/>
          <w:kern w:val="0"/>
          <w:szCs w:val="21"/>
        </w:rPr>
        <w:t>》、中国证券投资基金业协会</w:t>
      </w:r>
      <w:r w:rsidRPr="00D62761">
        <w:rPr>
          <w:rFonts w:eastAsiaTheme="minorEastAsia" w:hint="eastAsia"/>
          <w:color w:val="000000" w:themeColor="text1"/>
          <w:kern w:val="0"/>
          <w:szCs w:val="21"/>
        </w:rPr>
        <w:t>(</w:t>
      </w:r>
      <w:r w:rsidRPr="00D62761">
        <w:rPr>
          <w:rFonts w:eastAsiaTheme="minorEastAsia" w:hint="eastAsia"/>
          <w:color w:val="000000" w:themeColor="text1"/>
          <w:kern w:val="0"/>
          <w:szCs w:val="21"/>
        </w:rPr>
        <w:t>以下简称“中国基金业协会”</w:t>
      </w:r>
      <w:r w:rsidRPr="00D62761">
        <w:rPr>
          <w:rFonts w:eastAsiaTheme="minorEastAsia" w:hint="eastAsia"/>
          <w:color w:val="000000" w:themeColor="text1"/>
          <w:kern w:val="0"/>
          <w:szCs w:val="21"/>
        </w:rPr>
        <w:t>)</w:t>
      </w:r>
      <w:r w:rsidRPr="00D62761">
        <w:rPr>
          <w:rFonts w:eastAsiaTheme="minorEastAsia" w:hint="eastAsia"/>
          <w:color w:val="000000" w:themeColor="text1"/>
          <w:kern w:val="0"/>
          <w:szCs w:val="21"/>
        </w:rPr>
        <w:t>颁布的《证券投资基金会计核算业务指引》、《摩根动力精选混合型证券投资基金基金合同》和在财务报表附注</w:t>
      </w:r>
      <w:r w:rsidRPr="00D62761">
        <w:rPr>
          <w:rFonts w:eastAsiaTheme="minorEastAsia" w:hint="eastAsia"/>
          <w:color w:val="000000" w:themeColor="text1"/>
          <w:kern w:val="0"/>
          <w:szCs w:val="21"/>
        </w:rPr>
        <w:t>6.4.4</w:t>
      </w:r>
      <w:r w:rsidRPr="00D62761">
        <w:rPr>
          <w:rFonts w:eastAsiaTheme="minorEastAsia" w:hint="eastAsia"/>
          <w:color w:val="000000" w:themeColor="text1"/>
          <w:kern w:val="0"/>
          <w:szCs w:val="21"/>
        </w:rPr>
        <w:t>所列示的中国证</w:t>
      </w:r>
      <w:r>
        <w:rPr>
          <w:rFonts w:eastAsiaTheme="minorEastAsia" w:hint="eastAsia"/>
          <w:color w:val="000000" w:themeColor="text1"/>
          <w:kern w:val="0"/>
          <w:szCs w:val="21"/>
        </w:rPr>
        <w:t>监会、中国基金业协会发布的有关规定及允许的基金行业实务操作编制</w:t>
      </w:r>
      <w:r w:rsidR="00AC02A3">
        <w:rPr>
          <w:rFonts w:eastAsiaTheme="minorEastAsia"/>
          <w:color w:val="000000" w:themeColor="text1"/>
          <w:kern w:val="0"/>
          <w:szCs w:val="21"/>
        </w:rPr>
        <w:t>。</w:t>
      </w:r>
    </w:p>
    <w:p w:rsidR="00DB314F" w:rsidRDefault="00DB314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D62761"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w:t>
      </w:r>
      <w:r>
        <w:rPr>
          <w:rFonts w:eastAsiaTheme="minorEastAsia"/>
          <w:color w:val="000000" w:themeColor="text1"/>
          <w:kern w:val="0"/>
          <w:szCs w:val="21"/>
        </w:rPr>
        <w:lastRenderedPageBreak/>
        <w:t>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DB314F" w:rsidRDefault="00DB314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171,995,193.13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171,981,728.85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13,464.28</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171,995,193.13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1,098,039,528.45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1,051,866,789.83</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-46,172,738.62</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1,098,039,528.45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1,051,866,789.83</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-46,172,738.62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2,271.90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1,175,192.63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1,175,192.63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DB314F">
        <w:tc>
          <w:tcPr>
            <w:tcW w:w="3701" w:type="dxa"/>
            <w:vAlign w:val="center"/>
          </w:tcPr>
          <w:p w:rsidR="00DB314F" w:rsidRDefault="00AC02A3">
            <w:pPr>
              <w:jc w:val="left"/>
            </w:pPr>
            <w:r>
              <w:rPr>
                <w:rFonts w:eastAsiaTheme="minorEastAsia"/>
                <w:color w:val="000000" w:themeColor="text1"/>
                <w:szCs w:val="21"/>
              </w:rPr>
              <w:t>预提费用</w:t>
            </w:r>
          </w:p>
        </w:tc>
        <w:tc>
          <w:tcPr>
            <w:tcW w:w="5528" w:type="dxa"/>
            <w:vAlign w:val="center"/>
          </w:tcPr>
          <w:p w:rsidR="00DB314F" w:rsidRDefault="00AC02A3">
            <w:pPr>
              <w:jc w:val="right"/>
            </w:pPr>
            <w:r>
              <w:rPr>
                <w:rFonts w:eastAsiaTheme="minorEastAsia"/>
                <w:color w:val="000000" w:themeColor="text1"/>
                <w:szCs w:val="21"/>
              </w:rPr>
              <w:t>209,095.94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1,386,560.47</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455,194,302.17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455,194,302.17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76,661,325.80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76,661,325.80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-88,596,397.91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-88,596,397.91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443,259,230.06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443,259,230.06</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56,000,343.93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56,000,343.93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36,220,199.56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36,220,199.56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-26,911,401.24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-26,911,401.24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65,309,142.25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65,309,142.25</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注：申购含转换入；赎回含转换出。</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摩根动力精选混合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411,198,895.88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255,240,939.75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666,439,835.63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-148,977,979.51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121,573,480.44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-27,404,499.07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-8,844,373.41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-7,867,023.41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-16,711,396.82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56,967,586.57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52,048,507.52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109,016,094.09</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-65,811,959.98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-59,915,530.93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-125,727,490.91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253,376,542.96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368,947,396.78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622,323,939.74</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摩根动力精选混合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49,680,623.11</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31,546,514.46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81,227,137.57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-22,435,404.54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15,890,433.65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-6,544,970.89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8,860,929.44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6,974,828.33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15,835,757.77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27,105,998.49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24,848,497.69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51,954,496.18</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-18,245,069.05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-17,873,669.36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-36,118,738.41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36,106,148.01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54,411,776.44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90,517,924.45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169,091.89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16,617.59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3,324.83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189,034.31</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1,516,038,912.53</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1,678,675,118.89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4,468,903.76</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-167,105,110.12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5,975,115.03</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5,975,115.03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137,463,914.09</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137,463,914.09</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137,463,914.09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590,091.62</w:t>
            </w:r>
          </w:p>
        </w:tc>
      </w:tr>
      <w:tr w:rsidR="00DB314F">
        <w:tc>
          <w:tcPr>
            <w:tcW w:w="3691" w:type="dxa"/>
            <w:vAlign w:val="center"/>
          </w:tcPr>
          <w:p w:rsidR="00DB314F" w:rsidRDefault="00AC02A3">
            <w:pPr>
              <w:jc w:val="left"/>
            </w:pPr>
            <w:r>
              <w:rPr>
                <w:rFonts w:eastAsiaTheme="minorEastAsia"/>
                <w:color w:val="000000" w:themeColor="text1"/>
                <w:szCs w:val="21"/>
              </w:rPr>
              <w:t>转换费收入</w:t>
            </w:r>
          </w:p>
        </w:tc>
        <w:tc>
          <w:tcPr>
            <w:tcW w:w="5528" w:type="dxa"/>
            <w:vAlign w:val="center"/>
          </w:tcPr>
          <w:p w:rsidR="00DB314F" w:rsidRDefault="00AC02A3">
            <w:pPr>
              <w:jc w:val="right"/>
            </w:pPr>
            <w:r>
              <w:rPr>
                <w:rFonts w:eastAsiaTheme="minorEastAsia"/>
                <w:color w:val="000000" w:themeColor="text1"/>
                <w:szCs w:val="21"/>
              </w:rPr>
              <w:t>21,697.47</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611,789.09</w:t>
            </w:r>
          </w:p>
        </w:tc>
      </w:tr>
    </w:tbl>
    <w:p w:rsidR="00DB314F" w:rsidRDefault="00AC02A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本基金的转换费由申购补差费和转出基金的赎回费两部分构成，其中不低于转出基金的赎回费的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49,588.57</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DB314F">
        <w:tc>
          <w:tcPr>
            <w:tcW w:w="3853" w:type="dxa"/>
            <w:vAlign w:val="center"/>
          </w:tcPr>
          <w:p w:rsidR="00DB314F" w:rsidRDefault="00AC02A3">
            <w:pPr>
              <w:jc w:val="left"/>
            </w:pPr>
            <w:r>
              <w:rPr>
                <w:rFonts w:eastAsiaTheme="minorEastAsia"/>
                <w:color w:val="000000" w:themeColor="text1"/>
                <w:szCs w:val="21"/>
              </w:rPr>
              <w:t>银行汇划费</w:t>
            </w:r>
          </w:p>
        </w:tc>
        <w:tc>
          <w:tcPr>
            <w:tcW w:w="5551" w:type="dxa"/>
            <w:vAlign w:val="center"/>
          </w:tcPr>
          <w:p w:rsidR="00DB314F" w:rsidRDefault="00AC02A3">
            <w:pPr>
              <w:jc w:val="right"/>
            </w:pPr>
            <w:r>
              <w:rPr>
                <w:rFonts w:eastAsiaTheme="minorEastAsia"/>
                <w:color w:val="000000" w:themeColor="text1"/>
                <w:szCs w:val="21"/>
              </w:rPr>
              <w:t>14,677.90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123,773.84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B314F">
        <w:tc>
          <w:tcPr>
            <w:tcW w:w="5220" w:type="dxa"/>
            <w:vAlign w:val="center"/>
          </w:tcPr>
          <w:p w:rsidR="00DB314F" w:rsidRDefault="00AC02A3">
            <w:pPr>
              <w:jc w:val="left"/>
            </w:pPr>
            <w:r>
              <w:rPr>
                <w:rFonts w:eastAsiaTheme="minorEastAsia"/>
                <w:color w:val="000000" w:themeColor="text1"/>
                <w:szCs w:val="21"/>
              </w:rPr>
              <w:t>摩根基金管理（中国）有限公司</w:t>
            </w:r>
          </w:p>
        </w:tc>
        <w:tc>
          <w:tcPr>
            <w:tcW w:w="3780" w:type="dxa"/>
            <w:vAlign w:val="center"/>
          </w:tcPr>
          <w:p w:rsidR="00DB314F" w:rsidRDefault="00AC02A3">
            <w:pPr>
              <w:jc w:val="left"/>
            </w:pPr>
            <w:r>
              <w:rPr>
                <w:rFonts w:eastAsiaTheme="minorEastAsia"/>
                <w:color w:val="000000" w:themeColor="text1"/>
                <w:szCs w:val="21"/>
              </w:rPr>
              <w:t>基金管理人、注册登记机构、基金销售机构</w:t>
            </w:r>
          </w:p>
        </w:tc>
      </w:tr>
      <w:tr w:rsidR="00DB314F">
        <w:tc>
          <w:tcPr>
            <w:tcW w:w="5220" w:type="dxa"/>
            <w:vAlign w:val="center"/>
          </w:tcPr>
          <w:p w:rsidR="00DB314F" w:rsidRDefault="00AC02A3">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DB314F" w:rsidRDefault="00AC02A3">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9,130,467.48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9,453,866.76</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2,659,909.15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3,195,467.42</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1.5%</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1,521,744.61</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1,575,644.49</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0.25%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DB314F">
        <w:tc>
          <w:tcPr>
            <w:tcW w:w="2108" w:type="dxa"/>
            <w:vAlign w:val="center"/>
          </w:tcPr>
          <w:p w:rsidR="00DB314F" w:rsidRDefault="00AC02A3">
            <w:pPr>
              <w:jc w:val="left"/>
            </w:pPr>
            <w:r>
              <w:rPr>
                <w:rFonts w:eastAsiaTheme="minorEastAsia"/>
                <w:color w:val="000000" w:themeColor="text1"/>
                <w:szCs w:val="21"/>
              </w:rPr>
              <w:lastRenderedPageBreak/>
              <w:t>摩根基金管理（中国）有限公司</w:t>
            </w:r>
          </w:p>
        </w:tc>
        <w:tc>
          <w:tcPr>
            <w:tcW w:w="1861" w:type="dxa"/>
            <w:vAlign w:val="center"/>
          </w:tcPr>
          <w:p w:rsidR="00DB314F" w:rsidRDefault="00AC02A3">
            <w:pPr>
              <w:jc w:val="right"/>
            </w:pPr>
            <w:r>
              <w:rPr>
                <w:rFonts w:eastAsiaTheme="minorEastAsia"/>
                <w:color w:val="000000" w:themeColor="text1"/>
                <w:szCs w:val="21"/>
              </w:rPr>
              <w:t>-</w:t>
            </w:r>
          </w:p>
        </w:tc>
        <w:tc>
          <w:tcPr>
            <w:tcW w:w="2281" w:type="dxa"/>
            <w:vAlign w:val="center"/>
          </w:tcPr>
          <w:p w:rsidR="00DB314F" w:rsidRDefault="00AC02A3">
            <w:pPr>
              <w:jc w:val="right"/>
            </w:pPr>
            <w:r>
              <w:rPr>
                <w:rFonts w:eastAsiaTheme="minorEastAsia"/>
                <w:color w:val="000000" w:themeColor="text1"/>
                <w:szCs w:val="21"/>
              </w:rPr>
              <w:t>204,466.26</w:t>
            </w:r>
          </w:p>
        </w:tc>
        <w:tc>
          <w:tcPr>
            <w:tcW w:w="3245" w:type="dxa"/>
            <w:vAlign w:val="center"/>
          </w:tcPr>
          <w:p w:rsidR="00DB314F" w:rsidRDefault="00AC02A3">
            <w:pPr>
              <w:jc w:val="right"/>
            </w:pPr>
            <w:r>
              <w:rPr>
                <w:rFonts w:eastAsiaTheme="minorEastAsia"/>
                <w:color w:val="000000" w:themeColor="text1"/>
                <w:szCs w:val="21"/>
              </w:rPr>
              <w:t>204,466.26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204,466.26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204,466.26</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DB314F">
        <w:tc>
          <w:tcPr>
            <w:tcW w:w="2108" w:type="dxa"/>
            <w:vAlign w:val="center"/>
          </w:tcPr>
          <w:p w:rsidR="00DB314F" w:rsidRDefault="00AC02A3">
            <w:pPr>
              <w:jc w:val="left"/>
            </w:pPr>
            <w:r>
              <w:rPr>
                <w:rFonts w:eastAsiaTheme="minorEastAsia"/>
                <w:color w:val="000000" w:themeColor="text1"/>
                <w:szCs w:val="21"/>
              </w:rPr>
              <w:t>上投摩根基金管理有限公司</w:t>
            </w:r>
          </w:p>
        </w:tc>
        <w:tc>
          <w:tcPr>
            <w:tcW w:w="1861" w:type="dxa"/>
            <w:vAlign w:val="center"/>
          </w:tcPr>
          <w:p w:rsidR="00DB314F" w:rsidRDefault="00AC02A3">
            <w:pPr>
              <w:jc w:val="right"/>
            </w:pPr>
            <w:r>
              <w:rPr>
                <w:rFonts w:eastAsiaTheme="minorEastAsia"/>
                <w:color w:val="000000" w:themeColor="text1"/>
                <w:szCs w:val="21"/>
              </w:rPr>
              <w:t>-</w:t>
            </w:r>
          </w:p>
        </w:tc>
        <w:tc>
          <w:tcPr>
            <w:tcW w:w="2281" w:type="dxa"/>
            <w:vAlign w:val="center"/>
          </w:tcPr>
          <w:p w:rsidR="00DB314F" w:rsidRDefault="00AC02A3">
            <w:pPr>
              <w:jc w:val="right"/>
            </w:pPr>
            <w:r>
              <w:rPr>
                <w:rFonts w:eastAsiaTheme="minorEastAsia"/>
                <w:color w:val="000000" w:themeColor="text1"/>
                <w:szCs w:val="21"/>
              </w:rPr>
              <w:t>42,267.84</w:t>
            </w:r>
          </w:p>
        </w:tc>
        <w:tc>
          <w:tcPr>
            <w:tcW w:w="3245" w:type="dxa"/>
            <w:vAlign w:val="center"/>
          </w:tcPr>
          <w:p w:rsidR="00DB314F" w:rsidRDefault="00AC02A3">
            <w:pPr>
              <w:jc w:val="right"/>
            </w:pPr>
            <w:r>
              <w:rPr>
                <w:rFonts w:eastAsiaTheme="minorEastAsia"/>
                <w:color w:val="000000" w:themeColor="text1"/>
                <w:szCs w:val="21"/>
              </w:rPr>
              <w:t>42,267.84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42,267.84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42,267.84</w:t>
            </w:r>
          </w:p>
        </w:tc>
      </w:tr>
    </w:tbl>
    <w:p w:rsidR="00DB314F" w:rsidRDefault="00AC02A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0.40%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 xml:space="preserve"> X 0.40%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DB314F">
        <w:tc>
          <w:tcPr>
            <w:tcW w:w="2694" w:type="dxa"/>
            <w:vAlign w:val="center"/>
          </w:tcPr>
          <w:p w:rsidR="00DB314F" w:rsidRDefault="00AC02A3">
            <w:pPr>
              <w:jc w:val="left"/>
            </w:pPr>
            <w:r>
              <w:rPr>
                <w:rFonts w:eastAsiaTheme="minorEastAsia"/>
                <w:color w:val="000000" w:themeColor="text1"/>
                <w:szCs w:val="21"/>
              </w:rPr>
              <w:t>中国银行</w:t>
            </w:r>
          </w:p>
        </w:tc>
        <w:tc>
          <w:tcPr>
            <w:tcW w:w="1417" w:type="dxa"/>
            <w:vAlign w:val="center"/>
          </w:tcPr>
          <w:p w:rsidR="00DB314F" w:rsidRDefault="00AC02A3">
            <w:pPr>
              <w:jc w:val="right"/>
            </w:pPr>
            <w:r>
              <w:rPr>
                <w:rFonts w:eastAsiaTheme="minorEastAsia"/>
                <w:color w:val="000000" w:themeColor="text1"/>
                <w:szCs w:val="21"/>
              </w:rPr>
              <w:t>171,995,193.13</w:t>
            </w:r>
          </w:p>
        </w:tc>
        <w:tc>
          <w:tcPr>
            <w:tcW w:w="1736" w:type="dxa"/>
            <w:vAlign w:val="center"/>
          </w:tcPr>
          <w:p w:rsidR="00DB314F" w:rsidRDefault="00AC02A3">
            <w:pPr>
              <w:jc w:val="right"/>
            </w:pPr>
            <w:r>
              <w:rPr>
                <w:rFonts w:eastAsiaTheme="minorEastAsia"/>
                <w:color w:val="000000" w:themeColor="text1"/>
                <w:szCs w:val="21"/>
              </w:rPr>
              <w:t>169,091.89</w:t>
            </w:r>
          </w:p>
        </w:tc>
        <w:tc>
          <w:tcPr>
            <w:tcW w:w="1383" w:type="dxa"/>
            <w:vAlign w:val="center"/>
          </w:tcPr>
          <w:p w:rsidR="00DB314F" w:rsidRDefault="00AC02A3">
            <w:pPr>
              <w:jc w:val="right"/>
            </w:pPr>
            <w:r>
              <w:rPr>
                <w:rFonts w:eastAsiaTheme="minorEastAsia"/>
                <w:color w:val="000000" w:themeColor="text1"/>
                <w:szCs w:val="21"/>
              </w:rPr>
              <w:t>143,312,072.77</w:t>
            </w:r>
          </w:p>
        </w:tc>
        <w:tc>
          <w:tcPr>
            <w:tcW w:w="1770" w:type="dxa"/>
            <w:vAlign w:val="center"/>
          </w:tcPr>
          <w:p w:rsidR="00DB314F" w:rsidRDefault="00AC02A3">
            <w:pPr>
              <w:jc w:val="right"/>
            </w:pPr>
            <w:r>
              <w:rPr>
                <w:rFonts w:eastAsiaTheme="minorEastAsia"/>
                <w:color w:val="000000" w:themeColor="text1"/>
                <w:szCs w:val="21"/>
              </w:rPr>
              <w:t>192,199.73</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DB314F">
        <w:tc>
          <w:tcPr>
            <w:tcW w:w="834" w:type="dxa"/>
            <w:vAlign w:val="center"/>
          </w:tcPr>
          <w:p w:rsidR="00DB314F" w:rsidRDefault="00AC02A3">
            <w:pPr>
              <w:jc w:val="center"/>
            </w:pPr>
            <w:r>
              <w:rPr>
                <w:color w:val="000000" w:themeColor="text1"/>
                <w:szCs w:val="21"/>
              </w:rPr>
              <w:t>002765</w:t>
            </w:r>
          </w:p>
        </w:tc>
        <w:tc>
          <w:tcPr>
            <w:tcW w:w="835" w:type="dxa"/>
            <w:vAlign w:val="center"/>
          </w:tcPr>
          <w:p w:rsidR="00DB314F" w:rsidRDefault="00AC02A3">
            <w:pPr>
              <w:jc w:val="center"/>
            </w:pPr>
            <w:r>
              <w:rPr>
                <w:color w:val="000000" w:themeColor="text1"/>
                <w:szCs w:val="21"/>
              </w:rPr>
              <w:t>蓝黛科技</w:t>
            </w:r>
          </w:p>
        </w:tc>
        <w:tc>
          <w:tcPr>
            <w:tcW w:w="834" w:type="dxa"/>
            <w:vAlign w:val="center"/>
          </w:tcPr>
          <w:p w:rsidR="00DB314F" w:rsidRDefault="00AC02A3">
            <w:pPr>
              <w:jc w:val="center"/>
            </w:pPr>
            <w:r>
              <w:rPr>
                <w:color w:val="000000" w:themeColor="text1"/>
                <w:szCs w:val="21"/>
              </w:rPr>
              <w:t>2023-02-21</w:t>
            </w:r>
          </w:p>
        </w:tc>
        <w:tc>
          <w:tcPr>
            <w:tcW w:w="835" w:type="dxa"/>
            <w:vAlign w:val="center"/>
          </w:tcPr>
          <w:p w:rsidR="00DB314F" w:rsidRDefault="00AC02A3">
            <w:pPr>
              <w:jc w:val="center"/>
            </w:pPr>
            <w:r>
              <w:rPr>
                <w:color w:val="000000" w:themeColor="text1"/>
                <w:szCs w:val="21"/>
              </w:rPr>
              <w:t>1-6</w:t>
            </w:r>
            <w:r>
              <w:rPr>
                <w:color w:val="000000" w:themeColor="text1"/>
                <w:szCs w:val="21"/>
              </w:rPr>
              <w:t>个月（含）</w:t>
            </w:r>
          </w:p>
        </w:tc>
        <w:tc>
          <w:tcPr>
            <w:tcW w:w="834" w:type="dxa"/>
            <w:vAlign w:val="center"/>
          </w:tcPr>
          <w:p w:rsidR="00DB314F" w:rsidRDefault="00AC02A3">
            <w:pPr>
              <w:jc w:val="center"/>
            </w:pPr>
            <w:r>
              <w:rPr>
                <w:color w:val="000000" w:themeColor="text1"/>
                <w:szCs w:val="21"/>
              </w:rPr>
              <w:t>非公开发行流通受限</w:t>
            </w:r>
          </w:p>
        </w:tc>
        <w:tc>
          <w:tcPr>
            <w:tcW w:w="835" w:type="dxa"/>
            <w:vAlign w:val="center"/>
          </w:tcPr>
          <w:p w:rsidR="00DB314F" w:rsidRDefault="00AC02A3">
            <w:pPr>
              <w:jc w:val="right"/>
            </w:pPr>
            <w:r>
              <w:rPr>
                <w:color w:val="000000" w:themeColor="text1"/>
                <w:szCs w:val="21"/>
              </w:rPr>
              <w:t>7.91</w:t>
            </w:r>
          </w:p>
        </w:tc>
        <w:tc>
          <w:tcPr>
            <w:tcW w:w="834" w:type="dxa"/>
            <w:vAlign w:val="center"/>
          </w:tcPr>
          <w:p w:rsidR="00DB314F" w:rsidRDefault="00AC02A3">
            <w:pPr>
              <w:jc w:val="center"/>
            </w:pPr>
            <w:r>
              <w:rPr>
                <w:color w:val="000000" w:themeColor="text1"/>
                <w:szCs w:val="21"/>
              </w:rPr>
              <w:t>8.04</w:t>
            </w:r>
          </w:p>
        </w:tc>
        <w:tc>
          <w:tcPr>
            <w:tcW w:w="835" w:type="dxa"/>
            <w:vAlign w:val="center"/>
          </w:tcPr>
          <w:p w:rsidR="00DB314F" w:rsidRDefault="00AC02A3">
            <w:pPr>
              <w:jc w:val="right"/>
            </w:pPr>
            <w:r>
              <w:rPr>
                <w:color w:val="000000" w:themeColor="text1"/>
                <w:szCs w:val="21"/>
              </w:rPr>
              <w:t>663,717.00</w:t>
            </w:r>
          </w:p>
        </w:tc>
        <w:tc>
          <w:tcPr>
            <w:tcW w:w="834" w:type="dxa"/>
            <w:vAlign w:val="center"/>
          </w:tcPr>
          <w:p w:rsidR="00DB314F" w:rsidRDefault="00AC02A3">
            <w:pPr>
              <w:jc w:val="right"/>
            </w:pPr>
            <w:r>
              <w:rPr>
                <w:color w:val="000000" w:themeColor="text1"/>
                <w:szCs w:val="21"/>
              </w:rPr>
              <w:t>5,250,001.47</w:t>
            </w:r>
          </w:p>
        </w:tc>
        <w:tc>
          <w:tcPr>
            <w:tcW w:w="835" w:type="dxa"/>
            <w:vAlign w:val="center"/>
          </w:tcPr>
          <w:p w:rsidR="00DB314F" w:rsidRDefault="00AC02A3">
            <w:pPr>
              <w:jc w:val="right"/>
            </w:pPr>
            <w:r>
              <w:rPr>
                <w:color w:val="000000" w:themeColor="text1"/>
                <w:szCs w:val="21"/>
              </w:rPr>
              <w:t>5,336,284.68</w:t>
            </w:r>
          </w:p>
        </w:tc>
        <w:tc>
          <w:tcPr>
            <w:tcW w:w="835" w:type="dxa"/>
            <w:vAlign w:val="center"/>
          </w:tcPr>
          <w:p w:rsidR="00DB314F" w:rsidRDefault="00AC02A3">
            <w:pPr>
              <w:jc w:val="center"/>
            </w:pPr>
            <w:r>
              <w:rPr>
                <w:color w:val="000000" w:themeColor="text1"/>
                <w:szCs w:val="21"/>
              </w:rPr>
              <w:t>-</w:t>
            </w:r>
          </w:p>
        </w:tc>
      </w:tr>
      <w:tr w:rsidR="00DB314F">
        <w:tc>
          <w:tcPr>
            <w:tcW w:w="834" w:type="dxa"/>
            <w:vAlign w:val="center"/>
          </w:tcPr>
          <w:p w:rsidR="00DB314F" w:rsidRDefault="00AC02A3">
            <w:pPr>
              <w:jc w:val="center"/>
            </w:pPr>
            <w:r>
              <w:rPr>
                <w:color w:val="000000" w:themeColor="text1"/>
                <w:szCs w:val="21"/>
              </w:rPr>
              <w:t>688361</w:t>
            </w:r>
          </w:p>
        </w:tc>
        <w:tc>
          <w:tcPr>
            <w:tcW w:w="835" w:type="dxa"/>
            <w:vAlign w:val="center"/>
          </w:tcPr>
          <w:p w:rsidR="00DB314F" w:rsidRDefault="00AC02A3">
            <w:pPr>
              <w:jc w:val="center"/>
            </w:pPr>
            <w:r>
              <w:rPr>
                <w:color w:val="000000" w:themeColor="text1"/>
                <w:szCs w:val="21"/>
              </w:rPr>
              <w:t>中科飞测</w:t>
            </w:r>
          </w:p>
        </w:tc>
        <w:tc>
          <w:tcPr>
            <w:tcW w:w="834" w:type="dxa"/>
            <w:vAlign w:val="center"/>
          </w:tcPr>
          <w:p w:rsidR="00DB314F" w:rsidRDefault="00AC02A3">
            <w:pPr>
              <w:jc w:val="center"/>
            </w:pPr>
            <w:r>
              <w:rPr>
                <w:color w:val="000000" w:themeColor="text1"/>
                <w:szCs w:val="21"/>
              </w:rPr>
              <w:t>2023-05-12</w:t>
            </w:r>
          </w:p>
        </w:tc>
        <w:tc>
          <w:tcPr>
            <w:tcW w:w="835" w:type="dxa"/>
            <w:vAlign w:val="center"/>
          </w:tcPr>
          <w:p w:rsidR="00DB314F" w:rsidRDefault="00AC02A3">
            <w:pPr>
              <w:jc w:val="center"/>
            </w:pPr>
            <w:r>
              <w:rPr>
                <w:color w:val="000000" w:themeColor="text1"/>
                <w:szCs w:val="21"/>
              </w:rPr>
              <w:t>1-6</w:t>
            </w:r>
            <w:r>
              <w:rPr>
                <w:color w:val="000000" w:themeColor="text1"/>
                <w:szCs w:val="21"/>
              </w:rPr>
              <w:t>个月（含）</w:t>
            </w:r>
          </w:p>
        </w:tc>
        <w:tc>
          <w:tcPr>
            <w:tcW w:w="834" w:type="dxa"/>
            <w:vAlign w:val="center"/>
          </w:tcPr>
          <w:p w:rsidR="00DB314F" w:rsidRDefault="00AC02A3">
            <w:pPr>
              <w:jc w:val="center"/>
            </w:pPr>
            <w:r>
              <w:rPr>
                <w:color w:val="000000" w:themeColor="text1"/>
                <w:szCs w:val="21"/>
              </w:rPr>
              <w:t>新股锁定期内</w:t>
            </w:r>
          </w:p>
        </w:tc>
        <w:tc>
          <w:tcPr>
            <w:tcW w:w="835" w:type="dxa"/>
            <w:vAlign w:val="center"/>
          </w:tcPr>
          <w:p w:rsidR="00DB314F" w:rsidRDefault="00AC02A3">
            <w:pPr>
              <w:jc w:val="right"/>
            </w:pPr>
            <w:r>
              <w:rPr>
                <w:color w:val="000000" w:themeColor="text1"/>
                <w:szCs w:val="21"/>
              </w:rPr>
              <w:t>23.60</w:t>
            </w:r>
          </w:p>
        </w:tc>
        <w:tc>
          <w:tcPr>
            <w:tcW w:w="834" w:type="dxa"/>
            <w:vAlign w:val="center"/>
          </w:tcPr>
          <w:p w:rsidR="00DB314F" w:rsidRDefault="00AC02A3">
            <w:pPr>
              <w:jc w:val="center"/>
            </w:pPr>
            <w:r>
              <w:rPr>
                <w:color w:val="000000" w:themeColor="text1"/>
                <w:szCs w:val="21"/>
              </w:rPr>
              <w:t>64.67</w:t>
            </w:r>
          </w:p>
        </w:tc>
        <w:tc>
          <w:tcPr>
            <w:tcW w:w="835" w:type="dxa"/>
            <w:vAlign w:val="center"/>
          </w:tcPr>
          <w:p w:rsidR="00DB314F" w:rsidRDefault="00AC02A3">
            <w:pPr>
              <w:jc w:val="right"/>
            </w:pPr>
            <w:r>
              <w:rPr>
                <w:color w:val="000000" w:themeColor="text1"/>
                <w:szCs w:val="21"/>
              </w:rPr>
              <w:t>831.00</w:t>
            </w:r>
          </w:p>
        </w:tc>
        <w:tc>
          <w:tcPr>
            <w:tcW w:w="834" w:type="dxa"/>
            <w:vAlign w:val="center"/>
          </w:tcPr>
          <w:p w:rsidR="00DB314F" w:rsidRDefault="00AC02A3">
            <w:pPr>
              <w:jc w:val="right"/>
            </w:pPr>
            <w:r>
              <w:rPr>
                <w:color w:val="000000" w:themeColor="text1"/>
                <w:szCs w:val="21"/>
              </w:rPr>
              <w:t>19,611.60</w:t>
            </w:r>
          </w:p>
        </w:tc>
        <w:tc>
          <w:tcPr>
            <w:tcW w:w="835" w:type="dxa"/>
            <w:vAlign w:val="center"/>
          </w:tcPr>
          <w:p w:rsidR="00DB314F" w:rsidRDefault="00AC02A3">
            <w:pPr>
              <w:jc w:val="right"/>
            </w:pPr>
            <w:r>
              <w:rPr>
                <w:color w:val="000000" w:themeColor="text1"/>
                <w:szCs w:val="21"/>
              </w:rPr>
              <w:t>53,740.77</w:t>
            </w:r>
          </w:p>
        </w:tc>
        <w:tc>
          <w:tcPr>
            <w:tcW w:w="835" w:type="dxa"/>
            <w:vAlign w:val="center"/>
          </w:tcPr>
          <w:p w:rsidR="00DB314F" w:rsidRDefault="00AC02A3">
            <w:pPr>
              <w:jc w:val="center"/>
            </w:pPr>
            <w:r>
              <w:rPr>
                <w:color w:val="000000" w:themeColor="text1"/>
                <w:szCs w:val="21"/>
              </w:rPr>
              <w:t>-</w:t>
            </w:r>
          </w:p>
        </w:tc>
      </w:tr>
      <w:tr w:rsidR="00DB314F">
        <w:tc>
          <w:tcPr>
            <w:tcW w:w="834" w:type="dxa"/>
            <w:vAlign w:val="center"/>
          </w:tcPr>
          <w:p w:rsidR="00DB314F" w:rsidRDefault="00AC02A3">
            <w:pPr>
              <w:jc w:val="center"/>
            </w:pPr>
            <w:r>
              <w:rPr>
                <w:color w:val="000000" w:themeColor="text1"/>
                <w:szCs w:val="21"/>
              </w:rPr>
              <w:t>001367</w:t>
            </w:r>
          </w:p>
        </w:tc>
        <w:tc>
          <w:tcPr>
            <w:tcW w:w="835" w:type="dxa"/>
            <w:vAlign w:val="center"/>
          </w:tcPr>
          <w:p w:rsidR="00DB314F" w:rsidRDefault="00AC02A3">
            <w:pPr>
              <w:jc w:val="center"/>
            </w:pPr>
            <w:r>
              <w:rPr>
                <w:color w:val="000000" w:themeColor="text1"/>
                <w:szCs w:val="21"/>
              </w:rPr>
              <w:t>海森药业</w:t>
            </w:r>
          </w:p>
        </w:tc>
        <w:tc>
          <w:tcPr>
            <w:tcW w:w="834" w:type="dxa"/>
            <w:vAlign w:val="center"/>
          </w:tcPr>
          <w:p w:rsidR="00DB314F" w:rsidRDefault="00AC02A3">
            <w:pPr>
              <w:jc w:val="center"/>
            </w:pPr>
            <w:r>
              <w:rPr>
                <w:color w:val="000000" w:themeColor="text1"/>
                <w:szCs w:val="21"/>
              </w:rPr>
              <w:t>2023-03-30</w:t>
            </w:r>
          </w:p>
        </w:tc>
        <w:tc>
          <w:tcPr>
            <w:tcW w:w="835" w:type="dxa"/>
            <w:vAlign w:val="center"/>
          </w:tcPr>
          <w:p w:rsidR="00DB314F" w:rsidRDefault="00AC02A3">
            <w:pPr>
              <w:jc w:val="center"/>
            </w:pPr>
            <w:r>
              <w:rPr>
                <w:color w:val="000000" w:themeColor="text1"/>
                <w:szCs w:val="21"/>
              </w:rPr>
              <w:t>1-6</w:t>
            </w:r>
            <w:r>
              <w:rPr>
                <w:color w:val="000000" w:themeColor="text1"/>
                <w:szCs w:val="21"/>
              </w:rPr>
              <w:t>个月（含）</w:t>
            </w:r>
          </w:p>
        </w:tc>
        <w:tc>
          <w:tcPr>
            <w:tcW w:w="834" w:type="dxa"/>
            <w:vAlign w:val="center"/>
          </w:tcPr>
          <w:p w:rsidR="00DB314F" w:rsidRDefault="00AC02A3">
            <w:pPr>
              <w:jc w:val="center"/>
            </w:pPr>
            <w:r>
              <w:rPr>
                <w:color w:val="000000" w:themeColor="text1"/>
                <w:szCs w:val="21"/>
              </w:rPr>
              <w:t>新股锁定期内</w:t>
            </w:r>
          </w:p>
        </w:tc>
        <w:tc>
          <w:tcPr>
            <w:tcW w:w="835" w:type="dxa"/>
            <w:vAlign w:val="center"/>
          </w:tcPr>
          <w:p w:rsidR="00DB314F" w:rsidRDefault="00AC02A3">
            <w:pPr>
              <w:jc w:val="right"/>
            </w:pPr>
            <w:r>
              <w:rPr>
                <w:color w:val="000000" w:themeColor="text1"/>
                <w:szCs w:val="21"/>
              </w:rPr>
              <w:t>44.48</w:t>
            </w:r>
          </w:p>
        </w:tc>
        <w:tc>
          <w:tcPr>
            <w:tcW w:w="834" w:type="dxa"/>
            <w:vAlign w:val="center"/>
          </w:tcPr>
          <w:p w:rsidR="00DB314F" w:rsidRDefault="00AC02A3">
            <w:pPr>
              <w:jc w:val="center"/>
            </w:pPr>
            <w:r>
              <w:rPr>
                <w:color w:val="000000" w:themeColor="text1"/>
                <w:szCs w:val="21"/>
              </w:rPr>
              <w:t>39.48</w:t>
            </w:r>
          </w:p>
        </w:tc>
        <w:tc>
          <w:tcPr>
            <w:tcW w:w="835" w:type="dxa"/>
            <w:vAlign w:val="center"/>
          </w:tcPr>
          <w:p w:rsidR="00DB314F" w:rsidRDefault="00AC02A3">
            <w:pPr>
              <w:jc w:val="right"/>
            </w:pPr>
            <w:r>
              <w:rPr>
                <w:color w:val="000000" w:themeColor="text1"/>
                <w:szCs w:val="21"/>
              </w:rPr>
              <w:t>55.00</w:t>
            </w:r>
          </w:p>
        </w:tc>
        <w:tc>
          <w:tcPr>
            <w:tcW w:w="834" w:type="dxa"/>
            <w:vAlign w:val="center"/>
          </w:tcPr>
          <w:p w:rsidR="00DB314F" w:rsidRDefault="00AC02A3">
            <w:pPr>
              <w:jc w:val="right"/>
            </w:pPr>
            <w:r>
              <w:rPr>
                <w:color w:val="000000" w:themeColor="text1"/>
                <w:szCs w:val="21"/>
              </w:rPr>
              <w:t>2,446.40</w:t>
            </w:r>
          </w:p>
        </w:tc>
        <w:tc>
          <w:tcPr>
            <w:tcW w:w="835" w:type="dxa"/>
            <w:vAlign w:val="center"/>
          </w:tcPr>
          <w:p w:rsidR="00DB314F" w:rsidRDefault="00AC02A3">
            <w:pPr>
              <w:jc w:val="right"/>
            </w:pPr>
            <w:r>
              <w:rPr>
                <w:color w:val="000000" w:themeColor="text1"/>
                <w:szCs w:val="21"/>
              </w:rPr>
              <w:t>2,171.40</w:t>
            </w:r>
          </w:p>
        </w:tc>
        <w:tc>
          <w:tcPr>
            <w:tcW w:w="835" w:type="dxa"/>
            <w:vAlign w:val="center"/>
          </w:tcPr>
          <w:p w:rsidR="00DB314F" w:rsidRDefault="00AC02A3">
            <w:pPr>
              <w:jc w:val="center"/>
            </w:pPr>
            <w:r>
              <w:rPr>
                <w:color w:val="000000" w:themeColor="text1"/>
                <w:szCs w:val="21"/>
              </w:rPr>
              <w:t>-</w:t>
            </w:r>
          </w:p>
        </w:tc>
      </w:tr>
    </w:tbl>
    <w:p w:rsidR="00DB314F" w:rsidRDefault="00AC02A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w:t>
      </w:r>
      <w:r>
        <w:rPr>
          <w:rFonts w:eastAsiaTheme="minorEastAsia"/>
          <w:color w:val="000000" w:themeColor="text1"/>
          <w:kern w:val="0"/>
          <w:szCs w:val="21"/>
        </w:rPr>
        <w:lastRenderedPageBreak/>
        <w:t>内不能自由转让；基金参与网上申购获配的新股，从新股获配日至新股上市日之间不能自由转让。</w:t>
      </w:r>
    </w:p>
    <w:p w:rsidR="00DB314F" w:rsidRDefault="00AC02A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DB314F" w:rsidRDefault="00AC02A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自下而上精选具有较高增长潜力的公司，在有效控制风险的前提下，力争实现基金资产的长期增值。</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color w:val="000000" w:themeColor="text1"/>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DB314F" w:rsidRDefault="00DB314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DB314F" w:rsidRDefault="00DB314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w:t>
      </w:r>
      <w:r w:rsidRPr="00B079CA">
        <w:rPr>
          <w:rFonts w:eastAsiaTheme="minorEastAsia"/>
          <w:color w:val="000000" w:themeColor="text1"/>
          <w:kern w:val="0"/>
          <w:szCs w:val="21"/>
        </w:rPr>
        <w:lastRenderedPageBreak/>
        <w:t>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B314F" w:rsidRDefault="00DB314F">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DB314F" w:rsidRDefault="00AC02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B314F" w:rsidRDefault="00DB314F">
      <w:pPr>
        <w:widowControl/>
        <w:spacing w:line="360" w:lineRule="auto"/>
        <w:ind w:firstLineChars="200" w:firstLine="420"/>
        <w:rPr>
          <w:rFonts w:eastAsiaTheme="minorEastAsia"/>
          <w:color w:val="000000" w:themeColor="text1"/>
          <w:kern w:val="0"/>
          <w:szCs w:val="21"/>
        </w:rPr>
      </w:pPr>
    </w:p>
    <w:p w:rsidR="00DB314F" w:rsidRDefault="00AC02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DB314F" w:rsidRDefault="00DB314F">
      <w:pPr>
        <w:widowControl/>
        <w:spacing w:line="360" w:lineRule="auto"/>
        <w:ind w:firstLineChars="200" w:firstLine="420"/>
        <w:rPr>
          <w:rFonts w:eastAsiaTheme="minorEastAsia"/>
          <w:color w:val="000000" w:themeColor="text1"/>
          <w:kern w:val="0"/>
          <w:szCs w:val="21"/>
        </w:rPr>
      </w:pPr>
    </w:p>
    <w:p w:rsidR="00DB314F" w:rsidRDefault="00AC02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B314F" w:rsidRDefault="00DB314F">
      <w:pPr>
        <w:widowControl/>
        <w:spacing w:line="360" w:lineRule="auto"/>
        <w:ind w:firstLineChars="200" w:firstLine="420"/>
        <w:rPr>
          <w:rFonts w:eastAsiaTheme="minorEastAsia"/>
          <w:color w:val="000000" w:themeColor="text1"/>
          <w:kern w:val="0"/>
          <w:szCs w:val="21"/>
        </w:rPr>
      </w:pPr>
    </w:p>
    <w:p w:rsidR="00DB314F" w:rsidRDefault="00AC02A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B314F" w:rsidRDefault="00DB314F">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DB314F" w:rsidRDefault="00DB314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B314F">
        <w:tc>
          <w:tcPr>
            <w:tcW w:w="1246" w:type="dxa"/>
            <w:vAlign w:val="center"/>
          </w:tcPr>
          <w:p w:rsidR="00DB314F" w:rsidRDefault="00AC02A3">
            <w:pPr>
              <w:jc w:val="center"/>
            </w:pPr>
            <w:r>
              <w:rPr>
                <w:rFonts w:eastAsiaTheme="minorEastAsia"/>
                <w:color w:val="000000" w:themeColor="text1"/>
                <w:szCs w:val="21"/>
              </w:rPr>
              <w:t>银行存款</w:t>
            </w:r>
          </w:p>
        </w:tc>
        <w:tc>
          <w:tcPr>
            <w:tcW w:w="1586" w:type="dxa"/>
            <w:vAlign w:val="center"/>
          </w:tcPr>
          <w:p w:rsidR="00DB314F" w:rsidRDefault="00AC02A3">
            <w:pPr>
              <w:jc w:val="right"/>
            </w:pPr>
            <w:r>
              <w:rPr>
                <w:rFonts w:eastAsiaTheme="minorEastAsia"/>
                <w:color w:val="000000" w:themeColor="text1"/>
                <w:szCs w:val="21"/>
              </w:rPr>
              <w:t>171,995,193.13</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171,995,193.13</w:t>
            </w:r>
          </w:p>
        </w:tc>
      </w:tr>
      <w:tr w:rsidR="00DB314F">
        <w:tc>
          <w:tcPr>
            <w:tcW w:w="1246" w:type="dxa"/>
            <w:vAlign w:val="center"/>
          </w:tcPr>
          <w:p w:rsidR="00DB314F" w:rsidRDefault="00AC02A3">
            <w:pPr>
              <w:jc w:val="center"/>
            </w:pPr>
            <w:r>
              <w:rPr>
                <w:rFonts w:eastAsiaTheme="minorEastAsia"/>
                <w:color w:val="000000" w:themeColor="text1"/>
                <w:szCs w:val="21"/>
              </w:rPr>
              <w:t>结算备付金</w:t>
            </w:r>
          </w:p>
        </w:tc>
        <w:tc>
          <w:tcPr>
            <w:tcW w:w="1586" w:type="dxa"/>
            <w:vAlign w:val="center"/>
          </w:tcPr>
          <w:p w:rsidR="00DB314F" w:rsidRDefault="00AC02A3">
            <w:pPr>
              <w:jc w:val="right"/>
            </w:pPr>
            <w:r>
              <w:rPr>
                <w:rFonts w:eastAsiaTheme="minorEastAsia"/>
                <w:color w:val="000000" w:themeColor="text1"/>
                <w:szCs w:val="21"/>
              </w:rPr>
              <w:t>985,238.51</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985,238.51</w:t>
            </w:r>
          </w:p>
        </w:tc>
      </w:tr>
      <w:tr w:rsidR="00DB314F">
        <w:tc>
          <w:tcPr>
            <w:tcW w:w="1246" w:type="dxa"/>
            <w:vAlign w:val="center"/>
          </w:tcPr>
          <w:p w:rsidR="00DB314F" w:rsidRDefault="00AC02A3">
            <w:pPr>
              <w:jc w:val="center"/>
            </w:pPr>
            <w:r>
              <w:rPr>
                <w:rFonts w:eastAsiaTheme="minorEastAsia"/>
                <w:color w:val="000000" w:themeColor="text1"/>
                <w:szCs w:val="21"/>
              </w:rPr>
              <w:t>存出保证金</w:t>
            </w:r>
          </w:p>
        </w:tc>
        <w:tc>
          <w:tcPr>
            <w:tcW w:w="1586" w:type="dxa"/>
            <w:vAlign w:val="center"/>
          </w:tcPr>
          <w:p w:rsidR="00DB314F" w:rsidRDefault="00AC02A3">
            <w:pPr>
              <w:jc w:val="right"/>
            </w:pPr>
            <w:r>
              <w:rPr>
                <w:rFonts w:eastAsiaTheme="minorEastAsia"/>
                <w:color w:val="000000" w:themeColor="text1"/>
                <w:szCs w:val="21"/>
              </w:rPr>
              <w:t>284,231.01</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284,231.01</w:t>
            </w:r>
          </w:p>
        </w:tc>
      </w:tr>
      <w:tr w:rsidR="00DB314F">
        <w:tc>
          <w:tcPr>
            <w:tcW w:w="1246" w:type="dxa"/>
            <w:vAlign w:val="center"/>
          </w:tcPr>
          <w:p w:rsidR="00DB314F" w:rsidRDefault="00AC02A3">
            <w:pPr>
              <w:jc w:val="center"/>
            </w:pPr>
            <w:r>
              <w:rPr>
                <w:rFonts w:eastAsiaTheme="minorEastAsia"/>
                <w:color w:val="000000" w:themeColor="text1"/>
                <w:szCs w:val="21"/>
              </w:rPr>
              <w:t>交易性金融资产</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1,051,866,789.83</w:t>
            </w:r>
          </w:p>
        </w:tc>
        <w:tc>
          <w:tcPr>
            <w:tcW w:w="1587" w:type="dxa"/>
            <w:vAlign w:val="center"/>
          </w:tcPr>
          <w:p w:rsidR="00DB314F" w:rsidRDefault="00AC02A3">
            <w:pPr>
              <w:jc w:val="right"/>
            </w:pPr>
            <w:r>
              <w:rPr>
                <w:rFonts w:eastAsiaTheme="minorEastAsia"/>
                <w:color w:val="000000" w:themeColor="text1"/>
                <w:szCs w:val="21"/>
              </w:rPr>
              <w:t>1,051,866,789.83</w:t>
            </w:r>
          </w:p>
        </w:tc>
      </w:tr>
      <w:tr w:rsidR="00DB314F">
        <w:tc>
          <w:tcPr>
            <w:tcW w:w="1246" w:type="dxa"/>
            <w:vAlign w:val="center"/>
          </w:tcPr>
          <w:p w:rsidR="00DB314F" w:rsidRDefault="00AC02A3">
            <w:pPr>
              <w:jc w:val="center"/>
            </w:pPr>
            <w:r>
              <w:rPr>
                <w:rFonts w:eastAsiaTheme="minorEastAsia"/>
                <w:color w:val="000000" w:themeColor="text1"/>
                <w:szCs w:val="21"/>
              </w:rPr>
              <w:t>买入返售金融资产</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DB314F">
        <w:tc>
          <w:tcPr>
            <w:tcW w:w="1246" w:type="dxa"/>
            <w:vAlign w:val="center"/>
          </w:tcPr>
          <w:p w:rsidR="00DB314F" w:rsidRDefault="00AC02A3">
            <w:pPr>
              <w:jc w:val="center"/>
            </w:pPr>
            <w:r>
              <w:rPr>
                <w:rFonts w:eastAsiaTheme="minorEastAsia"/>
                <w:color w:val="000000" w:themeColor="text1"/>
                <w:szCs w:val="21"/>
              </w:rPr>
              <w:t>应收清算款</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DB314F">
        <w:tc>
          <w:tcPr>
            <w:tcW w:w="1246" w:type="dxa"/>
            <w:vAlign w:val="center"/>
          </w:tcPr>
          <w:p w:rsidR="00DB314F" w:rsidRDefault="00AC02A3">
            <w:pPr>
              <w:jc w:val="center"/>
            </w:pPr>
            <w:r>
              <w:rPr>
                <w:rFonts w:eastAsiaTheme="minorEastAsia"/>
                <w:color w:val="000000" w:themeColor="text1"/>
                <w:szCs w:val="21"/>
              </w:rPr>
              <w:t>应收股利</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DB314F">
        <w:tc>
          <w:tcPr>
            <w:tcW w:w="1246" w:type="dxa"/>
            <w:vAlign w:val="center"/>
          </w:tcPr>
          <w:p w:rsidR="00DB314F" w:rsidRDefault="00AC02A3">
            <w:pPr>
              <w:jc w:val="center"/>
            </w:pPr>
            <w:r>
              <w:rPr>
                <w:rFonts w:eastAsiaTheme="minorEastAsia"/>
                <w:color w:val="000000" w:themeColor="text1"/>
                <w:szCs w:val="21"/>
              </w:rPr>
              <w:t>应收申购款</w:t>
            </w:r>
          </w:p>
        </w:tc>
        <w:tc>
          <w:tcPr>
            <w:tcW w:w="1586" w:type="dxa"/>
            <w:vAlign w:val="center"/>
          </w:tcPr>
          <w:p w:rsidR="00DB314F" w:rsidRDefault="00AC02A3">
            <w:pPr>
              <w:jc w:val="right"/>
            </w:pPr>
            <w:r>
              <w:rPr>
                <w:rFonts w:eastAsiaTheme="minorEastAsia"/>
                <w:color w:val="000000" w:themeColor="text1"/>
                <w:szCs w:val="21"/>
              </w:rPr>
              <w:t>5,449.70</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809,601.88</w:t>
            </w:r>
          </w:p>
        </w:tc>
        <w:tc>
          <w:tcPr>
            <w:tcW w:w="1587" w:type="dxa"/>
            <w:vAlign w:val="center"/>
          </w:tcPr>
          <w:p w:rsidR="00DB314F" w:rsidRDefault="00AC02A3">
            <w:pPr>
              <w:jc w:val="right"/>
            </w:pPr>
            <w:r>
              <w:rPr>
                <w:rFonts w:eastAsiaTheme="minorEastAsia"/>
                <w:color w:val="000000" w:themeColor="text1"/>
                <w:szCs w:val="21"/>
              </w:rPr>
              <w:t>815,051.58</w:t>
            </w:r>
          </w:p>
        </w:tc>
      </w:tr>
      <w:tr w:rsidR="00DB314F">
        <w:tc>
          <w:tcPr>
            <w:tcW w:w="1246" w:type="dxa"/>
            <w:vAlign w:val="center"/>
          </w:tcPr>
          <w:p w:rsidR="00DB314F" w:rsidRDefault="00AC02A3">
            <w:pPr>
              <w:jc w:val="center"/>
            </w:pPr>
            <w:r>
              <w:rPr>
                <w:rFonts w:eastAsiaTheme="minorEastAsia"/>
                <w:color w:val="000000" w:themeColor="text1"/>
                <w:szCs w:val="21"/>
              </w:rPr>
              <w:t>其他资产</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173,270,112.35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1,052,676,391.71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1,225,946,504.06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B314F">
        <w:tc>
          <w:tcPr>
            <w:tcW w:w="1246" w:type="dxa"/>
            <w:vAlign w:val="center"/>
          </w:tcPr>
          <w:p w:rsidR="00DB314F" w:rsidRDefault="00AC02A3">
            <w:pPr>
              <w:jc w:val="center"/>
            </w:pPr>
            <w:r>
              <w:rPr>
                <w:rFonts w:eastAsiaTheme="minorEastAsia"/>
                <w:color w:val="000000" w:themeColor="text1"/>
                <w:szCs w:val="21"/>
              </w:rPr>
              <w:t>卖出回购金融资产款</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DB314F">
        <w:tc>
          <w:tcPr>
            <w:tcW w:w="1246" w:type="dxa"/>
            <w:vAlign w:val="center"/>
          </w:tcPr>
          <w:p w:rsidR="00DB314F" w:rsidRDefault="00AC02A3">
            <w:pPr>
              <w:jc w:val="center"/>
            </w:pPr>
            <w:r>
              <w:rPr>
                <w:rFonts w:eastAsiaTheme="minorEastAsia"/>
                <w:color w:val="000000" w:themeColor="text1"/>
                <w:szCs w:val="21"/>
              </w:rPr>
              <w:t>应付清算款</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DB314F">
        <w:tc>
          <w:tcPr>
            <w:tcW w:w="1246" w:type="dxa"/>
            <w:vAlign w:val="center"/>
          </w:tcPr>
          <w:p w:rsidR="00DB314F" w:rsidRDefault="00AC02A3">
            <w:pPr>
              <w:jc w:val="center"/>
            </w:pPr>
            <w:r>
              <w:rPr>
                <w:rFonts w:eastAsiaTheme="minorEastAsia"/>
                <w:color w:val="000000" w:themeColor="text1"/>
                <w:szCs w:val="21"/>
              </w:rPr>
              <w:t>应付赎回款</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1,392,142.44</w:t>
            </w:r>
          </w:p>
        </w:tc>
        <w:tc>
          <w:tcPr>
            <w:tcW w:w="1587" w:type="dxa"/>
            <w:vAlign w:val="center"/>
          </w:tcPr>
          <w:p w:rsidR="00DB314F" w:rsidRDefault="00AC02A3">
            <w:pPr>
              <w:jc w:val="right"/>
            </w:pPr>
            <w:r>
              <w:rPr>
                <w:rFonts w:eastAsiaTheme="minorEastAsia"/>
                <w:color w:val="000000" w:themeColor="text1"/>
                <w:szCs w:val="21"/>
              </w:rPr>
              <w:t>1,392,142.44</w:t>
            </w:r>
          </w:p>
        </w:tc>
      </w:tr>
      <w:tr w:rsidR="00DB314F">
        <w:tc>
          <w:tcPr>
            <w:tcW w:w="1246" w:type="dxa"/>
            <w:vAlign w:val="center"/>
          </w:tcPr>
          <w:p w:rsidR="00DB314F" w:rsidRDefault="00AC02A3">
            <w:pPr>
              <w:jc w:val="center"/>
            </w:pPr>
            <w:r>
              <w:rPr>
                <w:rFonts w:eastAsiaTheme="minorEastAsia"/>
                <w:color w:val="000000" w:themeColor="text1"/>
                <w:szCs w:val="21"/>
              </w:rPr>
              <w:t>应付管理人报酬</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1,462,987.97</w:t>
            </w:r>
          </w:p>
        </w:tc>
        <w:tc>
          <w:tcPr>
            <w:tcW w:w="1587" w:type="dxa"/>
            <w:vAlign w:val="center"/>
          </w:tcPr>
          <w:p w:rsidR="00DB314F" w:rsidRDefault="00AC02A3">
            <w:pPr>
              <w:jc w:val="right"/>
            </w:pPr>
            <w:r>
              <w:rPr>
                <w:rFonts w:eastAsiaTheme="minorEastAsia"/>
                <w:color w:val="000000" w:themeColor="text1"/>
                <w:szCs w:val="21"/>
              </w:rPr>
              <w:t>1,462,987.97</w:t>
            </w:r>
          </w:p>
        </w:tc>
      </w:tr>
      <w:tr w:rsidR="00DB314F">
        <w:tc>
          <w:tcPr>
            <w:tcW w:w="1246" w:type="dxa"/>
            <w:vAlign w:val="center"/>
          </w:tcPr>
          <w:p w:rsidR="00DB314F" w:rsidRDefault="00AC02A3">
            <w:pPr>
              <w:jc w:val="center"/>
            </w:pPr>
            <w:r>
              <w:rPr>
                <w:rFonts w:eastAsiaTheme="minorEastAsia"/>
                <w:color w:val="000000" w:themeColor="text1"/>
                <w:szCs w:val="21"/>
              </w:rPr>
              <w:t>应付托管费</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243,831.33</w:t>
            </w:r>
          </w:p>
        </w:tc>
        <w:tc>
          <w:tcPr>
            <w:tcW w:w="1587" w:type="dxa"/>
            <w:vAlign w:val="center"/>
          </w:tcPr>
          <w:p w:rsidR="00DB314F" w:rsidRDefault="00AC02A3">
            <w:pPr>
              <w:jc w:val="right"/>
            </w:pPr>
            <w:r>
              <w:rPr>
                <w:rFonts w:eastAsiaTheme="minorEastAsia"/>
                <w:color w:val="000000" w:themeColor="text1"/>
                <w:szCs w:val="21"/>
              </w:rPr>
              <w:t>243,831.33</w:t>
            </w:r>
          </w:p>
        </w:tc>
      </w:tr>
      <w:tr w:rsidR="00DB314F">
        <w:tc>
          <w:tcPr>
            <w:tcW w:w="1246" w:type="dxa"/>
            <w:vAlign w:val="center"/>
          </w:tcPr>
          <w:p w:rsidR="00DB314F" w:rsidRDefault="00AC02A3">
            <w:pPr>
              <w:jc w:val="center"/>
            </w:pPr>
            <w:r>
              <w:rPr>
                <w:rFonts w:eastAsiaTheme="minorEastAsia"/>
                <w:color w:val="000000" w:themeColor="text1"/>
                <w:szCs w:val="21"/>
              </w:rPr>
              <w:t>应付销售服务费</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50,745.35</w:t>
            </w:r>
          </w:p>
        </w:tc>
        <w:tc>
          <w:tcPr>
            <w:tcW w:w="1587" w:type="dxa"/>
            <w:vAlign w:val="center"/>
          </w:tcPr>
          <w:p w:rsidR="00DB314F" w:rsidRDefault="00AC02A3">
            <w:pPr>
              <w:jc w:val="right"/>
            </w:pPr>
            <w:r>
              <w:rPr>
                <w:rFonts w:eastAsiaTheme="minorEastAsia"/>
                <w:color w:val="000000" w:themeColor="text1"/>
                <w:szCs w:val="21"/>
              </w:rPr>
              <w:t>50,745.35</w:t>
            </w:r>
          </w:p>
        </w:tc>
      </w:tr>
      <w:tr w:rsidR="00DB314F">
        <w:tc>
          <w:tcPr>
            <w:tcW w:w="1246" w:type="dxa"/>
            <w:vAlign w:val="center"/>
          </w:tcPr>
          <w:p w:rsidR="00DB314F" w:rsidRDefault="00AC02A3">
            <w:pPr>
              <w:jc w:val="center"/>
            </w:pPr>
            <w:r>
              <w:rPr>
                <w:rFonts w:eastAsiaTheme="minorEastAsia"/>
                <w:color w:val="000000" w:themeColor="text1"/>
                <w:szCs w:val="21"/>
              </w:rPr>
              <w:t>应付交易费用</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DB314F">
        <w:tc>
          <w:tcPr>
            <w:tcW w:w="1246" w:type="dxa"/>
            <w:vAlign w:val="center"/>
          </w:tcPr>
          <w:p w:rsidR="00DB314F" w:rsidRDefault="00AC02A3">
            <w:pPr>
              <w:jc w:val="center"/>
            </w:pPr>
            <w:r>
              <w:rPr>
                <w:rFonts w:eastAsiaTheme="minorEastAsia"/>
                <w:color w:val="000000" w:themeColor="text1"/>
                <w:szCs w:val="21"/>
              </w:rPr>
              <w:t>应交税费</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DB314F">
        <w:tc>
          <w:tcPr>
            <w:tcW w:w="1246" w:type="dxa"/>
            <w:vAlign w:val="center"/>
          </w:tcPr>
          <w:p w:rsidR="00DB314F" w:rsidRDefault="00AC02A3">
            <w:pPr>
              <w:jc w:val="center"/>
            </w:pPr>
            <w:r>
              <w:rPr>
                <w:rFonts w:eastAsiaTheme="minorEastAsia"/>
                <w:color w:val="000000" w:themeColor="text1"/>
                <w:szCs w:val="21"/>
              </w:rPr>
              <w:t>应付利润</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r>
      <w:tr w:rsidR="00DB314F">
        <w:tc>
          <w:tcPr>
            <w:tcW w:w="1246" w:type="dxa"/>
            <w:vAlign w:val="center"/>
          </w:tcPr>
          <w:p w:rsidR="00DB314F" w:rsidRDefault="00AC02A3">
            <w:pPr>
              <w:jc w:val="center"/>
            </w:pPr>
            <w:r>
              <w:rPr>
                <w:rFonts w:eastAsiaTheme="minorEastAsia"/>
                <w:color w:val="000000" w:themeColor="text1"/>
                <w:szCs w:val="21"/>
              </w:rPr>
              <w:t>其他负债</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1,386,560.47</w:t>
            </w:r>
          </w:p>
        </w:tc>
        <w:tc>
          <w:tcPr>
            <w:tcW w:w="1587" w:type="dxa"/>
            <w:vAlign w:val="center"/>
          </w:tcPr>
          <w:p w:rsidR="00DB314F" w:rsidRDefault="00AC02A3">
            <w:pPr>
              <w:jc w:val="right"/>
            </w:pPr>
            <w:r>
              <w:rPr>
                <w:rFonts w:eastAsiaTheme="minorEastAsia"/>
                <w:color w:val="000000" w:themeColor="text1"/>
                <w:szCs w:val="21"/>
              </w:rPr>
              <w:t>1,386,560.47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4,536,267.56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4,536,267.56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173,270,112.35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1,048,140,124.15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1,221,410,236.50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B314F">
        <w:tc>
          <w:tcPr>
            <w:tcW w:w="1246" w:type="dxa"/>
            <w:vAlign w:val="center"/>
          </w:tcPr>
          <w:p w:rsidR="00DB314F" w:rsidRDefault="00AC02A3">
            <w:pPr>
              <w:jc w:val="center"/>
            </w:pPr>
            <w:r>
              <w:rPr>
                <w:rFonts w:eastAsiaTheme="minorEastAsia"/>
                <w:color w:val="000000" w:themeColor="text1"/>
                <w:szCs w:val="21"/>
              </w:rPr>
              <w:t>银行存款</w:t>
            </w:r>
          </w:p>
        </w:tc>
        <w:tc>
          <w:tcPr>
            <w:tcW w:w="1586" w:type="dxa"/>
            <w:vAlign w:val="center"/>
          </w:tcPr>
          <w:p w:rsidR="00DB314F" w:rsidRDefault="00AC02A3">
            <w:pPr>
              <w:jc w:val="right"/>
            </w:pPr>
            <w:r>
              <w:rPr>
                <w:rFonts w:eastAsiaTheme="minorEastAsia"/>
                <w:color w:val="000000" w:themeColor="text1"/>
                <w:szCs w:val="21"/>
              </w:rPr>
              <w:t>99,213,267.44</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99,213,267.44</w:t>
            </w:r>
          </w:p>
        </w:tc>
      </w:tr>
      <w:tr w:rsidR="00DB314F">
        <w:tc>
          <w:tcPr>
            <w:tcW w:w="1246" w:type="dxa"/>
            <w:vAlign w:val="center"/>
          </w:tcPr>
          <w:p w:rsidR="00DB314F" w:rsidRDefault="00AC02A3">
            <w:pPr>
              <w:jc w:val="center"/>
            </w:pPr>
            <w:r>
              <w:rPr>
                <w:rFonts w:eastAsiaTheme="minorEastAsia"/>
                <w:color w:val="000000" w:themeColor="text1"/>
                <w:szCs w:val="21"/>
              </w:rPr>
              <w:t>结算备付金</w:t>
            </w:r>
          </w:p>
        </w:tc>
        <w:tc>
          <w:tcPr>
            <w:tcW w:w="1586" w:type="dxa"/>
            <w:vAlign w:val="center"/>
          </w:tcPr>
          <w:p w:rsidR="00DB314F" w:rsidRDefault="00AC02A3">
            <w:pPr>
              <w:jc w:val="right"/>
            </w:pPr>
            <w:r>
              <w:rPr>
                <w:rFonts w:eastAsiaTheme="minorEastAsia"/>
                <w:color w:val="000000" w:themeColor="text1"/>
                <w:szCs w:val="21"/>
              </w:rPr>
              <w:t>2,522,674.60</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2,522,674.60</w:t>
            </w:r>
          </w:p>
        </w:tc>
      </w:tr>
      <w:tr w:rsidR="00DB314F">
        <w:tc>
          <w:tcPr>
            <w:tcW w:w="1246" w:type="dxa"/>
            <w:vAlign w:val="center"/>
          </w:tcPr>
          <w:p w:rsidR="00DB314F" w:rsidRDefault="00AC02A3">
            <w:pPr>
              <w:jc w:val="center"/>
            </w:pPr>
            <w:r>
              <w:rPr>
                <w:rFonts w:eastAsiaTheme="minorEastAsia"/>
                <w:color w:val="000000" w:themeColor="text1"/>
                <w:szCs w:val="21"/>
              </w:rPr>
              <w:t>存出保证金</w:t>
            </w:r>
          </w:p>
        </w:tc>
        <w:tc>
          <w:tcPr>
            <w:tcW w:w="1586" w:type="dxa"/>
            <w:vAlign w:val="center"/>
          </w:tcPr>
          <w:p w:rsidR="00DB314F" w:rsidRDefault="00AC02A3">
            <w:pPr>
              <w:jc w:val="right"/>
            </w:pPr>
            <w:r>
              <w:rPr>
                <w:rFonts w:eastAsiaTheme="minorEastAsia"/>
                <w:color w:val="000000" w:themeColor="text1"/>
                <w:szCs w:val="21"/>
              </w:rPr>
              <w:t>461,026.61</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461,026.61</w:t>
            </w:r>
          </w:p>
        </w:tc>
      </w:tr>
      <w:tr w:rsidR="00DB314F">
        <w:tc>
          <w:tcPr>
            <w:tcW w:w="1246" w:type="dxa"/>
            <w:vAlign w:val="center"/>
          </w:tcPr>
          <w:p w:rsidR="00DB314F" w:rsidRDefault="00AC02A3">
            <w:pPr>
              <w:jc w:val="center"/>
            </w:pPr>
            <w:r>
              <w:rPr>
                <w:rFonts w:eastAsiaTheme="minorEastAsia"/>
                <w:color w:val="000000" w:themeColor="text1"/>
                <w:szCs w:val="21"/>
              </w:rPr>
              <w:t>交易性金融资产</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1,180,026,542.23</w:t>
            </w:r>
          </w:p>
        </w:tc>
        <w:tc>
          <w:tcPr>
            <w:tcW w:w="1587" w:type="dxa"/>
            <w:vAlign w:val="center"/>
          </w:tcPr>
          <w:p w:rsidR="00DB314F" w:rsidRDefault="00AC02A3">
            <w:pPr>
              <w:jc w:val="right"/>
            </w:pPr>
            <w:r>
              <w:rPr>
                <w:rFonts w:eastAsiaTheme="minorEastAsia"/>
                <w:color w:val="000000" w:themeColor="text1"/>
                <w:szCs w:val="21"/>
              </w:rPr>
              <w:t>1,180,026,542.23</w:t>
            </w:r>
          </w:p>
        </w:tc>
      </w:tr>
      <w:tr w:rsidR="00DB314F">
        <w:tc>
          <w:tcPr>
            <w:tcW w:w="1246" w:type="dxa"/>
            <w:vAlign w:val="center"/>
          </w:tcPr>
          <w:p w:rsidR="00DB314F" w:rsidRDefault="00AC02A3">
            <w:pPr>
              <w:jc w:val="center"/>
            </w:pPr>
            <w:r>
              <w:rPr>
                <w:rFonts w:eastAsiaTheme="minorEastAsia"/>
                <w:color w:val="000000" w:themeColor="text1"/>
                <w:szCs w:val="21"/>
              </w:rPr>
              <w:t>应收申购款</w:t>
            </w:r>
          </w:p>
        </w:tc>
        <w:tc>
          <w:tcPr>
            <w:tcW w:w="1586" w:type="dxa"/>
            <w:vAlign w:val="center"/>
          </w:tcPr>
          <w:p w:rsidR="00DB314F" w:rsidRDefault="00AC02A3">
            <w:pPr>
              <w:jc w:val="right"/>
            </w:pPr>
            <w:r>
              <w:rPr>
                <w:rFonts w:eastAsiaTheme="minorEastAsia"/>
                <w:color w:val="000000" w:themeColor="text1"/>
                <w:szCs w:val="21"/>
              </w:rPr>
              <w:t>14,160.99</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635,245.56</w:t>
            </w:r>
          </w:p>
        </w:tc>
        <w:tc>
          <w:tcPr>
            <w:tcW w:w="1587" w:type="dxa"/>
            <w:vAlign w:val="center"/>
          </w:tcPr>
          <w:p w:rsidR="00DB314F" w:rsidRDefault="00AC02A3">
            <w:pPr>
              <w:jc w:val="right"/>
            </w:pPr>
            <w:r>
              <w:rPr>
                <w:rFonts w:eastAsiaTheme="minorEastAsia"/>
                <w:color w:val="000000" w:themeColor="text1"/>
                <w:szCs w:val="21"/>
              </w:rPr>
              <w:t>649,406.55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102,211,129.64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1,180,661,787.79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1,282,872,917.43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B314F">
        <w:tc>
          <w:tcPr>
            <w:tcW w:w="1246" w:type="dxa"/>
            <w:vAlign w:val="center"/>
          </w:tcPr>
          <w:p w:rsidR="00DB314F" w:rsidRDefault="00AC02A3">
            <w:pPr>
              <w:jc w:val="center"/>
            </w:pPr>
            <w:r>
              <w:rPr>
                <w:rFonts w:eastAsiaTheme="minorEastAsia"/>
                <w:color w:val="000000" w:themeColor="text1"/>
                <w:szCs w:val="21"/>
              </w:rPr>
              <w:t>应付清算款</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19,016,155.66</w:t>
            </w:r>
          </w:p>
        </w:tc>
        <w:tc>
          <w:tcPr>
            <w:tcW w:w="1587" w:type="dxa"/>
            <w:vAlign w:val="center"/>
          </w:tcPr>
          <w:p w:rsidR="00DB314F" w:rsidRDefault="00AC02A3">
            <w:pPr>
              <w:jc w:val="right"/>
            </w:pPr>
            <w:r>
              <w:rPr>
                <w:rFonts w:eastAsiaTheme="minorEastAsia"/>
                <w:color w:val="000000" w:themeColor="text1"/>
                <w:szCs w:val="21"/>
              </w:rPr>
              <w:t>19,016,155.66</w:t>
            </w:r>
          </w:p>
        </w:tc>
      </w:tr>
      <w:tr w:rsidR="00DB314F">
        <w:tc>
          <w:tcPr>
            <w:tcW w:w="1246" w:type="dxa"/>
            <w:vAlign w:val="center"/>
          </w:tcPr>
          <w:p w:rsidR="00DB314F" w:rsidRDefault="00AC02A3">
            <w:pPr>
              <w:jc w:val="center"/>
            </w:pPr>
            <w:r>
              <w:rPr>
                <w:rFonts w:eastAsiaTheme="minorEastAsia"/>
                <w:color w:val="000000" w:themeColor="text1"/>
                <w:szCs w:val="21"/>
              </w:rPr>
              <w:t>应付赎回款</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1,222,232.61</w:t>
            </w:r>
          </w:p>
        </w:tc>
        <w:tc>
          <w:tcPr>
            <w:tcW w:w="1587" w:type="dxa"/>
            <w:vAlign w:val="center"/>
          </w:tcPr>
          <w:p w:rsidR="00DB314F" w:rsidRDefault="00AC02A3">
            <w:pPr>
              <w:jc w:val="right"/>
            </w:pPr>
            <w:r>
              <w:rPr>
                <w:rFonts w:eastAsiaTheme="minorEastAsia"/>
                <w:color w:val="000000" w:themeColor="text1"/>
                <w:szCs w:val="21"/>
              </w:rPr>
              <w:t>1,222,232.61</w:t>
            </w:r>
          </w:p>
        </w:tc>
      </w:tr>
      <w:tr w:rsidR="00DB314F">
        <w:tc>
          <w:tcPr>
            <w:tcW w:w="1246" w:type="dxa"/>
            <w:vAlign w:val="center"/>
          </w:tcPr>
          <w:p w:rsidR="00DB314F" w:rsidRDefault="00AC02A3">
            <w:pPr>
              <w:jc w:val="center"/>
            </w:pPr>
            <w:r>
              <w:rPr>
                <w:rFonts w:eastAsiaTheme="minorEastAsia"/>
                <w:color w:val="000000" w:themeColor="text1"/>
                <w:szCs w:val="21"/>
              </w:rPr>
              <w:t>应付管理人报酬</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1,663,060.17</w:t>
            </w:r>
          </w:p>
        </w:tc>
        <w:tc>
          <w:tcPr>
            <w:tcW w:w="1587" w:type="dxa"/>
            <w:vAlign w:val="center"/>
          </w:tcPr>
          <w:p w:rsidR="00DB314F" w:rsidRDefault="00AC02A3">
            <w:pPr>
              <w:jc w:val="right"/>
            </w:pPr>
            <w:r>
              <w:rPr>
                <w:rFonts w:eastAsiaTheme="minorEastAsia"/>
                <w:color w:val="000000" w:themeColor="text1"/>
                <w:szCs w:val="21"/>
              </w:rPr>
              <w:t>1,663,060.17</w:t>
            </w:r>
          </w:p>
        </w:tc>
      </w:tr>
      <w:tr w:rsidR="00DB314F">
        <w:tc>
          <w:tcPr>
            <w:tcW w:w="1246" w:type="dxa"/>
            <w:vAlign w:val="center"/>
          </w:tcPr>
          <w:p w:rsidR="00DB314F" w:rsidRDefault="00AC02A3">
            <w:pPr>
              <w:jc w:val="center"/>
            </w:pPr>
            <w:r>
              <w:rPr>
                <w:rFonts w:eastAsiaTheme="minorEastAsia"/>
                <w:color w:val="000000" w:themeColor="text1"/>
                <w:szCs w:val="21"/>
              </w:rPr>
              <w:t>应付托管费</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277,176.70</w:t>
            </w:r>
          </w:p>
        </w:tc>
        <w:tc>
          <w:tcPr>
            <w:tcW w:w="1587" w:type="dxa"/>
            <w:vAlign w:val="center"/>
          </w:tcPr>
          <w:p w:rsidR="00DB314F" w:rsidRDefault="00AC02A3">
            <w:pPr>
              <w:jc w:val="right"/>
            </w:pPr>
            <w:r>
              <w:rPr>
                <w:rFonts w:eastAsiaTheme="minorEastAsia"/>
                <w:color w:val="000000" w:themeColor="text1"/>
                <w:szCs w:val="21"/>
              </w:rPr>
              <w:t>277,176.70</w:t>
            </w:r>
          </w:p>
        </w:tc>
      </w:tr>
      <w:tr w:rsidR="00DB314F">
        <w:tc>
          <w:tcPr>
            <w:tcW w:w="1246" w:type="dxa"/>
            <w:vAlign w:val="center"/>
          </w:tcPr>
          <w:p w:rsidR="00DB314F" w:rsidRDefault="00AC02A3">
            <w:pPr>
              <w:jc w:val="center"/>
            </w:pPr>
            <w:r>
              <w:rPr>
                <w:rFonts w:eastAsiaTheme="minorEastAsia"/>
                <w:color w:val="000000" w:themeColor="text1"/>
                <w:szCs w:val="21"/>
              </w:rPr>
              <w:t>应付销售服务费</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47,813.80</w:t>
            </w:r>
          </w:p>
        </w:tc>
        <w:tc>
          <w:tcPr>
            <w:tcW w:w="1587" w:type="dxa"/>
            <w:vAlign w:val="center"/>
          </w:tcPr>
          <w:p w:rsidR="00DB314F" w:rsidRDefault="00AC02A3">
            <w:pPr>
              <w:jc w:val="right"/>
            </w:pPr>
            <w:r>
              <w:rPr>
                <w:rFonts w:eastAsiaTheme="minorEastAsia"/>
                <w:color w:val="000000" w:themeColor="text1"/>
                <w:szCs w:val="21"/>
              </w:rPr>
              <w:t>47,813.80</w:t>
            </w:r>
          </w:p>
        </w:tc>
      </w:tr>
      <w:tr w:rsidR="00DB314F">
        <w:tc>
          <w:tcPr>
            <w:tcW w:w="1246" w:type="dxa"/>
            <w:vAlign w:val="center"/>
          </w:tcPr>
          <w:p w:rsidR="00DB314F" w:rsidRDefault="00AC02A3">
            <w:pPr>
              <w:jc w:val="center"/>
            </w:pPr>
            <w:r>
              <w:rPr>
                <w:rFonts w:eastAsiaTheme="minorEastAsia"/>
                <w:color w:val="000000" w:themeColor="text1"/>
                <w:szCs w:val="21"/>
              </w:rPr>
              <w:t>其他负债</w:t>
            </w:r>
          </w:p>
        </w:tc>
        <w:tc>
          <w:tcPr>
            <w:tcW w:w="1586"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w:t>
            </w:r>
          </w:p>
        </w:tc>
        <w:tc>
          <w:tcPr>
            <w:tcW w:w="1587" w:type="dxa"/>
            <w:vAlign w:val="center"/>
          </w:tcPr>
          <w:p w:rsidR="00DB314F" w:rsidRDefault="00AC02A3">
            <w:pPr>
              <w:jc w:val="right"/>
            </w:pPr>
            <w:r>
              <w:rPr>
                <w:rFonts w:eastAsiaTheme="minorEastAsia"/>
                <w:color w:val="000000" w:themeColor="text1"/>
                <w:szCs w:val="21"/>
              </w:rPr>
              <w:t>1,784,859.19</w:t>
            </w:r>
          </w:p>
        </w:tc>
        <w:tc>
          <w:tcPr>
            <w:tcW w:w="1587" w:type="dxa"/>
            <w:vAlign w:val="center"/>
          </w:tcPr>
          <w:p w:rsidR="00DB314F" w:rsidRDefault="00AC02A3">
            <w:pPr>
              <w:jc w:val="right"/>
            </w:pPr>
            <w:r>
              <w:rPr>
                <w:rFonts w:eastAsiaTheme="minorEastAsia"/>
                <w:color w:val="000000" w:themeColor="text1"/>
                <w:szCs w:val="21"/>
              </w:rPr>
              <w:t>1,784,859.19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24,011,298.13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24,011,298.13</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102,211,129.64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1,156,650,489.66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1,258,861,619.30</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 </w:t>
      </w:r>
      <w:r w:rsidRPr="00B079CA">
        <w:rPr>
          <w:rFonts w:eastAsiaTheme="minorEastAsia"/>
          <w:b/>
          <w:bCs/>
          <w:color w:val="000000" w:themeColor="text1"/>
          <w:szCs w:val="21"/>
        </w:rPr>
        <w:t>其他价格风险</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DB314F" w:rsidRDefault="00DB314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VaR(ValueatRisk)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1,051,866,789.83</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86.12</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1,180,026,542.23</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93.74</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1,051,866,789.83</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86.12</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1,180,026,542.23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DB314F">
        <w:tc>
          <w:tcPr>
            <w:tcW w:w="993" w:type="dxa"/>
            <w:vAlign w:val="center"/>
          </w:tcPr>
          <w:p w:rsidR="00DB314F" w:rsidRDefault="00AC02A3">
            <w:pPr>
              <w:jc w:val="left"/>
            </w:pPr>
            <w:r>
              <w:rPr>
                <w:rFonts w:eastAsiaTheme="minorEastAsia"/>
                <w:color w:val="000000" w:themeColor="text1"/>
                <w:szCs w:val="21"/>
              </w:rPr>
              <w:t>假设</w:t>
            </w:r>
          </w:p>
        </w:tc>
        <w:tc>
          <w:tcPr>
            <w:tcW w:w="8079" w:type="dxa"/>
            <w:gridSpan w:val="3"/>
            <w:vAlign w:val="center"/>
          </w:tcPr>
          <w:p w:rsidR="00DB314F" w:rsidRDefault="00AC02A3">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B314F">
        <w:tc>
          <w:tcPr>
            <w:tcW w:w="993" w:type="dxa"/>
            <w:vMerge/>
          </w:tcPr>
          <w:p w:rsidR="00DB314F" w:rsidRDefault="00DB314F"/>
        </w:tc>
        <w:tc>
          <w:tcPr>
            <w:tcW w:w="2448" w:type="dxa"/>
            <w:vAlign w:val="center"/>
          </w:tcPr>
          <w:p w:rsidR="00DB314F" w:rsidRDefault="00AC02A3">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DB314F" w:rsidRDefault="00AC02A3">
            <w:pPr>
              <w:jc w:val="right"/>
            </w:pPr>
            <w:r>
              <w:rPr>
                <w:rFonts w:eastAsiaTheme="minorEastAsia"/>
                <w:color w:val="000000" w:themeColor="text1"/>
                <w:szCs w:val="21"/>
              </w:rPr>
              <w:t>增加约</w:t>
            </w:r>
            <w:r>
              <w:rPr>
                <w:rFonts w:eastAsiaTheme="minorEastAsia"/>
                <w:color w:val="000000" w:themeColor="text1"/>
                <w:szCs w:val="21"/>
              </w:rPr>
              <w:t>7,751</w:t>
            </w:r>
          </w:p>
        </w:tc>
        <w:tc>
          <w:tcPr>
            <w:tcW w:w="2751" w:type="dxa"/>
            <w:vAlign w:val="center"/>
          </w:tcPr>
          <w:p w:rsidR="00DB314F" w:rsidRDefault="00AC02A3">
            <w:pPr>
              <w:jc w:val="right"/>
            </w:pPr>
            <w:r>
              <w:rPr>
                <w:rFonts w:eastAsiaTheme="minorEastAsia"/>
                <w:color w:val="000000" w:themeColor="text1"/>
                <w:szCs w:val="21"/>
              </w:rPr>
              <w:t>增加约</w:t>
            </w:r>
            <w:r>
              <w:rPr>
                <w:rFonts w:eastAsiaTheme="minorEastAsia"/>
                <w:color w:val="000000" w:themeColor="text1"/>
                <w:szCs w:val="21"/>
              </w:rPr>
              <w:t>9,316</w:t>
            </w:r>
          </w:p>
        </w:tc>
      </w:tr>
      <w:tr w:rsidR="00DB314F">
        <w:tc>
          <w:tcPr>
            <w:tcW w:w="993" w:type="dxa"/>
            <w:vMerge/>
          </w:tcPr>
          <w:p w:rsidR="00DB314F" w:rsidRDefault="00DB314F"/>
        </w:tc>
        <w:tc>
          <w:tcPr>
            <w:tcW w:w="2448" w:type="dxa"/>
            <w:vAlign w:val="center"/>
          </w:tcPr>
          <w:p w:rsidR="00DB314F" w:rsidRDefault="00AC02A3">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DB314F" w:rsidRDefault="00AC02A3">
            <w:pPr>
              <w:jc w:val="right"/>
            </w:pPr>
            <w:r>
              <w:rPr>
                <w:rFonts w:eastAsiaTheme="minorEastAsia"/>
                <w:color w:val="000000" w:themeColor="text1"/>
                <w:szCs w:val="21"/>
              </w:rPr>
              <w:t>减少约</w:t>
            </w:r>
            <w:r>
              <w:rPr>
                <w:rFonts w:eastAsiaTheme="minorEastAsia"/>
                <w:color w:val="000000" w:themeColor="text1"/>
                <w:szCs w:val="21"/>
              </w:rPr>
              <w:t>7,751</w:t>
            </w:r>
          </w:p>
        </w:tc>
        <w:tc>
          <w:tcPr>
            <w:tcW w:w="2751" w:type="dxa"/>
            <w:vAlign w:val="center"/>
          </w:tcPr>
          <w:p w:rsidR="00DB314F" w:rsidRDefault="00AC02A3">
            <w:pPr>
              <w:jc w:val="right"/>
            </w:pPr>
            <w:r>
              <w:rPr>
                <w:rFonts w:eastAsiaTheme="minorEastAsia"/>
                <w:color w:val="000000" w:themeColor="text1"/>
                <w:szCs w:val="21"/>
              </w:rPr>
              <w:t>减少约</w:t>
            </w:r>
            <w:r>
              <w:rPr>
                <w:rFonts w:eastAsiaTheme="minorEastAsia"/>
                <w:color w:val="000000" w:themeColor="text1"/>
                <w:szCs w:val="21"/>
              </w:rPr>
              <w:t>9,316</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DB314F" w:rsidRDefault="00DB314F">
      <w:pPr>
        <w:spacing w:line="360" w:lineRule="auto"/>
        <w:ind w:firstLineChars="200" w:firstLine="420"/>
        <w:rPr>
          <w:rFonts w:eastAsiaTheme="minorEastAsia"/>
          <w:color w:val="000000" w:themeColor="text1"/>
          <w:kern w:val="0"/>
          <w:szCs w:val="21"/>
        </w:rPr>
      </w:pP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1,046,474,592.98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1,169,971,029.44</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5,392,196.85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10,055,512.79</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1,051,866,789.83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1,180,026,542.23</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lastRenderedPageBreak/>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DB314F" w:rsidRDefault="00DB314F">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49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494"/>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1,051,866,789.83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85.80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1,051,866,789.83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85.80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172,980,431.64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14.11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1,099,282.59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0.09</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1,225,946,504.06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49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1,859,616.66</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0.15</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1,005,372,148.80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82.31</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44,635,024.37</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3.65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1,051,866,789.83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86.12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496"/>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DB314F">
        <w:tc>
          <w:tcPr>
            <w:tcW w:w="817" w:type="dxa"/>
            <w:vAlign w:val="center"/>
          </w:tcPr>
          <w:p w:rsidR="00DB314F" w:rsidRDefault="00AC02A3">
            <w:pPr>
              <w:jc w:val="center"/>
            </w:pPr>
            <w:r>
              <w:rPr>
                <w:rFonts w:eastAsiaTheme="minorEastAsia"/>
                <w:color w:val="000000" w:themeColor="text1"/>
                <w:szCs w:val="21"/>
              </w:rPr>
              <w:t>1</w:t>
            </w:r>
          </w:p>
        </w:tc>
        <w:tc>
          <w:tcPr>
            <w:tcW w:w="1276" w:type="dxa"/>
            <w:vAlign w:val="center"/>
          </w:tcPr>
          <w:p w:rsidR="00DB314F" w:rsidRDefault="00AC02A3">
            <w:pPr>
              <w:jc w:val="center"/>
            </w:pPr>
            <w:r>
              <w:rPr>
                <w:rFonts w:eastAsiaTheme="minorEastAsia"/>
                <w:color w:val="000000" w:themeColor="text1"/>
                <w:szCs w:val="21"/>
              </w:rPr>
              <w:t>300750</w:t>
            </w:r>
          </w:p>
        </w:tc>
        <w:tc>
          <w:tcPr>
            <w:tcW w:w="1701" w:type="dxa"/>
            <w:vAlign w:val="center"/>
          </w:tcPr>
          <w:p w:rsidR="00DB314F" w:rsidRDefault="00AC02A3">
            <w:pPr>
              <w:jc w:val="center"/>
            </w:pPr>
            <w:r>
              <w:rPr>
                <w:rFonts w:eastAsiaTheme="minorEastAsia"/>
                <w:color w:val="000000" w:themeColor="text1"/>
                <w:szCs w:val="21"/>
              </w:rPr>
              <w:t>宁德时代</w:t>
            </w:r>
          </w:p>
        </w:tc>
        <w:tc>
          <w:tcPr>
            <w:tcW w:w="1276" w:type="dxa"/>
            <w:vAlign w:val="center"/>
          </w:tcPr>
          <w:p w:rsidR="00DB314F" w:rsidRDefault="00AC02A3">
            <w:pPr>
              <w:jc w:val="right"/>
            </w:pPr>
            <w:r>
              <w:rPr>
                <w:rFonts w:eastAsiaTheme="minorEastAsia"/>
                <w:color w:val="000000" w:themeColor="text1"/>
                <w:szCs w:val="21"/>
              </w:rPr>
              <w:t>350,900.00</w:t>
            </w:r>
          </w:p>
        </w:tc>
        <w:tc>
          <w:tcPr>
            <w:tcW w:w="1842" w:type="dxa"/>
            <w:vAlign w:val="center"/>
          </w:tcPr>
          <w:p w:rsidR="00DB314F" w:rsidRDefault="00AC02A3">
            <w:pPr>
              <w:jc w:val="right"/>
            </w:pPr>
            <w:r>
              <w:rPr>
                <w:rFonts w:eastAsiaTheme="minorEastAsia"/>
                <w:color w:val="000000" w:themeColor="text1"/>
                <w:szCs w:val="21"/>
              </w:rPr>
              <w:t>80,282,411.00</w:t>
            </w:r>
          </w:p>
        </w:tc>
        <w:tc>
          <w:tcPr>
            <w:tcW w:w="1616" w:type="dxa"/>
            <w:vAlign w:val="center"/>
          </w:tcPr>
          <w:p w:rsidR="00DB314F" w:rsidRDefault="00AC02A3">
            <w:pPr>
              <w:jc w:val="right"/>
            </w:pPr>
            <w:r>
              <w:rPr>
                <w:rFonts w:eastAsiaTheme="minorEastAsia"/>
                <w:color w:val="000000" w:themeColor="text1"/>
                <w:szCs w:val="21"/>
              </w:rPr>
              <w:t>6.57</w:t>
            </w:r>
          </w:p>
        </w:tc>
      </w:tr>
      <w:tr w:rsidR="00DB314F">
        <w:tc>
          <w:tcPr>
            <w:tcW w:w="817" w:type="dxa"/>
            <w:vAlign w:val="center"/>
          </w:tcPr>
          <w:p w:rsidR="00DB314F" w:rsidRDefault="00AC02A3">
            <w:pPr>
              <w:jc w:val="center"/>
            </w:pPr>
            <w:r>
              <w:rPr>
                <w:rFonts w:eastAsiaTheme="minorEastAsia"/>
                <w:color w:val="000000" w:themeColor="text1"/>
                <w:szCs w:val="21"/>
              </w:rPr>
              <w:t>2</w:t>
            </w:r>
          </w:p>
        </w:tc>
        <w:tc>
          <w:tcPr>
            <w:tcW w:w="1276" w:type="dxa"/>
            <w:vAlign w:val="center"/>
          </w:tcPr>
          <w:p w:rsidR="00DB314F" w:rsidRDefault="00AC02A3">
            <w:pPr>
              <w:jc w:val="center"/>
            </w:pPr>
            <w:r>
              <w:rPr>
                <w:rFonts w:eastAsiaTheme="minorEastAsia"/>
                <w:color w:val="000000" w:themeColor="text1"/>
                <w:szCs w:val="21"/>
              </w:rPr>
              <w:t>605133</w:t>
            </w:r>
          </w:p>
        </w:tc>
        <w:tc>
          <w:tcPr>
            <w:tcW w:w="1701" w:type="dxa"/>
            <w:vAlign w:val="center"/>
          </w:tcPr>
          <w:p w:rsidR="00DB314F" w:rsidRDefault="00AC02A3">
            <w:pPr>
              <w:jc w:val="center"/>
            </w:pPr>
            <w:r>
              <w:rPr>
                <w:rFonts w:eastAsiaTheme="minorEastAsia"/>
                <w:color w:val="000000" w:themeColor="text1"/>
                <w:szCs w:val="21"/>
              </w:rPr>
              <w:t>嵘泰股份</w:t>
            </w:r>
          </w:p>
        </w:tc>
        <w:tc>
          <w:tcPr>
            <w:tcW w:w="1276" w:type="dxa"/>
            <w:vAlign w:val="center"/>
          </w:tcPr>
          <w:p w:rsidR="00DB314F" w:rsidRDefault="00AC02A3">
            <w:pPr>
              <w:jc w:val="right"/>
            </w:pPr>
            <w:r>
              <w:rPr>
                <w:rFonts w:eastAsiaTheme="minorEastAsia"/>
                <w:color w:val="000000" w:themeColor="text1"/>
                <w:szCs w:val="21"/>
              </w:rPr>
              <w:t>1,203,766.00</w:t>
            </w:r>
          </w:p>
        </w:tc>
        <w:tc>
          <w:tcPr>
            <w:tcW w:w="1842" w:type="dxa"/>
            <w:vAlign w:val="center"/>
          </w:tcPr>
          <w:p w:rsidR="00DB314F" w:rsidRDefault="00AC02A3">
            <w:pPr>
              <w:jc w:val="right"/>
            </w:pPr>
            <w:r>
              <w:rPr>
                <w:rFonts w:eastAsiaTheme="minorEastAsia"/>
                <w:color w:val="000000" w:themeColor="text1"/>
                <w:szCs w:val="21"/>
              </w:rPr>
              <w:t>41,842,906.16</w:t>
            </w:r>
          </w:p>
        </w:tc>
        <w:tc>
          <w:tcPr>
            <w:tcW w:w="1616" w:type="dxa"/>
            <w:vAlign w:val="center"/>
          </w:tcPr>
          <w:p w:rsidR="00DB314F" w:rsidRDefault="00AC02A3">
            <w:pPr>
              <w:jc w:val="right"/>
            </w:pPr>
            <w:r>
              <w:rPr>
                <w:rFonts w:eastAsiaTheme="minorEastAsia"/>
                <w:color w:val="000000" w:themeColor="text1"/>
                <w:szCs w:val="21"/>
              </w:rPr>
              <w:t>3.43</w:t>
            </w:r>
          </w:p>
        </w:tc>
      </w:tr>
      <w:tr w:rsidR="00DB314F">
        <w:tc>
          <w:tcPr>
            <w:tcW w:w="817" w:type="dxa"/>
            <w:vAlign w:val="center"/>
          </w:tcPr>
          <w:p w:rsidR="00DB314F" w:rsidRDefault="00AC02A3">
            <w:pPr>
              <w:jc w:val="center"/>
            </w:pPr>
            <w:r>
              <w:rPr>
                <w:rFonts w:eastAsiaTheme="minorEastAsia"/>
                <w:color w:val="000000" w:themeColor="text1"/>
                <w:szCs w:val="21"/>
              </w:rPr>
              <w:t>3</w:t>
            </w:r>
          </w:p>
        </w:tc>
        <w:tc>
          <w:tcPr>
            <w:tcW w:w="1276" w:type="dxa"/>
            <w:vAlign w:val="center"/>
          </w:tcPr>
          <w:p w:rsidR="00DB314F" w:rsidRDefault="00AC02A3">
            <w:pPr>
              <w:jc w:val="center"/>
            </w:pPr>
            <w:r>
              <w:rPr>
                <w:rFonts w:eastAsiaTheme="minorEastAsia"/>
                <w:color w:val="000000" w:themeColor="text1"/>
                <w:szCs w:val="21"/>
              </w:rPr>
              <w:t>601689</w:t>
            </w:r>
          </w:p>
        </w:tc>
        <w:tc>
          <w:tcPr>
            <w:tcW w:w="1701" w:type="dxa"/>
            <w:vAlign w:val="center"/>
          </w:tcPr>
          <w:p w:rsidR="00DB314F" w:rsidRDefault="00AC02A3">
            <w:pPr>
              <w:jc w:val="center"/>
            </w:pPr>
            <w:r>
              <w:rPr>
                <w:rFonts w:eastAsiaTheme="minorEastAsia"/>
                <w:color w:val="000000" w:themeColor="text1"/>
                <w:szCs w:val="21"/>
              </w:rPr>
              <w:t>拓普集团</w:t>
            </w:r>
          </w:p>
        </w:tc>
        <w:tc>
          <w:tcPr>
            <w:tcW w:w="1276" w:type="dxa"/>
            <w:vAlign w:val="center"/>
          </w:tcPr>
          <w:p w:rsidR="00DB314F" w:rsidRDefault="00AC02A3">
            <w:pPr>
              <w:jc w:val="right"/>
            </w:pPr>
            <w:r>
              <w:rPr>
                <w:rFonts w:eastAsiaTheme="minorEastAsia"/>
                <w:color w:val="000000" w:themeColor="text1"/>
                <w:szCs w:val="21"/>
              </w:rPr>
              <w:t>495,025.00</w:t>
            </w:r>
          </w:p>
        </w:tc>
        <w:tc>
          <w:tcPr>
            <w:tcW w:w="1842" w:type="dxa"/>
            <w:vAlign w:val="center"/>
          </w:tcPr>
          <w:p w:rsidR="00DB314F" w:rsidRDefault="00AC02A3">
            <w:pPr>
              <w:jc w:val="right"/>
            </w:pPr>
            <w:r>
              <w:rPr>
                <w:rFonts w:eastAsiaTheme="minorEastAsia"/>
                <w:color w:val="000000" w:themeColor="text1"/>
                <w:szCs w:val="21"/>
              </w:rPr>
              <w:t>39,948,517.50</w:t>
            </w:r>
          </w:p>
        </w:tc>
        <w:tc>
          <w:tcPr>
            <w:tcW w:w="1616" w:type="dxa"/>
            <w:vAlign w:val="center"/>
          </w:tcPr>
          <w:p w:rsidR="00DB314F" w:rsidRDefault="00AC02A3">
            <w:pPr>
              <w:jc w:val="right"/>
            </w:pPr>
            <w:r>
              <w:rPr>
                <w:rFonts w:eastAsiaTheme="minorEastAsia"/>
                <w:color w:val="000000" w:themeColor="text1"/>
                <w:szCs w:val="21"/>
              </w:rPr>
              <w:t>3.27</w:t>
            </w:r>
          </w:p>
        </w:tc>
      </w:tr>
      <w:tr w:rsidR="00DB314F">
        <w:tc>
          <w:tcPr>
            <w:tcW w:w="817" w:type="dxa"/>
            <w:vAlign w:val="center"/>
          </w:tcPr>
          <w:p w:rsidR="00DB314F" w:rsidRDefault="00AC02A3">
            <w:pPr>
              <w:jc w:val="center"/>
            </w:pPr>
            <w:r>
              <w:rPr>
                <w:rFonts w:eastAsiaTheme="minorEastAsia"/>
                <w:color w:val="000000" w:themeColor="text1"/>
                <w:szCs w:val="21"/>
              </w:rPr>
              <w:t>4</w:t>
            </w:r>
          </w:p>
        </w:tc>
        <w:tc>
          <w:tcPr>
            <w:tcW w:w="1276" w:type="dxa"/>
            <w:vAlign w:val="center"/>
          </w:tcPr>
          <w:p w:rsidR="00DB314F" w:rsidRDefault="00AC02A3">
            <w:pPr>
              <w:jc w:val="center"/>
            </w:pPr>
            <w:r>
              <w:rPr>
                <w:rFonts w:eastAsiaTheme="minorEastAsia"/>
                <w:color w:val="000000" w:themeColor="text1"/>
                <w:szCs w:val="21"/>
              </w:rPr>
              <w:t>600933</w:t>
            </w:r>
          </w:p>
        </w:tc>
        <w:tc>
          <w:tcPr>
            <w:tcW w:w="1701" w:type="dxa"/>
            <w:vAlign w:val="center"/>
          </w:tcPr>
          <w:p w:rsidR="00DB314F" w:rsidRDefault="00AC02A3">
            <w:pPr>
              <w:jc w:val="center"/>
            </w:pPr>
            <w:r>
              <w:rPr>
                <w:rFonts w:eastAsiaTheme="minorEastAsia"/>
                <w:color w:val="000000" w:themeColor="text1"/>
                <w:szCs w:val="21"/>
              </w:rPr>
              <w:t>爱柯迪</w:t>
            </w:r>
          </w:p>
        </w:tc>
        <w:tc>
          <w:tcPr>
            <w:tcW w:w="1276" w:type="dxa"/>
            <w:vAlign w:val="center"/>
          </w:tcPr>
          <w:p w:rsidR="00DB314F" w:rsidRDefault="00AC02A3">
            <w:pPr>
              <w:jc w:val="right"/>
            </w:pPr>
            <w:r>
              <w:rPr>
                <w:rFonts w:eastAsiaTheme="minorEastAsia"/>
                <w:color w:val="000000" w:themeColor="text1"/>
                <w:szCs w:val="21"/>
              </w:rPr>
              <w:t>1,710,400.00</w:t>
            </w:r>
          </w:p>
        </w:tc>
        <w:tc>
          <w:tcPr>
            <w:tcW w:w="1842" w:type="dxa"/>
            <w:vAlign w:val="center"/>
          </w:tcPr>
          <w:p w:rsidR="00DB314F" w:rsidRDefault="00AC02A3">
            <w:pPr>
              <w:jc w:val="right"/>
            </w:pPr>
            <w:r>
              <w:rPr>
                <w:rFonts w:eastAsiaTheme="minorEastAsia"/>
                <w:color w:val="000000" w:themeColor="text1"/>
                <w:szCs w:val="21"/>
              </w:rPr>
              <w:t>39,835,216.00</w:t>
            </w:r>
          </w:p>
        </w:tc>
        <w:tc>
          <w:tcPr>
            <w:tcW w:w="1616" w:type="dxa"/>
            <w:vAlign w:val="center"/>
          </w:tcPr>
          <w:p w:rsidR="00DB314F" w:rsidRDefault="00AC02A3">
            <w:pPr>
              <w:jc w:val="right"/>
            </w:pPr>
            <w:r>
              <w:rPr>
                <w:rFonts w:eastAsiaTheme="minorEastAsia"/>
                <w:color w:val="000000" w:themeColor="text1"/>
                <w:szCs w:val="21"/>
              </w:rPr>
              <w:t>3.26</w:t>
            </w:r>
          </w:p>
        </w:tc>
      </w:tr>
      <w:tr w:rsidR="00DB314F">
        <w:tc>
          <w:tcPr>
            <w:tcW w:w="817" w:type="dxa"/>
            <w:vAlign w:val="center"/>
          </w:tcPr>
          <w:p w:rsidR="00DB314F" w:rsidRDefault="00AC02A3">
            <w:pPr>
              <w:jc w:val="center"/>
            </w:pPr>
            <w:r>
              <w:rPr>
                <w:rFonts w:eastAsiaTheme="minorEastAsia"/>
                <w:color w:val="000000" w:themeColor="text1"/>
                <w:szCs w:val="21"/>
              </w:rPr>
              <w:t>5</w:t>
            </w:r>
          </w:p>
        </w:tc>
        <w:tc>
          <w:tcPr>
            <w:tcW w:w="1276" w:type="dxa"/>
            <w:vAlign w:val="center"/>
          </w:tcPr>
          <w:p w:rsidR="00DB314F" w:rsidRDefault="00AC02A3">
            <w:pPr>
              <w:jc w:val="center"/>
            </w:pPr>
            <w:r>
              <w:rPr>
                <w:rFonts w:eastAsiaTheme="minorEastAsia"/>
                <w:color w:val="000000" w:themeColor="text1"/>
                <w:szCs w:val="21"/>
              </w:rPr>
              <w:t>002050</w:t>
            </w:r>
          </w:p>
        </w:tc>
        <w:tc>
          <w:tcPr>
            <w:tcW w:w="1701" w:type="dxa"/>
            <w:vAlign w:val="center"/>
          </w:tcPr>
          <w:p w:rsidR="00DB314F" w:rsidRDefault="00AC02A3">
            <w:pPr>
              <w:jc w:val="center"/>
            </w:pPr>
            <w:r>
              <w:rPr>
                <w:rFonts w:eastAsiaTheme="minorEastAsia"/>
                <w:color w:val="000000" w:themeColor="text1"/>
                <w:szCs w:val="21"/>
              </w:rPr>
              <w:t>三花智控</w:t>
            </w:r>
          </w:p>
        </w:tc>
        <w:tc>
          <w:tcPr>
            <w:tcW w:w="1276" w:type="dxa"/>
            <w:vAlign w:val="center"/>
          </w:tcPr>
          <w:p w:rsidR="00DB314F" w:rsidRDefault="00AC02A3">
            <w:pPr>
              <w:jc w:val="right"/>
            </w:pPr>
            <w:r>
              <w:rPr>
                <w:rFonts w:eastAsiaTheme="minorEastAsia"/>
                <w:color w:val="000000" w:themeColor="text1"/>
                <w:szCs w:val="21"/>
              </w:rPr>
              <w:t>1,255,800.00</w:t>
            </w:r>
          </w:p>
        </w:tc>
        <w:tc>
          <w:tcPr>
            <w:tcW w:w="1842" w:type="dxa"/>
            <w:vAlign w:val="center"/>
          </w:tcPr>
          <w:p w:rsidR="00DB314F" w:rsidRDefault="00AC02A3">
            <w:pPr>
              <w:jc w:val="right"/>
            </w:pPr>
            <w:r>
              <w:rPr>
                <w:rFonts w:eastAsiaTheme="minorEastAsia"/>
                <w:color w:val="000000" w:themeColor="text1"/>
                <w:szCs w:val="21"/>
              </w:rPr>
              <w:t>38,000,508.00</w:t>
            </w:r>
          </w:p>
        </w:tc>
        <w:tc>
          <w:tcPr>
            <w:tcW w:w="1616" w:type="dxa"/>
            <w:vAlign w:val="center"/>
          </w:tcPr>
          <w:p w:rsidR="00DB314F" w:rsidRDefault="00AC02A3">
            <w:pPr>
              <w:jc w:val="right"/>
            </w:pPr>
            <w:r>
              <w:rPr>
                <w:rFonts w:eastAsiaTheme="minorEastAsia"/>
                <w:color w:val="000000" w:themeColor="text1"/>
                <w:szCs w:val="21"/>
              </w:rPr>
              <w:t>3.11</w:t>
            </w:r>
          </w:p>
        </w:tc>
      </w:tr>
      <w:tr w:rsidR="00DB314F">
        <w:tc>
          <w:tcPr>
            <w:tcW w:w="817" w:type="dxa"/>
            <w:vAlign w:val="center"/>
          </w:tcPr>
          <w:p w:rsidR="00DB314F" w:rsidRDefault="00AC02A3">
            <w:pPr>
              <w:jc w:val="center"/>
            </w:pPr>
            <w:r>
              <w:rPr>
                <w:rFonts w:eastAsiaTheme="minorEastAsia"/>
                <w:color w:val="000000" w:themeColor="text1"/>
                <w:szCs w:val="21"/>
              </w:rPr>
              <w:t>6</w:t>
            </w:r>
          </w:p>
        </w:tc>
        <w:tc>
          <w:tcPr>
            <w:tcW w:w="1276" w:type="dxa"/>
            <w:vAlign w:val="center"/>
          </w:tcPr>
          <w:p w:rsidR="00DB314F" w:rsidRDefault="00AC02A3">
            <w:pPr>
              <w:jc w:val="center"/>
            </w:pPr>
            <w:r>
              <w:rPr>
                <w:rFonts w:eastAsiaTheme="minorEastAsia"/>
                <w:color w:val="000000" w:themeColor="text1"/>
                <w:szCs w:val="21"/>
              </w:rPr>
              <w:t>603305</w:t>
            </w:r>
          </w:p>
        </w:tc>
        <w:tc>
          <w:tcPr>
            <w:tcW w:w="1701" w:type="dxa"/>
            <w:vAlign w:val="center"/>
          </w:tcPr>
          <w:p w:rsidR="00DB314F" w:rsidRDefault="00AC02A3">
            <w:pPr>
              <w:jc w:val="center"/>
            </w:pPr>
            <w:r>
              <w:rPr>
                <w:rFonts w:eastAsiaTheme="minorEastAsia"/>
                <w:color w:val="000000" w:themeColor="text1"/>
                <w:szCs w:val="21"/>
              </w:rPr>
              <w:t>旭升集团</w:t>
            </w:r>
          </w:p>
        </w:tc>
        <w:tc>
          <w:tcPr>
            <w:tcW w:w="1276" w:type="dxa"/>
            <w:vAlign w:val="center"/>
          </w:tcPr>
          <w:p w:rsidR="00DB314F" w:rsidRDefault="00AC02A3">
            <w:pPr>
              <w:jc w:val="right"/>
            </w:pPr>
            <w:r>
              <w:rPr>
                <w:rFonts w:eastAsiaTheme="minorEastAsia"/>
                <w:color w:val="000000" w:themeColor="text1"/>
                <w:szCs w:val="21"/>
              </w:rPr>
              <w:t>1,359,373.00</w:t>
            </w:r>
          </w:p>
        </w:tc>
        <w:tc>
          <w:tcPr>
            <w:tcW w:w="1842" w:type="dxa"/>
            <w:vAlign w:val="center"/>
          </w:tcPr>
          <w:p w:rsidR="00DB314F" w:rsidRDefault="00AC02A3">
            <w:pPr>
              <w:jc w:val="right"/>
            </w:pPr>
            <w:r>
              <w:rPr>
                <w:rFonts w:eastAsiaTheme="minorEastAsia"/>
                <w:color w:val="000000" w:themeColor="text1"/>
                <w:szCs w:val="21"/>
              </w:rPr>
              <w:t>37,885,725.51</w:t>
            </w:r>
          </w:p>
        </w:tc>
        <w:tc>
          <w:tcPr>
            <w:tcW w:w="1616" w:type="dxa"/>
            <w:vAlign w:val="center"/>
          </w:tcPr>
          <w:p w:rsidR="00DB314F" w:rsidRDefault="00AC02A3">
            <w:pPr>
              <w:jc w:val="right"/>
            </w:pPr>
            <w:r>
              <w:rPr>
                <w:rFonts w:eastAsiaTheme="minorEastAsia"/>
                <w:color w:val="000000" w:themeColor="text1"/>
                <w:szCs w:val="21"/>
              </w:rPr>
              <w:t>3.10</w:t>
            </w:r>
          </w:p>
        </w:tc>
      </w:tr>
      <w:tr w:rsidR="00DB314F">
        <w:tc>
          <w:tcPr>
            <w:tcW w:w="817" w:type="dxa"/>
            <w:vAlign w:val="center"/>
          </w:tcPr>
          <w:p w:rsidR="00DB314F" w:rsidRDefault="00AC02A3">
            <w:pPr>
              <w:jc w:val="center"/>
            </w:pPr>
            <w:r>
              <w:rPr>
                <w:rFonts w:eastAsiaTheme="minorEastAsia"/>
                <w:color w:val="000000" w:themeColor="text1"/>
                <w:szCs w:val="21"/>
              </w:rPr>
              <w:t>7</w:t>
            </w:r>
          </w:p>
        </w:tc>
        <w:tc>
          <w:tcPr>
            <w:tcW w:w="1276" w:type="dxa"/>
            <w:vAlign w:val="center"/>
          </w:tcPr>
          <w:p w:rsidR="00DB314F" w:rsidRDefault="00AC02A3">
            <w:pPr>
              <w:jc w:val="center"/>
            </w:pPr>
            <w:r>
              <w:rPr>
                <w:rFonts w:eastAsiaTheme="minorEastAsia"/>
                <w:color w:val="000000" w:themeColor="text1"/>
                <w:szCs w:val="21"/>
              </w:rPr>
              <w:t>002850</w:t>
            </w:r>
          </w:p>
        </w:tc>
        <w:tc>
          <w:tcPr>
            <w:tcW w:w="1701" w:type="dxa"/>
            <w:vAlign w:val="center"/>
          </w:tcPr>
          <w:p w:rsidR="00DB314F" w:rsidRDefault="00AC02A3">
            <w:pPr>
              <w:jc w:val="center"/>
            </w:pPr>
            <w:r>
              <w:rPr>
                <w:rFonts w:eastAsiaTheme="minorEastAsia"/>
                <w:color w:val="000000" w:themeColor="text1"/>
                <w:szCs w:val="21"/>
              </w:rPr>
              <w:t>科达利</w:t>
            </w:r>
          </w:p>
        </w:tc>
        <w:tc>
          <w:tcPr>
            <w:tcW w:w="1276" w:type="dxa"/>
            <w:vAlign w:val="center"/>
          </w:tcPr>
          <w:p w:rsidR="00DB314F" w:rsidRDefault="00AC02A3">
            <w:pPr>
              <w:jc w:val="right"/>
            </w:pPr>
            <w:r>
              <w:rPr>
                <w:rFonts w:eastAsiaTheme="minorEastAsia"/>
                <w:color w:val="000000" w:themeColor="text1"/>
                <w:szCs w:val="21"/>
              </w:rPr>
              <w:t>285,249.00</w:t>
            </w:r>
          </w:p>
        </w:tc>
        <w:tc>
          <w:tcPr>
            <w:tcW w:w="1842" w:type="dxa"/>
            <w:vAlign w:val="center"/>
          </w:tcPr>
          <w:p w:rsidR="00DB314F" w:rsidRDefault="00AC02A3">
            <w:pPr>
              <w:jc w:val="right"/>
            </w:pPr>
            <w:r>
              <w:rPr>
                <w:rFonts w:eastAsiaTheme="minorEastAsia"/>
                <w:color w:val="000000" w:themeColor="text1"/>
                <w:szCs w:val="21"/>
              </w:rPr>
              <w:t>37,724,180.25</w:t>
            </w:r>
          </w:p>
        </w:tc>
        <w:tc>
          <w:tcPr>
            <w:tcW w:w="1616" w:type="dxa"/>
            <w:vAlign w:val="center"/>
          </w:tcPr>
          <w:p w:rsidR="00DB314F" w:rsidRDefault="00AC02A3">
            <w:pPr>
              <w:jc w:val="right"/>
            </w:pPr>
            <w:r>
              <w:rPr>
                <w:rFonts w:eastAsiaTheme="minorEastAsia"/>
                <w:color w:val="000000" w:themeColor="text1"/>
                <w:szCs w:val="21"/>
              </w:rPr>
              <w:t>3.09</w:t>
            </w:r>
          </w:p>
        </w:tc>
      </w:tr>
      <w:tr w:rsidR="00DB314F">
        <w:tc>
          <w:tcPr>
            <w:tcW w:w="817" w:type="dxa"/>
            <w:vAlign w:val="center"/>
          </w:tcPr>
          <w:p w:rsidR="00DB314F" w:rsidRDefault="00AC02A3">
            <w:pPr>
              <w:jc w:val="center"/>
            </w:pPr>
            <w:r>
              <w:rPr>
                <w:rFonts w:eastAsiaTheme="minorEastAsia"/>
                <w:color w:val="000000" w:themeColor="text1"/>
                <w:szCs w:val="21"/>
              </w:rPr>
              <w:t>8</w:t>
            </w:r>
          </w:p>
        </w:tc>
        <w:tc>
          <w:tcPr>
            <w:tcW w:w="1276" w:type="dxa"/>
            <w:vAlign w:val="center"/>
          </w:tcPr>
          <w:p w:rsidR="00DB314F" w:rsidRDefault="00AC02A3">
            <w:pPr>
              <w:jc w:val="center"/>
            </w:pPr>
            <w:r>
              <w:rPr>
                <w:rFonts w:eastAsiaTheme="minorEastAsia"/>
                <w:color w:val="000000" w:themeColor="text1"/>
                <w:szCs w:val="21"/>
              </w:rPr>
              <w:t>002709</w:t>
            </w:r>
          </w:p>
        </w:tc>
        <w:tc>
          <w:tcPr>
            <w:tcW w:w="1701" w:type="dxa"/>
            <w:vAlign w:val="center"/>
          </w:tcPr>
          <w:p w:rsidR="00DB314F" w:rsidRDefault="00AC02A3">
            <w:pPr>
              <w:jc w:val="center"/>
            </w:pPr>
            <w:r>
              <w:rPr>
                <w:rFonts w:eastAsiaTheme="minorEastAsia"/>
                <w:color w:val="000000" w:themeColor="text1"/>
                <w:szCs w:val="21"/>
              </w:rPr>
              <w:t>天赐材料</w:t>
            </w:r>
          </w:p>
        </w:tc>
        <w:tc>
          <w:tcPr>
            <w:tcW w:w="1276" w:type="dxa"/>
            <w:vAlign w:val="center"/>
          </w:tcPr>
          <w:p w:rsidR="00DB314F" w:rsidRDefault="00AC02A3">
            <w:pPr>
              <w:jc w:val="right"/>
            </w:pPr>
            <w:r>
              <w:rPr>
                <w:rFonts w:eastAsiaTheme="minorEastAsia"/>
                <w:color w:val="000000" w:themeColor="text1"/>
                <w:szCs w:val="21"/>
              </w:rPr>
              <w:t>867,740.00</w:t>
            </w:r>
          </w:p>
        </w:tc>
        <w:tc>
          <w:tcPr>
            <w:tcW w:w="1842" w:type="dxa"/>
            <w:vAlign w:val="center"/>
          </w:tcPr>
          <w:p w:rsidR="00DB314F" w:rsidRDefault="00AC02A3">
            <w:pPr>
              <w:jc w:val="right"/>
            </w:pPr>
            <w:r>
              <w:rPr>
                <w:rFonts w:eastAsiaTheme="minorEastAsia"/>
                <w:color w:val="000000" w:themeColor="text1"/>
                <w:szCs w:val="21"/>
              </w:rPr>
              <w:t>35,742,210.60</w:t>
            </w:r>
          </w:p>
        </w:tc>
        <w:tc>
          <w:tcPr>
            <w:tcW w:w="1616" w:type="dxa"/>
            <w:vAlign w:val="center"/>
          </w:tcPr>
          <w:p w:rsidR="00DB314F" w:rsidRDefault="00AC02A3">
            <w:pPr>
              <w:jc w:val="right"/>
            </w:pPr>
            <w:r>
              <w:rPr>
                <w:rFonts w:eastAsiaTheme="minorEastAsia"/>
                <w:color w:val="000000" w:themeColor="text1"/>
                <w:szCs w:val="21"/>
              </w:rPr>
              <w:t>2.93</w:t>
            </w:r>
          </w:p>
        </w:tc>
      </w:tr>
      <w:tr w:rsidR="00DB314F">
        <w:tc>
          <w:tcPr>
            <w:tcW w:w="817" w:type="dxa"/>
            <w:vAlign w:val="center"/>
          </w:tcPr>
          <w:p w:rsidR="00DB314F" w:rsidRDefault="00AC02A3">
            <w:pPr>
              <w:jc w:val="center"/>
            </w:pPr>
            <w:r>
              <w:rPr>
                <w:rFonts w:eastAsiaTheme="minorEastAsia"/>
                <w:color w:val="000000" w:themeColor="text1"/>
                <w:szCs w:val="21"/>
              </w:rPr>
              <w:t>9</w:t>
            </w:r>
          </w:p>
        </w:tc>
        <w:tc>
          <w:tcPr>
            <w:tcW w:w="1276" w:type="dxa"/>
            <w:vAlign w:val="center"/>
          </w:tcPr>
          <w:p w:rsidR="00DB314F" w:rsidRDefault="00AC02A3">
            <w:pPr>
              <w:jc w:val="center"/>
            </w:pPr>
            <w:r>
              <w:rPr>
                <w:rFonts w:eastAsiaTheme="minorEastAsia"/>
                <w:color w:val="000000" w:themeColor="text1"/>
                <w:szCs w:val="21"/>
              </w:rPr>
              <w:t>300037</w:t>
            </w:r>
          </w:p>
        </w:tc>
        <w:tc>
          <w:tcPr>
            <w:tcW w:w="1701" w:type="dxa"/>
            <w:vAlign w:val="center"/>
          </w:tcPr>
          <w:p w:rsidR="00DB314F" w:rsidRDefault="00AC02A3">
            <w:pPr>
              <w:jc w:val="center"/>
            </w:pPr>
            <w:r>
              <w:rPr>
                <w:rFonts w:eastAsiaTheme="minorEastAsia"/>
                <w:color w:val="000000" w:themeColor="text1"/>
                <w:szCs w:val="21"/>
              </w:rPr>
              <w:t>新宙邦</w:t>
            </w:r>
          </w:p>
        </w:tc>
        <w:tc>
          <w:tcPr>
            <w:tcW w:w="1276" w:type="dxa"/>
            <w:vAlign w:val="center"/>
          </w:tcPr>
          <w:p w:rsidR="00DB314F" w:rsidRDefault="00AC02A3">
            <w:pPr>
              <w:jc w:val="right"/>
            </w:pPr>
            <w:r>
              <w:rPr>
                <w:rFonts w:eastAsiaTheme="minorEastAsia"/>
                <w:color w:val="000000" w:themeColor="text1"/>
                <w:szCs w:val="21"/>
              </w:rPr>
              <w:t>685,780.00</w:t>
            </w:r>
          </w:p>
        </w:tc>
        <w:tc>
          <w:tcPr>
            <w:tcW w:w="1842" w:type="dxa"/>
            <w:vAlign w:val="center"/>
          </w:tcPr>
          <w:p w:rsidR="00DB314F" w:rsidRDefault="00AC02A3">
            <w:pPr>
              <w:jc w:val="right"/>
            </w:pPr>
            <w:r>
              <w:rPr>
                <w:rFonts w:eastAsiaTheme="minorEastAsia"/>
                <w:color w:val="000000" w:themeColor="text1"/>
                <w:szCs w:val="21"/>
              </w:rPr>
              <w:t>35,585,124.20</w:t>
            </w:r>
          </w:p>
        </w:tc>
        <w:tc>
          <w:tcPr>
            <w:tcW w:w="1616" w:type="dxa"/>
            <w:vAlign w:val="center"/>
          </w:tcPr>
          <w:p w:rsidR="00DB314F" w:rsidRDefault="00AC02A3">
            <w:pPr>
              <w:jc w:val="right"/>
            </w:pPr>
            <w:r>
              <w:rPr>
                <w:rFonts w:eastAsiaTheme="minorEastAsia"/>
                <w:color w:val="000000" w:themeColor="text1"/>
                <w:szCs w:val="21"/>
              </w:rPr>
              <w:t>2.91</w:t>
            </w:r>
          </w:p>
        </w:tc>
      </w:tr>
      <w:tr w:rsidR="00DB314F">
        <w:tc>
          <w:tcPr>
            <w:tcW w:w="817" w:type="dxa"/>
            <w:vAlign w:val="center"/>
          </w:tcPr>
          <w:p w:rsidR="00DB314F" w:rsidRDefault="00AC02A3">
            <w:pPr>
              <w:jc w:val="center"/>
            </w:pPr>
            <w:r>
              <w:rPr>
                <w:rFonts w:eastAsiaTheme="minorEastAsia"/>
                <w:color w:val="000000" w:themeColor="text1"/>
                <w:szCs w:val="21"/>
              </w:rPr>
              <w:t>10</w:t>
            </w:r>
          </w:p>
        </w:tc>
        <w:tc>
          <w:tcPr>
            <w:tcW w:w="1276" w:type="dxa"/>
            <w:vAlign w:val="center"/>
          </w:tcPr>
          <w:p w:rsidR="00DB314F" w:rsidRDefault="00AC02A3">
            <w:pPr>
              <w:jc w:val="center"/>
            </w:pPr>
            <w:r>
              <w:rPr>
                <w:rFonts w:eastAsiaTheme="minorEastAsia"/>
                <w:color w:val="000000" w:themeColor="text1"/>
                <w:szCs w:val="21"/>
              </w:rPr>
              <w:t>001311</w:t>
            </w:r>
          </w:p>
        </w:tc>
        <w:tc>
          <w:tcPr>
            <w:tcW w:w="1701" w:type="dxa"/>
            <w:vAlign w:val="center"/>
          </w:tcPr>
          <w:p w:rsidR="00DB314F" w:rsidRDefault="00AC02A3">
            <w:pPr>
              <w:jc w:val="center"/>
            </w:pPr>
            <w:r>
              <w:rPr>
                <w:rFonts w:eastAsiaTheme="minorEastAsia"/>
                <w:color w:val="000000" w:themeColor="text1"/>
                <w:szCs w:val="21"/>
              </w:rPr>
              <w:t>多利科技</w:t>
            </w:r>
          </w:p>
        </w:tc>
        <w:tc>
          <w:tcPr>
            <w:tcW w:w="1276" w:type="dxa"/>
            <w:vAlign w:val="center"/>
          </w:tcPr>
          <w:p w:rsidR="00DB314F" w:rsidRDefault="00AC02A3">
            <w:pPr>
              <w:jc w:val="right"/>
            </w:pPr>
            <w:r>
              <w:rPr>
                <w:rFonts w:eastAsiaTheme="minorEastAsia"/>
                <w:color w:val="000000" w:themeColor="text1"/>
                <w:szCs w:val="21"/>
              </w:rPr>
              <w:t>605,881.00</w:t>
            </w:r>
          </w:p>
        </w:tc>
        <w:tc>
          <w:tcPr>
            <w:tcW w:w="1842" w:type="dxa"/>
            <w:vAlign w:val="center"/>
          </w:tcPr>
          <w:p w:rsidR="00DB314F" w:rsidRDefault="00AC02A3">
            <w:pPr>
              <w:jc w:val="right"/>
            </w:pPr>
            <w:r>
              <w:rPr>
                <w:rFonts w:eastAsiaTheme="minorEastAsia"/>
                <w:color w:val="000000" w:themeColor="text1"/>
                <w:szCs w:val="21"/>
              </w:rPr>
              <w:t>34,795,745.83</w:t>
            </w:r>
          </w:p>
        </w:tc>
        <w:tc>
          <w:tcPr>
            <w:tcW w:w="1616" w:type="dxa"/>
            <w:vAlign w:val="center"/>
          </w:tcPr>
          <w:p w:rsidR="00DB314F" w:rsidRDefault="00AC02A3">
            <w:pPr>
              <w:jc w:val="right"/>
            </w:pPr>
            <w:r>
              <w:rPr>
                <w:rFonts w:eastAsiaTheme="minorEastAsia"/>
                <w:color w:val="000000" w:themeColor="text1"/>
                <w:szCs w:val="21"/>
              </w:rPr>
              <w:t>2.85</w:t>
            </w:r>
          </w:p>
        </w:tc>
      </w:tr>
      <w:tr w:rsidR="00DB314F">
        <w:tc>
          <w:tcPr>
            <w:tcW w:w="817" w:type="dxa"/>
            <w:vAlign w:val="center"/>
          </w:tcPr>
          <w:p w:rsidR="00DB314F" w:rsidRDefault="00AC02A3">
            <w:pPr>
              <w:jc w:val="center"/>
            </w:pPr>
            <w:r>
              <w:rPr>
                <w:rFonts w:eastAsiaTheme="minorEastAsia"/>
                <w:color w:val="000000" w:themeColor="text1"/>
                <w:szCs w:val="21"/>
              </w:rPr>
              <w:t>11</w:t>
            </w:r>
          </w:p>
        </w:tc>
        <w:tc>
          <w:tcPr>
            <w:tcW w:w="1276" w:type="dxa"/>
            <w:vAlign w:val="center"/>
          </w:tcPr>
          <w:p w:rsidR="00DB314F" w:rsidRDefault="00AC02A3">
            <w:pPr>
              <w:jc w:val="center"/>
            </w:pPr>
            <w:r>
              <w:rPr>
                <w:rFonts w:eastAsiaTheme="minorEastAsia"/>
                <w:color w:val="000000" w:themeColor="text1"/>
                <w:szCs w:val="21"/>
              </w:rPr>
              <w:t>002756</w:t>
            </w:r>
          </w:p>
        </w:tc>
        <w:tc>
          <w:tcPr>
            <w:tcW w:w="1701" w:type="dxa"/>
            <w:vAlign w:val="center"/>
          </w:tcPr>
          <w:p w:rsidR="00DB314F" w:rsidRDefault="00AC02A3">
            <w:pPr>
              <w:jc w:val="center"/>
            </w:pPr>
            <w:r>
              <w:rPr>
                <w:rFonts w:eastAsiaTheme="minorEastAsia"/>
                <w:color w:val="000000" w:themeColor="text1"/>
                <w:szCs w:val="21"/>
              </w:rPr>
              <w:t>永兴材料</w:t>
            </w:r>
          </w:p>
        </w:tc>
        <w:tc>
          <w:tcPr>
            <w:tcW w:w="1276" w:type="dxa"/>
            <w:vAlign w:val="center"/>
          </w:tcPr>
          <w:p w:rsidR="00DB314F" w:rsidRDefault="00AC02A3">
            <w:pPr>
              <w:jc w:val="right"/>
            </w:pPr>
            <w:r>
              <w:rPr>
                <w:rFonts w:eastAsiaTheme="minorEastAsia"/>
                <w:color w:val="000000" w:themeColor="text1"/>
                <w:szCs w:val="21"/>
              </w:rPr>
              <w:t>521,463.00</w:t>
            </w:r>
          </w:p>
        </w:tc>
        <w:tc>
          <w:tcPr>
            <w:tcW w:w="1842" w:type="dxa"/>
            <w:vAlign w:val="center"/>
          </w:tcPr>
          <w:p w:rsidR="00DB314F" w:rsidRDefault="00AC02A3">
            <w:pPr>
              <w:jc w:val="right"/>
            </w:pPr>
            <w:r>
              <w:rPr>
                <w:rFonts w:eastAsiaTheme="minorEastAsia"/>
                <w:color w:val="000000" w:themeColor="text1"/>
                <w:szCs w:val="21"/>
              </w:rPr>
              <w:t>32,648,798.43</w:t>
            </w:r>
          </w:p>
        </w:tc>
        <w:tc>
          <w:tcPr>
            <w:tcW w:w="1616" w:type="dxa"/>
            <w:vAlign w:val="center"/>
          </w:tcPr>
          <w:p w:rsidR="00DB314F" w:rsidRDefault="00AC02A3">
            <w:pPr>
              <w:jc w:val="right"/>
            </w:pPr>
            <w:r>
              <w:rPr>
                <w:rFonts w:eastAsiaTheme="minorEastAsia"/>
                <w:color w:val="000000" w:themeColor="text1"/>
                <w:szCs w:val="21"/>
              </w:rPr>
              <w:t>2.67</w:t>
            </w:r>
          </w:p>
        </w:tc>
      </w:tr>
      <w:tr w:rsidR="00DB314F">
        <w:tc>
          <w:tcPr>
            <w:tcW w:w="817" w:type="dxa"/>
            <w:vAlign w:val="center"/>
          </w:tcPr>
          <w:p w:rsidR="00DB314F" w:rsidRDefault="00AC02A3">
            <w:pPr>
              <w:jc w:val="center"/>
            </w:pPr>
            <w:r>
              <w:rPr>
                <w:rFonts w:eastAsiaTheme="minorEastAsia"/>
                <w:color w:val="000000" w:themeColor="text1"/>
                <w:szCs w:val="21"/>
              </w:rPr>
              <w:t>12</w:t>
            </w:r>
          </w:p>
        </w:tc>
        <w:tc>
          <w:tcPr>
            <w:tcW w:w="1276" w:type="dxa"/>
            <w:vAlign w:val="center"/>
          </w:tcPr>
          <w:p w:rsidR="00DB314F" w:rsidRDefault="00AC02A3">
            <w:pPr>
              <w:jc w:val="center"/>
            </w:pPr>
            <w:r>
              <w:rPr>
                <w:rFonts w:eastAsiaTheme="minorEastAsia"/>
                <w:color w:val="000000" w:themeColor="text1"/>
                <w:szCs w:val="21"/>
              </w:rPr>
              <w:t>002738</w:t>
            </w:r>
          </w:p>
        </w:tc>
        <w:tc>
          <w:tcPr>
            <w:tcW w:w="1701" w:type="dxa"/>
            <w:vAlign w:val="center"/>
          </w:tcPr>
          <w:p w:rsidR="00DB314F" w:rsidRDefault="00AC02A3">
            <w:pPr>
              <w:jc w:val="center"/>
            </w:pPr>
            <w:r>
              <w:rPr>
                <w:rFonts w:eastAsiaTheme="minorEastAsia"/>
                <w:color w:val="000000" w:themeColor="text1"/>
                <w:szCs w:val="21"/>
              </w:rPr>
              <w:t>中矿资源</w:t>
            </w:r>
          </w:p>
        </w:tc>
        <w:tc>
          <w:tcPr>
            <w:tcW w:w="1276" w:type="dxa"/>
            <w:vAlign w:val="center"/>
          </w:tcPr>
          <w:p w:rsidR="00DB314F" w:rsidRDefault="00AC02A3">
            <w:pPr>
              <w:jc w:val="right"/>
            </w:pPr>
            <w:r>
              <w:rPr>
                <w:rFonts w:eastAsiaTheme="minorEastAsia"/>
                <w:color w:val="000000" w:themeColor="text1"/>
                <w:szCs w:val="21"/>
              </w:rPr>
              <w:t>611,555.00</w:t>
            </w:r>
          </w:p>
        </w:tc>
        <w:tc>
          <w:tcPr>
            <w:tcW w:w="1842" w:type="dxa"/>
            <w:vAlign w:val="center"/>
          </w:tcPr>
          <w:p w:rsidR="00DB314F" w:rsidRDefault="00AC02A3">
            <w:pPr>
              <w:jc w:val="right"/>
            </w:pPr>
            <w:r>
              <w:rPr>
                <w:rFonts w:eastAsiaTheme="minorEastAsia"/>
                <w:color w:val="000000" w:themeColor="text1"/>
                <w:szCs w:val="21"/>
              </w:rPr>
              <w:t>31,152,611.70</w:t>
            </w:r>
          </w:p>
        </w:tc>
        <w:tc>
          <w:tcPr>
            <w:tcW w:w="1616" w:type="dxa"/>
            <w:vAlign w:val="center"/>
          </w:tcPr>
          <w:p w:rsidR="00DB314F" w:rsidRDefault="00AC02A3">
            <w:pPr>
              <w:jc w:val="right"/>
            </w:pPr>
            <w:r>
              <w:rPr>
                <w:rFonts w:eastAsiaTheme="minorEastAsia"/>
                <w:color w:val="000000" w:themeColor="text1"/>
                <w:szCs w:val="21"/>
              </w:rPr>
              <w:t>2.55</w:t>
            </w:r>
          </w:p>
        </w:tc>
      </w:tr>
      <w:tr w:rsidR="00DB314F">
        <w:tc>
          <w:tcPr>
            <w:tcW w:w="817" w:type="dxa"/>
            <w:vAlign w:val="center"/>
          </w:tcPr>
          <w:p w:rsidR="00DB314F" w:rsidRDefault="00AC02A3">
            <w:pPr>
              <w:jc w:val="center"/>
            </w:pPr>
            <w:r>
              <w:rPr>
                <w:rFonts w:eastAsiaTheme="minorEastAsia"/>
                <w:color w:val="000000" w:themeColor="text1"/>
                <w:szCs w:val="21"/>
              </w:rPr>
              <w:t>13</w:t>
            </w:r>
          </w:p>
        </w:tc>
        <w:tc>
          <w:tcPr>
            <w:tcW w:w="1276" w:type="dxa"/>
            <w:vAlign w:val="center"/>
          </w:tcPr>
          <w:p w:rsidR="00DB314F" w:rsidRDefault="00AC02A3">
            <w:pPr>
              <w:jc w:val="center"/>
            </w:pPr>
            <w:r>
              <w:rPr>
                <w:rFonts w:eastAsiaTheme="minorEastAsia"/>
                <w:color w:val="000000" w:themeColor="text1"/>
                <w:szCs w:val="21"/>
              </w:rPr>
              <w:t>300496</w:t>
            </w:r>
          </w:p>
        </w:tc>
        <w:tc>
          <w:tcPr>
            <w:tcW w:w="1701" w:type="dxa"/>
            <w:vAlign w:val="center"/>
          </w:tcPr>
          <w:p w:rsidR="00DB314F" w:rsidRDefault="00AC02A3">
            <w:pPr>
              <w:jc w:val="center"/>
            </w:pPr>
            <w:r>
              <w:rPr>
                <w:rFonts w:eastAsiaTheme="minorEastAsia"/>
                <w:color w:val="000000" w:themeColor="text1"/>
                <w:szCs w:val="21"/>
              </w:rPr>
              <w:t>中科创达</w:t>
            </w:r>
          </w:p>
        </w:tc>
        <w:tc>
          <w:tcPr>
            <w:tcW w:w="1276" w:type="dxa"/>
            <w:vAlign w:val="center"/>
          </w:tcPr>
          <w:p w:rsidR="00DB314F" w:rsidRDefault="00AC02A3">
            <w:pPr>
              <w:jc w:val="right"/>
            </w:pPr>
            <w:r>
              <w:rPr>
                <w:rFonts w:eastAsiaTheme="minorEastAsia"/>
                <w:color w:val="000000" w:themeColor="text1"/>
                <w:szCs w:val="21"/>
              </w:rPr>
              <w:t>311,554.00</w:t>
            </w:r>
          </w:p>
        </w:tc>
        <w:tc>
          <w:tcPr>
            <w:tcW w:w="1842" w:type="dxa"/>
            <w:vAlign w:val="center"/>
          </w:tcPr>
          <w:p w:rsidR="00DB314F" w:rsidRDefault="00AC02A3">
            <w:pPr>
              <w:jc w:val="right"/>
            </w:pPr>
            <w:r>
              <w:rPr>
                <w:rFonts w:eastAsiaTheme="minorEastAsia"/>
                <w:color w:val="000000" w:themeColor="text1"/>
                <w:szCs w:val="21"/>
              </w:rPr>
              <w:t>30,018,227.90</w:t>
            </w:r>
          </w:p>
        </w:tc>
        <w:tc>
          <w:tcPr>
            <w:tcW w:w="1616" w:type="dxa"/>
            <w:vAlign w:val="center"/>
          </w:tcPr>
          <w:p w:rsidR="00DB314F" w:rsidRDefault="00AC02A3">
            <w:pPr>
              <w:jc w:val="right"/>
            </w:pPr>
            <w:r>
              <w:rPr>
                <w:rFonts w:eastAsiaTheme="minorEastAsia"/>
                <w:color w:val="000000" w:themeColor="text1"/>
                <w:szCs w:val="21"/>
              </w:rPr>
              <w:t>2.46</w:t>
            </w:r>
          </w:p>
        </w:tc>
      </w:tr>
      <w:tr w:rsidR="00DB314F">
        <w:tc>
          <w:tcPr>
            <w:tcW w:w="817" w:type="dxa"/>
            <w:vAlign w:val="center"/>
          </w:tcPr>
          <w:p w:rsidR="00DB314F" w:rsidRDefault="00AC02A3">
            <w:pPr>
              <w:jc w:val="center"/>
            </w:pPr>
            <w:r>
              <w:rPr>
                <w:rFonts w:eastAsiaTheme="minorEastAsia"/>
                <w:color w:val="000000" w:themeColor="text1"/>
                <w:szCs w:val="21"/>
              </w:rPr>
              <w:t>14</w:t>
            </w:r>
          </w:p>
        </w:tc>
        <w:tc>
          <w:tcPr>
            <w:tcW w:w="1276" w:type="dxa"/>
            <w:vAlign w:val="center"/>
          </w:tcPr>
          <w:p w:rsidR="00DB314F" w:rsidRDefault="00AC02A3">
            <w:pPr>
              <w:jc w:val="center"/>
            </w:pPr>
            <w:r>
              <w:rPr>
                <w:rFonts w:eastAsiaTheme="minorEastAsia"/>
                <w:color w:val="000000" w:themeColor="text1"/>
                <w:szCs w:val="21"/>
              </w:rPr>
              <w:t>603997</w:t>
            </w:r>
          </w:p>
        </w:tc>
        <w:tc>
          <w:tcPr>
            <w:tcW w:w="1701" w:type="dxa"/>
            <w:vAlign w:val="center"/>
          </w:tcPr>
          <w:p w:rsidR="00DB314F" w:rsidRDefault="00AC02A3">
            <w:pPr>
              <w:jc w:val="center"/>
            </w:pPr>
            <w:r>
              <w:rPr>
                <w:rFonts w:eastAsiaTheme="minorEastAsia"/>
                <w:color w:val="000000" w:themeColor="text1"/>
                <w:szCs w:val="21"/>
              </w:rPr>
              <w:t>继峰股份</w:t>
            </w:r>
          </w:p>
        </w:tc>
        <w:tc>
          <w:tcPr>
            <w:tcW w:w="1276" w:type="dxa"/>
            <w:vAlign w:val="center"/>
          </w:tcPr>
          <w:p w:rsidR="00DB314F" w:rsidRDefault="00AC02A3">
            <w:pPr>
              <w:jc w:val="right"/>
            </w:pPr>
            <w:r>
              <w:rPr>
                <w:rFonts w:eastAsiaTheme="minorEastAsia"/>
                <w:color w:val="000000" w:themeColor="text1"/>
                <w:szCs w:val="21"/>
              </w:rPr>
              <w:t>2,095,900.00</w:t>
            </w:r>
          </w:p>
        </w:tc>
        <w:tc>
          <w:tcPr>
            <w:tcW w:w="1842" w:type="dxa"/>
            <w:vAlign w:val="center"/>
          </w:tcPr>
          <w:p w:rsidR="00DB314F" w:rsidRDefault="00AC02A3">
            <w:pPr>
              <w:jc w:val="right"/>
            </w:pPr>
            <w:r>
              <w:rPr>
                <w:rFonts w:eastAsiaTheme="minorEastAsia"/>
                <w:color w:val="000000" w:themeColor="text1"/>
                <w:szCs w:val="21"/>
              </w:rPr>
              <w:t>29,971,370.00</w:t>
            </w:r>
          </w:p>
        </w:tc>
        <w:tc>
          <w:tcPr>
            <w:tcW w:w="1616" w:type="dxa"/>
            <w:vAlign w:val="center"/>
          </w:tcPr>
          <w:p w:rsidR="00DB314F" w:rsidRDefault="00AC02A3">
            <w:pPr>
              <w:jc w:val="right"/>
            </w:pPr>
            <w:r>
              <w:rPr>
                <w:rFonts w:eastAsiaTheme="minorEastAsia"/>
                <w:color w:val="000000" w:themeColor="text1"/>
                <w:szCs w:val="21"/>
              </w:rPr>
              <w:t>2.45</w:t>
            </w:r>
          </w:p>
        </w:tc>
      </w:tr>
      <w:tr w:rsidR="00DB314F">
        <w:tc>
          <w:tcPr>
            <w:tcW w:w="817" w:type="dxa"/>
            <w:vAlign w:val="center"/>
          </w:tcPr>
          <w:p w:rsidR="00DB314F" w:rsidRDefault="00AC02A3">
            <w:pPr>
              <w:jc w:val="center"/>
            </w:pPr>
            <w:r>
              <w:rPr>
                <w:rFonts w:eastAsiaTheme="minorEastAsia"/>
                <w:color w:val="000000" w:themeColor="text1"/>
                <w:szCs w:val="21"/>
              </w:rPr>
              <w:t>15</w:t>
            </w:r>
          </w:p>
        </w:tc>
        <w:tc>
          <w:tcPr>
            <w:tcW w:w="1276" w:type="dxa"/>
            <w:vAlign w:val="center"/>
          </w:tcPr>
          <w:p w:rsidR="00DB314F" w:rsidRDefault="00AC02A3">
            <w:pPr>
              <w:jc w:val="center"/>
            </w:pPr>
            <w:r>
              <w:rPr>
                <w:rFonts w:eastAsiaTheme="minorEastAsia"/>
                <w:color w:val="000000" w:themeColor="text1"/>
                <w:szCs w:val="21"/>
              </w:rPr>
              <w:t>300693</w:t>
            </w:r>
          </w:p>
        </w:tc>
        <w:tc>
          <w:tcPr>
            <w:tcW w:w="1701" w:type="dxa"/>
            <w:vAlign w:val="center"/>
          </w:tcPr>
          <w:p w:rsidR="00DB314F" w:rsidRDefault="00AC02A3">
            <w:pPr>
              <w:jc w:val="center"/>
            </w:pPr>
            <w:r>
              <w:rPr>
                <w:rFonts w:eastAsiaTheme="minorEastAsia"/>
                <w:color w:val="000000" w:themeColor="text1"/>
                <w:szCs w:val="21"/>
              </w:rPr>
              <w:t>盛弘股份</w:t>
            </w:r>
          </w:p>
        </w:tc>
        <w:tc>
          <w:tcPr>
            <w:tcW w:w="1276" w:type="dxa"/>
            <w:vAlign w:val="center"/>
          </w:tcPr>
          <w:p w:rsidR="00DB314F" w:rsidRDefault="00AC02A3">
            <w:pPr>
              <w:jc w:val="right"/>
            </w:pPr>
            <w:r>
              <w:rPr>
                <w:rFonts w:eastAsiaTheme="minorEastAsia"/>
                <w:color w:val="000000" w:themeColor="text1"/>
                <w:szCs w:val="21"/>
              </w:rPr>
              <w:t>766,930.00</w:t>
            </w:r>
          </w:p>
        </w:tc>
        <w:tc>
          <w:tcPr>
            <w:tcW w:w="1842" w:type="dxa"/>
            <w:vAlign w:val="center"/>
          </w:tcPr>
          <w:p w:rsidR="00DB314F" w:rsidRDefault="00AC02A3">
            <w:pPr>
              <w:jc w:val="right"/>
            </w:pPr>
            <w:r>
              <w:rPr>
                <w:rFonts w:eastAsiaTheme="minorEastAsia"/>
                <w:color w:val="000000" w:themeColor="text1"/>
                <w:szCs w:val="21"/>
              </w:rPr>
              <w:t>28,315,055.60</w:t>
            </w:r>
          </w:p>
        </w:tc>
        <w:tc>
          <w:tcPr>
            <w:tcW w:w="1616" w:type="dxa"/>
            <w:vAlign w:val="center"/>
          </w:tcPr>
          <w:p w:rsidR="00DB314F" w:rsidRDefault="00AC02A3">
            <w:pPr>
              <w:jc w:val="right"/>
            </w:pPr>
            <w:r>
              <w:rPr>
                <w:rFonts w:eastAsiaTheme="minorEastAsia"/>
                <w:color w:val="000000" w:themeColor="text1"/>
                <w:szCs w:val="21"/>
              </w:rPr>
              <w:t>2.32</w:t>
            </w:r>
          </w:p>
        </w:tc>
      </w:tr>
      <w:tr w:rsidR="00DB314F">
        <w:tc>
          <w:tcPr>
            <w:tcW w:w="817" w:type="dxa"/>
            <w:vAlign w:val="center"/>
          </w:tcPr>
          <w:p w:rsidR="00DB314F" w:rsidRDefault="00AC02A3">
            <w:pPr>
              <w:jc w:val="center"/>
            </w:pPr>
            <w:r>
              <w:rPr>
                <w:rFonts w:eastAsiaTheme="minorEastAsia"/>
                <w:color w:val="000000" w:themeColor="text1"/>
                <w:szCs w:val="21"/>
              </w:rPr>
              <w:t>16</w:t>
            </w:r>
          </w:p>
        </w:tc>
        <w:tc>
          <w:tcPr>
            <w:tcW w:w="1276" w:type="dxa"/>
            <w:vAlign w:val="center"/>
          </w:tcPr>
          <w:p w:rsidR="00DB314F" w:rsidRDefault="00AC02A3">
            <w:pPr>
              <w:jc w:val="center"/>
            </w:pPr>
            <w:r>
              <w:rPr>
                <w:rFonts w:eastAsiaTheme="minorEastAsia"/>
                <w:color w:val="000000" w:themeColor="text1"/>
                <w:szCs w:val="21"/>
              </w:rPr>
              <w:t>002837</w:t>
            </w:r>
          </w:p>
        </w:tc>
        <w:tc>
          <w:tcPr>
            <w:tcW w:w="1701" w:type="dxa"/>
            <w:vAlign w:val="center"/>
          </w:tcPr>
          <w:p w:rsidR="00DB314F" w:rsidRDefault="00AC02A3">
            <w:pPr>
              <w:jc w:val="center"/>
            </w:pPr>
            <w:r>
              <w:rPr>
                <w:rFonts w:eastAsiaTheme="minorEastAsia"/>
                <w:color w:val="000000" w:themeColor="text1"/>
                <w:szCs w:val="21"/>
              </w:rPr>
              <w:t>英维克</w:t>
            </w:r>
          </w:p>
        </w:tc>
        <w:tc>
          <w:tcPr>
            <w:tcW w:w="1276" w:type="dxa"/>
            <w:vAlign w:val="center"/>
          </w:tcPr>
          <w:p w:rsidR="00DB314F" w:rsidRDefault="00AC02A3">
            <w:pPr>
              <w:jc w:val="right"/>
            </w:pPr>
            <w:r>
              <w:rPr>
                <w:rFonts w:eastAsiaTheme="minorEastAsia"/>
                <w:color w:val="000000" w:themeColor="text1"/>
                <w:szCs w:val="21"/>
              </w:rPr>
              <w:t>900,248.00</w:t>
            </w:r>
          </w:p>
        </w:tc>
        <w:tc>
          <w:tcPr>
            <w:tcW w:w="1842" w:type="dxa"/>
            <w:vAlign w:val="center"/>
          </w:tcPr>
          <w:p w:rsidR="00DB314F" w:rsidRDefault="00AC02A3">
            <w:pPr>
              <w:jc w:val="right"/>
            </w:pPr>
            <w:r>
              <w:rPr>
                <w:rFonts w:eastAsiaTheme="minorEastAsia"/>
                <w:color w:val="000000" w:themeColor="text1"/>
                <w:szCs w:val="21"/>
              </w:rPr>
              <w:t>26,953,425.12</w:t>
            </w:r>
          </w:p>
        </w:tc>
        <w:tc>
          <w:tcPr>
            <w:tcW w:w="1616" w:type="dxa"/>
            <w:vAlign w:val="center"/>
          </w:tcPr>
          <w:p w:rsidR="00DB314F" w:rsidRDefault="00AC02A3">
            <w:pPr>
              <w:jc w:val="right"/>
            </w:pPr>
            <w:r>
              <w:rPr>
                <w:rFonts w:eastAsiaTheme="minorEastAsia"/>
                <w:color w:val="000000" w:themeColor="text1"/>
                <w:szCs w:val="21"/>
              </w:rPr>
              <w:t>2.21</w:t>
            </w:r>
          </w:p>
        </w:tc>
      </w:tr>
      <w:tr w:rsidR="00DB314F">
        <w:tc>
          <w:tcPr>
            <w:tcW w:w="817" w:type="dxa"/>
            <w:vAlign w:val="center"/>
          </w:tcPr>
          <w:p w:rsidR="00DB314F" w:rsidRDefault="00AC02A3">
            <w:pPr>
              <w:jc w:val="center"/>
            </w:pPr>
            <w:r>
              <w:rPr>
                <w:rFonts w:eastAsiaTheme="minorEastAsia"/>
                <w:color w:val="000000" w:themeColor="text1"/>
                <w:szCs w:val="21"/>
              </w:rPr>
              <w:t>17</w:t>
            </w:r>
          </w:p>
        </w:tc>
        <w:tc>
          <w:tcPr>
            <w:tcW w:w="1276" w:type="dxa"/>
            <w:vAlign w:val="center"/>
          </w:tcPr>
          <w:p w:rsidR="00DB314F" w:rsidRDefault="00AC02A3">
            <w:pPr>
              <w:jc w:val="center"/>
            </w:pPr>
            <w:r>
              <w:rPr>
                <w:rFonts w:eastAsiaTheme="minorEastAsia"/>
                <w:color w:val="000000" w:themeColor="text1"/>
                <w:szCs w:val="21"/>
              </w:rPr>
              <w:t>002335</w:t>
            </w:r>
          </w:p>
        </w:tc>
        <w:tc>
          <w:tcPr>
            <w:tcW w:w="1701" w:type="dxa"/>
            <w:vAlign w:val="center"/>
          </w:tcPr>
          <w:p w:rsidR="00DB314F" w:rsidRDefault="00AC02A3">
            <w:pPr>
              <w:jc w:val="center"/>
            </w:pPr>
            <w:r>
              <w:rPr>
                <w:rFonts w:eastAsiaTheme="minorEastAsia"/>
                <w:color w:val="000000" w:themeColor="text1"/>
                <w:szCs w:val="21"/>
              </w:rPr>
              <w:t>科华数据</w:t>
            </w:r>
          </w:p>
        </w:tc>
        <w:tc>
          <w:tcPr>
            <w:tcW w:w="1276" w:type="dxa"/>
            <w:vAlign w:val="center"/>
          </w:tcPr>
          <w:p w:rsidR="00DB314F" w:rsidRDefault="00AC02A3">
            <w:pPr>
              <w:jc w:val="right"/>
            </w:pPr>
            <w:r>
              <w:rPr>
                <w:rFonts w:eastAsiaTheme="minorEastAsia"/>
                <w:color w:val="000000" w:themeColor="text1"/>
                <w:szCs w:val="21"/>
              </w:rPr>
              <w:t>746,027.00</w:t>
            </w:r>
          </w:p>
        </w:tc>
        <w:tc>
          <w:tcPr>
            <w:tcW w:w="1842" w:type="dxa"/>
            <w:vAlign w:val="center"/>
          </w:tcPr>
          <w:p w:rsidR="00DB314F" w:rsidRDefault="00AC02A3">
            <w:pPr>
              <w:jc w:val="right"/>
            </w:pPr>
            <w:r>
              <w:rPr>
                <w:rFonts w:eastAsiaTheme="minorEastAsia"/>
                <w:color w:val="000000" w:themeColor="text1"/>
                <w:szCs w:val="21"/>
              </w:rPr>
              <w:t>26,819,670.65</w:t>
            </w:r>
          </w:p>
        </w:tc>
        <w:tc>
          <w:tcPr>
            <w:tcW w:w="1616" w:type="dxa"/>
            <w:vAlign w:val="center"/>
          </w:tcPr>
          <w:p w:rsidR="00DB314F" w:rsidRDefault="00AC02A3">
            <w:pPr>
              <w:jc w:val="right"/>
            </w:pPr>
            <w:r>
              <w:rPr>
                <w:rFonts w:eastAsiaTheme="minorEastAsia"/>
                <w:color w:val="000000" w:themeColor="text1"/>
                <w:szCs w:val="21"/>
              </w:rPr>
              <w:t>2.20</w:t>
            </w:r>
          </w:p>
        </w:tc>
      </w:tr>
      <w:tr w:rsidR="00DB314F">
        <w:tc>
          <w:tcPr>
            <w:tcW w:w="817" w:type="dxa"/>
            <w:vAlign w:val="center"/>
          </w:tcPr>
          <w:p w:rsidR="00DB314F" w:rsidRDefault="00AC02A3">
            <w:pPr>
              <w:jc w:val="center"/>
            </w:pPr>
            <w:r>
              <w:rPr>
                <w:rFonts w:eastAsiaTheme="minorEastAsia"/>
                <w:color w:val="000000" w:themeColor="text1"/>
                <w:szCs w:val="21"/>
              </w:rPr>
              <w:t>18</w:t>
            </w:r>
          </w:p>
        </w:tc>
        <w:tc>
          <w:tcPr>
            <w:tcW w:w="1276" w:type="dxa"/>
            <w:vAlign w:val="center"/>
          </w:tcPr>
          <w:p w:rsidR="00DB314F" w:rsidRDefault="00AC02A3">
            <w:pPr>
              <w:jc w:val="center"/>
            </w:pPr>
            <w:r>
              <w:rPr>
                <w:rFonts w:eastAsiaTheme="minorEastAsia"/>
                <w:color w:val="000000" w:themeColor="text1"/>
                <w:szCs w:val="21"/>
              </w:rPr>
              <w:t>300499</w:t>
            </w:r>
          </w:p>
        </w:tc>
        <w:tc>
          <w:tcPr>
            <w:tcW w:w="1701" w:type="dxa"/>
            <w:vAlign w:val="center"/>
          </w:tcPr>
          <w:p w:rsidR="00DB314F" w:rsidRDefault="00AC02A3">
            <w:pPr>
              <w:jc w:val="center"/>
            </w:pPr>
            <w:r>
              <w:rPr>
                <w:rFonts w:eastAsiaTheme="minorEastAsia"/>
                <w:color w:val="000000" w:themeColor="text1"/>
                <w:szCs w:val="21"/>
              </w:rPr>
              <w:t>高澜股份</w:t>
            </w:r>
          </w:p>
        </w:tc>
        <w:tc>
          <w:tcPr>
            <w:tcW w:w="1276" w:type="dxa"/>
            <w:vAlign w:val="center"/>
          </w:tcPr>
          <w:p w:rsidR="00DB314F" w:rsidRDefault="00AC02A3">
            <w:pPr>
              <w:jc w:val="right"/>
            </w:pPr>
            <w:r>
              <w:rPr>
                <w:rFonts w:eastAsiaTheme="minorEastAsia"/>
                <w:color w:val="000000" w:themeColor="text1"/>
                <w:szCs w:val="21"/>
              </w:rPr>
              <w:t>1,460,187.00</w:t>
            </w:r>
          </w:p>
        </w:tc>
        <w:tc>
          <w:tcPr>
            <w:tcW w:w="1842" w:type="dxa"/>
            <w:vAlign w:val="center"/>
          </w:tcPr>
          <w:p w:rsidR="00DB314F" w:rsidRDefault="00AC02A3">
            <w:pPr>
              <w:jc w:val="right"/>
            </w:pPr>
            <w:r>
              <w:rPr>
                <w:rFonts w:eastAsiaTheme="minorEastAsia"/>
                <w:color w:val="000000" w:themeColor="text1"/>
                <w:szCs w:val="21"/>
              </w:rPr>
              <w:t>25,728,494.94</w:t>
            </w:r>
          </w:p>
        </w:tc>
        <w:tc>
          <w:tcPr>
            <w:tcW w:w="1616" w:type="dxa"/>
            <w:vAlign w:val="center"/>
          </w:tcPr>
          <w:p w:rsidR="00DB314F" w:rsidRDefault="00AC02A3">
            <w:pPr>
              <w:jc w:val="right"/>
            </w:pPr>
            <w:r>
              <w:rPr>
                <w:rFonts w:eastAsiaTheme="minorEastAsia"/>
                <w:color w:val="000000" w:themeColor="text1"/>
                <w:szCs w:val="21"/>
              </w:rPr>
              <w:t>2.11</w:t>
            </w:r>
          </w:p>
        </w:tc>
      </w:tr>
      <w:tr w:rsidR="00DB314F">
        <w:tc>
          <w:tcPr>
            <w:tcW w:w="817" w:type="dxa"/>
            <w:vAlign w:val="center"/>
          </w:tcPr>
          <w:p w:rsidR="00DB314F" w:rsidRDefault="00AC02A3">
            <w:pPr>
              <w:jc w:val="center"/>
            </w:pPr>
            <w:r>
              <w:rPr>
                <w:rFonts w:eastAsiaTheme="minorEastAsia"/>
                <w:color w:val="000000" w:themeColor="text1"/>
                <w:szCs w:val="21"/>
              </w:rPr>
              <w:t>19</w:t>
            </w:r>
          </w:p>
        </w:tc>
        <w:tc>
          <w:tcPr>
            <w:tcW w:w="1276" w:type="dxa"/>
            <w:vAlign w:val="center"/>
          </w:tcPr>
          <w:p w:rsidR="00DB314F" w:rsidRDefault="00AC02A3">
            <w:pPr>
              <w:jc w:val="center"/>
            </w:pPr>
            <w:r>
              <w:rPr>
                <w:rFonts w:eastAsiaTheme="minorEastAsia"/>
                <w:color w:val="000000" w:themeColor="text1"/>
                <w:szCs w:val="21"/>
              </w:rPr>
              <w:t>603179</w:t>
            </w:r>
          </w:p>
        </w:tc>
        <w:tc>
          <w:tcPr>
            <w:tcW w:w="1701" w:type="dxa"/>
            <w:vAlign w:val="center"/>
          </w:tcPr>
          <w:p w:rsidR="00DB314F" w:rsidRDefault="00AC02A3">
            <w:pPr>
              <w:jc w:val="center"/>
            </w:pPr>
            <w:r>
              <w:rPr>
                <w:rFonts w:eastAsiaTheme="minorEastAsia"/>
                <w:color w:val="000000" w:themeColor="text1"/>
                <w:szCs w:val="21"/>
              </w:rPr>
              <w:t>新泉股份</w:t>
            </w:r>
          </w:p>
        </w:tc>
        <w:tc>
          <w:tcPr>
            <w:tcW w:w="1276" w:type="dxa"/>
            <w:vAlign w:val="center"/>
          </w:tcPr>
          <w:p w:rsidR="00DB314F" w:rsidRDefault="00AC02A3">
            <w:pPr>
              <w:jc w:val="right"/>
            </w:pPr>
            <w:r>
              <w:rPr>
                <w:rFonts w:eastAsiaTheme="minorEastAsia"/>
                <w:color w:val="000000" w:themeColor="text1"/>
                <w:szCs w:val="21"/>
              </w:rPr>
              <w:t>581,379.00</w:t>
            </w:r>
          </w:p>
        </w:tc>
        <w:tc>
          <w:tcPr>
            <w:tcW w:w="1842" w:type="dxa"/>
            <w:vAlign w:val="center"/>
          </w:tcPr>
          <w:p w:rsidR="00DB314F" w:rsidRDefault="00AC02A3">
            <w:pPr>
              <w:jc w:val="right"/>
            </w:pPr>
            <w:r>
              <w:rPr>
                <w:rFonts w:eastAsiaTheme="minorEastAsia"/>
                <w:color w:val="000000" w:themeColor="text1"/>
                <w:szCs w:val="21"/>
              </w:rPr>
              <w:t>25,516,724.31</w:t>
            </w:r>
          </w:p>
        </w:tc>
        <w:tc>
          <w:tcPr>
            <w:tcW w:w="1616" w:type="dxa"/>
            <w:vAlign w:val="center"/>
          </w:tcPr>
          <w:p w:rsidR="00DB314F" w:rsidRDefault="00AC02A3">
            <w:pPr>
              <w:jc w:val="right"/>
            </w:pPr>
            <w:r>
              <w:rPr>
                <w:rFonts w:eastAsiaTheme="minorEastAsia"/>
                <w:color w:val="000000" w:themeColor="text1"/>
                <w:szCs w:val="21"/>
              </w:rPr>
              <w:t>2.09</w:t>
            </w:r>
          </w:p>
        </w:tc>
      </w:tr>
      <w:tr w:rsidR="00DB314F">
        <w:tc>
          <w:tcPr>
            <w:tcW w:w="817" w:type="dxa"/>
            <w:vAlign w:val="center"/>
          </w:tcPr>
          <w:p w:rsidR="00DB314F" w:rsidRDefault="00AC02A3">
            <w:pPr>
              <w:jc w:val="center"/>
            </w:pPr>
            <w:r>
              <w:rPr>
                <w:rFonts w:eastAsiaTheme="minorEastAsia"/>
                <w:color w:val="000000" w:themeColor="text1"/>
                <w:szCs w:val="21"/>
              </w:rPr>
              <w:t>20</w:t>
            </w:r>
          </w:p>
        </w:tc>
        <w:tc>
          <w:tcPr>
            <w:tcW w:w="1276" w:type="dxa"/>
            <w:vAlign w:val="center"/>
          </w:tcPr>
          <w:p w:rsidR="00DB314F" w:rsidRDefault="00AC02A3">
            <w:pPr>
              <w:jc w:val="center"/>
            </w:pPr>
            <w:r>
              <w:rPr>
                <w:rFonts w:eastAsiaTheme="minorEastAsia"/>
                <w:color w:val="000000" w:themeColor="text1"/>
                <w:szCs w:val="21"/>
              </w:rPr>
              <w:t>002965</w:t>
            </w:r>
          </w:p>
        </w:tc>
        <w:tc>
          <w:tcPr>
            <w:tcW w:w="1701" w:type="dxa"/>
            <w:vAlign w:val="center"/>
          </w:tcPr>
          <w:p w:rsidR="00DB314F" w:rsidRDefault="00AC02A3">
            <w:pPr>
              <w:jc w:val="center"/>
            </w:pPr>
            <w:r>
              <w:rPr>
                <w:rFonts w:eastAsiaTheme="minorEastAsia"/>
                <w:color w:val="000000" w:themeColor="text1"/>
                <w:szCs w:val="21"/>
              </w:rPr>
              <w:t>祥鑫科技</w:t>
            </w:r>
          </w:p>
        </w:tc>
        <w:tc>
          <w:tcPr>
            <w:tcW w:w="1276" w:type="dxa"/>
            <w:vAlign w:val="center"/>
          </w:tcPr>
          <w:p w:rsidR="00DB314F" w:rsidRDefault="00AC02A3">
            <w:pPr>
              <w:jc w:val="right"/>
            </w:pPr>
            <w:r>
              <w:rPr>
                <w:rFonts w:eastAsiaTheme="minorEastAsia"/>
                <w:color w:val="000000" w:themeColor="text1"/>
                <w:szCs w:val="21"/>
              </w:rPr>
              <w:t>435,485.00</w:t>
            </w:r>
          </w:p>
        </w:tc>
        <w:tc>
          <w:tcPr>
            <w:tcW w:w="1842" w:type="dxa"/>
            <w:vAlign w:val="center"/>
          </w:tcPr>
          <w:p w:rsidR="00DB314F" w:rsidRDefault="00AC02A3">
            <w:pPr>
              <w:jc w:val="right"/>
            </w:pPr>
            <w:r>
              <w:rPr>
                <w:rFonts w:eastAsiaTheme="minorEastAsia"/>
                <w:color w:val="000000" w:themeColor="text1"/>
                <w:szCs w:val="21"/>
              </w:rPr>
              <w:t>24,247,804.80</w:t>
            </w:r>
          </w:p>
        </w:tc>
        <w:tc>
          <w:tcPr>
            <w:tcW w:w="1616" w:type="dxa"/>
            <w:vAlign w:val="center"/>
          </w:tcPr>
          <w:p w:rsidR="00DB314F" w:rsidRDefault="00AC02A3">
            <w:pPr>
              <w:jc w:val="right"/>
            </w:pPr>
            <w:r>
              <w:rPr>
                <w:rFonts w:eastAsiaTheme="minorEastAsia"/>
                <w:color w:val="000000" w:themeColor="text1"/>
                <w:szCs w:val="21"/>
              </w:rPr>
              <w:t>1.99</w:t>
            </w:r>
          </w:p>
        </w:tc>
      </w:tr>
      <w:tr w:rsidR="00DB314F">
        <w:tc>
          <w:tcPr>
            <w:tcW w:w="817" w:type="dxa"/>
            <w:vAlign w:val="center"/>
          </w:tcPr>
          <w:p w:rsidR="00DB314F" w:rsidRDefault="00AC02A3">
            <w:pPr>
              <w:jc w:val="center"/>
            </w:pPr>
            <w:r>
              <w:rPr>
                <w:rFonts w:eastAsiaTheme="minorEastAsia"/>
                <w:color w:val="000000" w:themeColor="text1"/>
                <w:szCs w:val="21"/>
              </w:rPr>
              <w:t>21</w:t>
            </w:r>
          </w:p>
        </w:tc>
        <w:tc>
          <w:tcPr>
            <w:tcW w:w="1276" w:type="dxa"/>
            <w:vAlign w:val="center"/>
          </w:tcPr>
          <w:p w:rsidR="00DB314F" w:rsidRDefault="00AC02A3">
            <w:pPr>
              <w:jc w:val="center"/>
            </w:pPr>
            <w:r>
              <w:rPr>
                <w:rFonts w:eastAsiaTheme="minorEastAsia"/>
                <w:color w:val="000000" w:themeColor="text1"/>
                <w:szCs w:val="21"/>
              </w:rPr>
              <w:t>300990</w:t>
            </w:r>
          </w:p>
        </w:tc>
        <w:tc>
          <w:tcPr>
            <w:tcW w:w="1701" w:type="dxa"/>
            <w:vAlign w:val="center"/>
          </w:tcPr>
          <w:p w:rsidR="00DB314F" w:rsidRDefault="00AC02A3">
            <w:pPr>
              <w:jc w:val="center"/>
            </w:pPr>
            <w:r>
              <w:rPr>
                <w:rFonts w:eastAsiaTheme="minorEastAsia"/>
                <w:color w:val="000000" w:themeColor="text1"/>
                <w:szCs w:val="21"/>
              </w:rPr>
              <w:t>同飞股份</w:t>
            </w:r>
          </w:p>
        </w:tc>
        <w:tc>
          <w:tcPr>
            <w:tcW w:w="1276" w:type="dxa"/>
            <w:vAlign w:val="center"/>
          </w:tcPr>
          <w:p w:rsidR="00DB314F" w:rsidRDefault="00AC02A3">
            <w:pPr>
              <w:jc w:val="right"/>
            </w:pPr>
            <w:r>
              <w:rPr>
                <w:rFonts w:eastAsiaTheme="minorEastAsia"/>
                <w:color w:val="000000" w:themeColor="text1"/>
                <w:szCs w:val="21"/>
              </w:rPr>
              <w:t>468,680.00</w:t>
            </w:r>
          </w:p>
        </w:tc>
        <w:tc>
          <w:tcPr>
            <w:tcW w:w="1842" w:type="dxa"/>
            <w:vAlign w:val="center"/>
          </w:tcPr>
          <w:p w:rsidR="00DB314F" w:rsidRDefault="00AC02A3">
            <w:pPr>
              <w:jc w:val="right"/>
            </w:pPr>
            <w:r>
              <w:rPr>
                <w:rFonts w:eastAsiaTheme="minorEastAsia"/>
                <w:color w:val="000000" w:themeColor="text1"/>
                <w:szCs w:val="21"/>
              </w:rPr>
              <w:t>23,574,604.00</w:t>
            </w:r>
          </w:p>
        </w:tc>
        <w:tc>
          <w:tcPr>
            <w:tcW w:w="1616" w:type="dxa"/>
            <w:vAlign w:val="center"/>
          </w:tcPr>
          <w:p w:rsidR="00DB314F" w:rsidRDefault="00AC02A3">
            <w:pPr>
              <w:jc w:val="right"/>
            </w:pPr>
            <w:r>
              <w:rPr>
                <w:rFonts w:eastAsiaTheme="minorEastAsia"/>
                <w:color w:val="000000" w:themeColor="text1"/>
                <w:szCs w:val="21"/>
              </w:rPr>
              <w:t>1.93</w:t>
            </w:r>
          </w:p>
        </w:tc>
      </w:tr>
      <w:tr w:rsidR="00DB314F">
        <w:tc>
          <w:tcPr>
            <w:tcW w:w="817" w:type="dxa"/>
            <w:vAlign w:val="center"/>
          </w:tcPr>
          <w:p w:rsidR="00DB314F" w:rsidRDefault="00AC02A3">
            <w:pPr>
              <w:jc w:val="center"/>
            </w:pPr>
            <w:r>
              <w:rPr>
                <w:rFonts w:eastAsiaTheme="minorEastAsia"/>
                <w:color w:val="000000" w:themeColor="text1"/>
                <w:szCs w:val="21"/>
              </w:rPr>
              <w:t>22</w:t>
            </w:r>
          </w:p>
        </w:tc>
        <w:tc>
          <w:tcPr>
            <w:tcW w:w="1276" w:type="dxa"/>
            <w:vAlign w:val="center"/>
          </w:tcPr>
          <w:p w:rsidR="00DB314F" w:rsidRDefault="00AC02A3">
            <w:pPr>
              <w:jc w:val="center"/>
            </w:pPr>
            <w:r>
              <w:rPr>
                <w:rFonts w:eastAsiaTheme="minorEastAsia"/>
                <w:color w:val="000000" w:themeColor="text1"/>
                <w:szCs w:val="21"/>
              </w:rPr>
              <w:t>300757</w:t>
            </w:r>
          </w:p>
        </w:tc>
        <w:tc>
          <w:tcPr>
            <w:tcW w:w="1701" w:type="dxa"/>
            <w:vAlign w:val="center"/>
          </w:tcPr>
          <w:p w:rsidR="00DB314F" w:rsidRDefault="00AC02A3">
            <w:pPr>
              <w:jc w:val="center"/>
            </w:pPr>
            <w:r>
              <w:rPr>
                <w:rFonts w:eastAsiaTheme="minorEastAsia"/>
                <w:color w:val="000000" w:themeColor="text1"/>
                <w:szCs w:val="21"/>
              </w:rPr>
              <w:t>罗博特科</w:t>
            </w:r>
          </w:p>
        </w:tc>
        <w:tc>
          <w:tcPr>
            <w:tcW w:w="1276" w:type="dxa"/>
            <w:vAlign w:val="center"/>
          </w:tcPr>
          <w:p w:rsidR="00DB314F" w:rsidRDefault="00AC02A3">
            <w:pPr>
              <w:jc w:val="right"/>
            </w:pPr>
            <w:r>
              <w:rPr>
                <w:rFonts w:eastAsiaTheme="minorEastAsia"/>
                <w:color w:val="000000" w:themeColor="text1"/>
                <w:szCs w:val="21"/>
              </w:rPr>
              <w:t>264,500.00</w:t>
            </w:r>
          </w:p>
        </w:tc>
        <w:tc>
          <w:tcPr>
            <w:tcW w:w="1842" w:type="dxa"/>
            <w:vAlign w:val="center"/>
          </w:tcPr>
          <w:p w:rsidR="00DB314F" w:rsidRDefault="00AC02A3">
            <w:pPr>
              <w:jc w:val="right"/>
            </w:pPr>
            <w:r>
              <w:rPr>
                <w:rFonts w:eastAsiaTheme="minorEastAsia"/>
                <w:color w:val="000000" w:themeColor="text1"/>
                <w:szCs w:val="21"/>
              </w:rPr>
              <w:t>23,278,645.00</w:t>
            </w:r>
          </w:p>
        </w:tc>
        <w:tc>
          <w:tcPr>
            <w:tcW w:w="1616" w:type="dxa"/>
            <w:vAlign w:val="center"/>
          </w:tcPr>
          <w:p w:rsidR="00DB314F" w:rsidRDefault="00AC02A3">
            <w:pPr>
              <w:jc w:val="right"/>
            </w:pPr>
            <w:r>
              <w:rPr>
                <w:rFonts w:eastAsiaTheme="minorEastAsia"/>
                <w:color w:val="000000" w:themeColor="text1"/>
                <w:szCs w:val="21"/>
              </w:rPr>
              <w:t>1.91</w:t>
            </w:r>
          </w:p>
        </w:tc>
      </w:tr>
      <w:tr w:rsidR="00DB314F">
        <w:tc>
          <w:tcPr>
            <w:tcW w:w="817" w:type="dxa"/>
            <w:vAlign w:val="center"/>
          </w:tcPr>
          <w:p w:rsidR="00DB314F" w:rsidRDefault="00AC02A3">
            <w:pPr>
              <w:jc w:val="center"/>
            </w:pPr>
            <w:r>
              <w:rPr>
                <w:rFonts w:eastAsiaTheme="minorEastAsia"/>
                <w:color w:val="000000" w:themeColor="text1"/>
                <w:szCs w:val="21"/>
              </w:rPr>
              <w:t>23</w:t>
            </w:r>
          </w:p>
        </w:tc>
        <w:tc>
          <w:tcPr>
            <w:tcW w:w="1276" w:type="dxa"/>
            <w:vAlign w:val="center"/>
          </w:tcPr>
          <w:p w:rsidR="00DB314F" w:rsidRDefault="00AC02A3">
            <w:pPr>
              <w:jc w:val="center"/>
            </w:pPr>
            <w:r>
              <w:rPr>
                <w:rFonts w:eastAsiaTheme="minorEastAsia"/>
                <w:color w:val="000000" w:themeColor="text1"/>
                <w:szCs w:val="21"/>
              </w:rPr>
              <w:t>002518</w:t>
            </w:r>
          </w:p>
        </w:tc>
        <w:tc>
          <w:tcPr>
            <w:tcW w:w="1701" w:type="dxa"/>
            <w:vAlign w:val="center"/>
          </w:tcPr>
          <w:p w:rsidR="00DB314F" w:rsidRDefault="00AC02A3">
            <w:pPr>
              <w:jc w:val="center"/>
            </w:pPr>
            <w:r>
              <w:rPr>
                <w:rFonts w:eastAsiaTheme="minorEastAsia"/>
                <w:color w:val="000000" w:themeColor="text1"/>
                <w:szCs w:val="21"/>
              </w:rPr>
              <w:t>科士达</w:t>
            </w:r>
          </w:p>
        </w:tc>
        <w:tc>
          <w:tcPr>
            <w:tcW w:w="1276" w:type="dxa"/>
            <w:vAlign w:val="center"/>
          </w:tcPr>
          <w:p w:rsidR="00DB314F" w:rsidRDefault="00AC02A3">
            <w:pPr>
              <w:jc w:val="right"/>
            </w:pPr>
            <w:r>
              <w:rPr>
                <w:rFonts w:eastAsiaTheme="minorEastAsia"/>
                <w:color w:val="000000" w:themeColor="text1"/>
                <w:szCs w:val="21"/>
              </w:rPr>
              <w:t>568,900.00</w:t>
            </w:r>
          </w:p>
        </w:tc>
        <w:tc>
          <w:tcPr>
            <w:tcW w:w="1842" w:type="dxa"/>
            <w:vAlign w:val="center"/>
          </w:tcPr>
          <w:p w:rsidR="00DB314F" w:rsidRDefault="00AC02A3">
            <w:pPr>
              <w:jc w:val="right"/>
            </w:pPr>
            <w:r>
              <w:rPr>
                <w:rFonts w:eastAsiaTheme="minorEastAsia"/>
                <w:color w:val="000000" w:themeColor="text1"/>
                <w:szCs w:val="21"/>
              </w:rPr>
              <w:t>22,761,689.00</w:t>
            </w:r>
          </w:p>
        </w:tc>
        <w:tc>
          <w:tcPr>
            <w:tcW w:w="1616" w:type="dxa"/>
            <w:vAlign w:val="center"/>
          </w:tcPr>
          <w:p w:rsidR="00DB314F" w:rsidRDefault="00AC02A3">
            <w:pPr>
              <w:jc w:val="right"/>
            </w:pPr>
            <w:r>
              <w:rPr>
                <w:rFonts w:eastAsiaTheme="minorEastAsia"/>
                <w:color w:val="000000" w:themeColor="text1"/>
                <w:szCs w:val="21"/>
              </w:rPr>
              <w:t>1.86</w:t>
            </w:r>
          </w:p>
        </w:tc>
      </w:tr>
      <w:tr w:rsidR="00DB314F">
        <w:tc>
          <w:tcPr>
            <w:tcW w:w="817" w:type="dxa"/>
            <w:vAlign w:val="center"/>
          </w:tcPr>
          <w:p w:rsidR="00DB314F" w:rsidRDefault="00AC02A3">
            <w:pPr>
              <w:jc w:val="center"/>
            </w:pPr>
            <w:r>
              <w:rPr>
                <w:rFonts w:eastAsiaTheme="minorEastAsia"/>
                <w:color w:val="000000" w:themeColor="text1"/>
                <w:szCs w:val="21"/>
              </w:rPr>
              <w:t>24</w:t>
            </w:r>
          </w:p>
        </w:tc>
        <w:tc>
          <w:tcPr>
            <w:tcW w:w="1276" w:type="dxa"/>
            <w:vAlign w:val="center"/>
          </w:tcPr>
          <w:p w:rsidR="00DB314F" w:rsidRDefault="00AC02A3">
            <w:pPr>
              <w:jc w:val="center"/>
            </w:pPr>
            <w:r>
              <w:rPr>
                <w:rFonts w:eastAsiaTheme="minorEastAsia"/>
                <w:color w:val="000000" w:themeColor="text1"/>
                <w:szCs w:val="21"/>
              </w:rPr>
              <w:t>002472</w:t>
            </w:r>
          </w:p>
        </w:tc>
        <w:tc>
          <w:tcPr>
            <w:tcW w:w="1701" w:type="dxa"/>
            <w:vAlign w:val="center"/>
          </w:tcPr>
          <w:p w:rsidR="00DB314F" w:rsidRDefault="00AC02A3">
            <w:pPr>
              <w:jc w:val="center"/>
            </w:pPr>
            <w:r>
              <w:rPr>
                <w:rFonts w:eastAsiaTheme="minorEastAsia"/>
                <w:color w:val="000000" w:themeColor="text1"/>
                <w:szCs w:val="21"/>
              </w:rPr>
              <w:t>双环传动</w:t>
            </w:r>
          </w:p>
        </w:tc>
        <w:tc>
          <w:tcPr>
            <w:tcW w:w="1276" w:type="dxa"/>
            <w:vAlign w:val="center"/>
          </w:tcPr>
          <w:p w:rsidR="00DB314F" w:rsidRDefault="00AC02A3">
            <w:pPr>
              <w:jc w:val="right"/>
            </w:pPr>
            <w:r>
              <w:rPr>
                <w:rFonts w:eastAsiaTheme="minorEastAsia"/>
                <w:color w:val="000000" w:themeColor="text1"/>
                <w:szCs w:val="21"/>
              </w:rPr>
              <w:t>588,072.00</w:t>
            </w:r>
          </w:p>
        </w:tc>
        <w:tc>
          <w:tcPr>
            <w:tcW w:w="1842" w:type="dxa"/>
            <w:vAlign w:val="center"/>
          </w:tcPr>
          <w:p w:rsidR="00DB314F" w:rsidRDefault="00AC02A3">
            <w:pPr>
              <w:jc w:val="right"/>
            </w:pPr>
            <w:r>
              <w:rPr>
                <w:rFonts w:eastAsiaTheme="minorEastAsia"/>
                <w:color w:val="000000" w:themeColor="text1"/>
                <w:szCs w:val="21"/>
              </w:rPr>
              <w:t>21,347,013.60</w:t>
            </w:r>
          </w:p>
        </w:tc>
        <w:tc>
          <w:tcPr>
            <w:tcW w:w="1616" w:type="dxa"/>
            <w:vAlign w:val="center"/>
          </w:tcPr>
          <w:p w:rsidR="00DB314F" w:rsidRDefault="00AC02A3">
            <w:pPr>
              <w:jc w:val="right"/>
            </w:pPr>
            <w:r>
              <w:rPr>
                <w:rFonts w:eastAsiaTheme="minorEastAsia"/>
                <w:color w:val="000000" w:themeColor="text1"/>
                <w:szCs w:val="21"/>
              </w:rPr>
              <w:t>1.75</w:t>
            </w:r>
          </w:p>
        </w:tc>
      </w:tr>
      <w:tr w:rsidR="00DB314F">
        <w:tc>
          <w:tcPr>
            <w:tcW w:w="817" w:type="dxa"/>
            <w:vAlign w:val="center"/>
          </w:tcPr>
          <w:p w:rsidR="00DB314F" w:rsidRDefault="00AC02A3">
            <w:pPr>
              <w:jc w:val="center"/>
            </w:pPr>
            <w:r>
              <w:rPr>
                <w:rFonts w:eastAsiaTheme="minorEastAsia"/>
                <w:color w:val="000000" w:themeColor="text1"/>
                <w:szCs w:val="21"/>
              </w:rPr>
              <w:t>25</w:t>
            </w:r>
          </w:p>
        </w:tc>
        <w:tc>
          <w:tcPr>
            <w:tcW w:w="1276" w:type="dxa"/>
            <w:vAlign w:val="center"/>
          </w:tcPr>
          <w:p w:rsidR="00DB314F" w:rsidRDefault="00AC02A3">
            <w:pPr>
              <w:jc w:val="center"/>
            </w:pPr>
            <w:r>
              <w:rPr>
                <w:rFonts w:eastAsiaTheme="minorEastAsia"/>
                <w:color w:val="000000" w:themeColor="text1"/>
                <w:szCs w:val="21"/>
              </w:rPr>
              <w:t>688800</w:t>
            </w:r>
          </w:p>
        </w:tc>
        <w:tc>
          <w:tcPr>
            <w:tcW w:w="1701" w:type="dxa"/>
            <w:vAlign w:val="center"/>
          </w:tcPr>
          <w:p w:rsidR="00DB314F" w:rsidRDefault="00AC02A3">
            <w:pPr>
              <w:jc w:val="center"/>
            </w:pPr>
            <w:r>
              <w:rPr>
                <w:rFonts w:eastAsiaTheme="minorEastAsia"/>
                <w:color w:val="000000" w:themeColor="text1"/>
                <w:szCs w:val="21"/>
              </w:rPr>
              <w:t>瑞可达</w:t>
            </w:r>
          </w:p>
        </w:tc>
        <w:tc>
          <w:tcPr>
            <w:tcW w:w="1276" w:type="dxa"/>
            <w:vAlign w:val="center"/>
          </w:tcPr>
          <w:p w:rsidR="00DB314F" w:rsidRDefault="00AC02A3">
            <w:pPr>
              <w:jc w:val="right"/>
            </w:pPr>
            <w:r>
              <w:rPr>
                <w:rFonts w:eastAsiaTheme="minorEastAsia"/>
                <w:color w:val="000000" w:themeColor="text1"/>
                <w:szCs w:val="21"/>
              </w:rPr>
              <w:t>313,001.00</w:t>
            </w:r>
          </w:p>
        </w:tc>
        <w:tc>
          <w:tcPr>
            <w:tcW w:w="1842" w:type="dxa"/>
            <w:vAlign w:val="center"/>
          </w:tcPr>
          <w:p w:rsidR="00DB314F" w:rsidRDefault="00AC02A3">
            <w:pPr>
              <w:jc w:val="right"/>
            </w:pPr>
            <w:r>
              <w:rPr>
                <w:rFonts w:eastAsiaTheme="minorEastAsia"/>
                <w:color w:val="000000" w:themeColor="text1"/>
                <w:szCs w:val="21"/>
              </w:rPr>
              <w:t>19,453,012.15</w:t>
            </w:r>
          </w:p>
        </w:tc>
        <w:tc>
          <w:tcPr>
            <w:tcW w:w="1616" w:type="dxa"/>
            <w:vAlign w:val="center"/>
          </w:tcPr>
          <w:p w:rsidR="00DB314F" w:rsidRDefault="00AC02A3">
            <w:pPr>
              <w:jc w:val="right"/>
            </w:pPr>
            <w:r>
              <w:rPr>
                <w:rFonts w:eastAsiaTheme="minorEastAsia"/>
                <w:color w:val="000000" w:themeColor="text1"/>
                <w:szCs w:val="21"/>
              </w:rPr>
              <w:t>1.59</w:t>
            </w:r>
          </w:p>
        </w:tc>
      </w:tr>
      <w:tr w:rsidR="00DB314F">
        <w:tc>
          <w:tcPr>
            <w:tcW w:w="817" w:type="dxa"/>
            <w:vAlign w:val="center"/>
          </w:tcPr>
          <w:p w:rsidR="00DB314F" w:rsidRDefault="00AC02A3">
            <w:pPr>
              <w:jc w:val="center"/>
            </w:pPr>
            <w:r>
              <w:rPr>
                <w:rFonts w:eastAsiaTheme="minorEastAsia"/>
                <w:color w:val="000000" w:themeColor="text1"/>
                <w:szCs w:val="21"/>
              </w:rPr>
              <w:t>26</w:t>
            </w:r>
          </w:p>
        </w:tc>
        <w:tc>
          <w:tcPr>
            <w:tcW w:w="1276" w:type="dxa"/>
            <w:vAlign w:val="center"/>
          </w:tcPr>
          <w:p w:rsidR="00DB314F" w:rsidRDefault="00AC02A3">
            <w:pPr>
              <w:jc w:val="center"/>
            </w:pPr>
            <w:r>
              <w:rPr>
                <w:rFonts w:eastAsiaTheme="minorEastAsia"/>
                <w:color w:val="000000" w:themeColor="text1"/>
                <w:szCs w:val="21"/>
              </w:rPr>
              <w:t>300014</w:t>
            </w:r>
          </w:p>
        </w:tc>
        <w:tc>
          <w:tcPr>
            <w:tcW w:w="1701" w:type="dxa"/>
            <w:vAlign w:val="center"/>
          </w:tcPr>
          <w:p w:rsidR="00DB314F" w:rsidRDefault="00AC02A3">
            <w:pPr>
              <w:jc w:val="center"/>
            </w:pPr>
            <w:r>
              <w:rPr>
                <w:rFonts w:eastAsiaTheme="minorEastAsia"/>
                <w:color w:val="000000" w:themeColor="text1"/>
                <w:szCs w:val="21"/>
              </w:rPr>
              <w:t>亿纬锂能</w:t>
            </w:r>
          </w:p>
        </w:tc>
        <w:tc>
          <w:tcPr>
            <w:tcW w:w="1276" w:type="dxa"/>
            <w:vAlign w:val="center"/>
          </w:tcPr>
          <w:p w:rsidR="00DB314F" w:rsidRDefault="00AC02A3">
            <w:pPr>
              <w:jc w:val="right"/>
            </w:pPr>
            <w:r>
              <w:rPr>
                <w:rFonts w:eastAsiaTheme="minorEastAsia"/>
                <w:color w:val="000000" w:themeColor="text1"/>
                <w:szCs w:val="21"/>
              </w:rPr>
              <w:t>268,883.00</w:t>
            </w:r>
          </w:p>
        </w:tc>
        <w:tc>
          <w:tcPr>
            <w:tcW w:w="1842" w:type="dxa"/>
            <w:vAlign w:val="center"/>
          </w:tcPr>
          <w:p w:rsidR="00DB314F" w:rsidRDefault="00AC02A3">
            <w:pPr>
              <w:jc w:val="right"/>
            </w:pPr>
            <w:r>
              <w:rPr>
                <w:rFonts w:eastAsiaTheme="minorEastAsia"/>
                <w:color w:val="000000" w:themeColor="text1"/>
                <w:szCs w:val="21"/>
              </w:rPr>
              <w:t>16,267,421.50</w:t>
            </w:r>
          </w:p>
        </w:tc>
        <w:tc>
          <w:tcPr>
            <w:tcW w:w="1616" w:type="dxa"/>
            <w:vAlign w:val="center"/>
          </w:tcPr>
          <w:p w:rsidR="00DB314F" w:rsidRDefault="00AC02A3">
            <w:pPr>
              <w:jc w:val="right"/>
            </w:pPr>
            <w:r>
              <w:rPr>
                <w:rFonts w:eastAsiaTheme="minorEastAsia"/>
                <w:color w:val="000000" w:themeColor="text1"/>
                <w:szCs w:val="21"/>
              </w:rPr>
              <w:t>1.33</w:t>
            </w:r>
          </w:p>
        </w:tc>
      </w:tr>
      <w:tr w:rsidR="00DB314F">
        <w:tc>
          <w:tcPr>
            <w:tcW w:w="817" w:type="dxa"/>
            <w:vAlign w:val="center"/>
          </w:tcPr>
          <w:p w:rsidR="00DB314F" w:rsidRDefault="00AC02A3">
            <w:pPr>
              <w:jc w:val="center"/>
            </w:pPr>
            <w:r>
              <w:rPr>
                <w:rFonts w:eastAsiaTheme="minorEastAsia"/>
                <w:color w:val="000000" w:themeColor="text1"/>
                <w:szCs w:val="21"/>
              </w:rPr>
              <w:t>27</w:t>
            </w:r>
          </w:p>
        </w:tc>
        <w:tc>
          <w:tcPr>
            <w:tcW w:w="1276" w:type="dxa"/>
            <w:vAlign w:val="center"/>
          </w:tcPr>
          <w:p w:rsidR="00DB314F" w:rsidRDefault="00AC02A3">
            <w:pPr>
              <w:jc w:val="center"/>
            </w:pPr>
            <w:r>
              <w:rPr>
                <w:rFonts w:eastAsiaTheme="minorEastAsia"/>
                <w:color w:val="000000" w:themeColor="text1"/>
                <w:szCs w:val="21"/>
              </w:rPr>
              <w:t>300969</w:t>
            </w:r>
          </w:p>
        </w:tc>
        <w:tc>
          <w:tcPr>
            <w:tcW w:w="1701" w:type="dxa"/>
            <w:vAlign w:val="center"/>
          </w:tcPr>
          <w:p w:rsidR="00DB314F" w:rsidRDefault="00AC02A3">
            <w:pPr>
              <w:jc w:val="center"/>
            </w:pPr>
            <w:r>
              <w:rPr>
                <w:rFonts w:eastAsiaTheme="minorEastAsia"/>
                <w:color w:val="000000" w:themeColor="text1"/>
                <w:szCs w:val="21"/>
              </w:rPr>
              <w:t>恒帅股份</w:t>
            </w:r>
          </w:p>
        </w:tc>
        <w:tc>
          <w:tcPr>
            <w:tcW w:w="1276" w:type="dxa"/>
            <w:vAlign w:val="center"/>
          </w:tcPr>
          <w:p w:rsidR="00DB314F" w:rsidRDefault="00AC02A3">
            <w:pPr>
              <w:jc w:val="right"/>
            </w:pPr>
            <w:r>
              <w:rPr>
                <w:rFonts w:eastAsiaTheme="minorEastAsia"/>
                <w:color w:val="000000" w:themeColor="text1"/>
                <w:szCs w:val="21"/>
              </w:rPr>
              <w:t>176,600.00</w:t>
            </w:r>
          </w:p>
        </w:tc>
        <w:tc>
          <w:tcPr>
            <w:tcW w:w="1842" w:type="dxa"/>
            <w:vAlign w:val="center"/>
          </w:tcPr>
          <w:p w:rsidR="00DB314F" w:rsidRDefault="00AC02A3">
            <w:pPr>
              <w:jc w:val="right"/>
            </w:pPr>
            <w:r>
              <w:rPr>
                <w:rFonts w:eastAsiaTheme="minorEastAsia"/>
                <w:color w:val="000000" w:themeColor="text1"/>
                <w:szCs w:val="21"/>
              </w:rPr>
              <w:t>15,567,290.00</w:t>
            </w:r>
          </w:p>
        </w:tc>
        <w:tc>
          <w:tcPr>
            <w:tcW w:w="1616" w:type="dxa"/>
            <w:vAlign w:val="center"/>
          </w:tcPr>
          <w:p w:rsidR="00DB314F" w:rsidRDefault="00AC02A3">
            <w:pPr>
              <w:jc w:val="right"/>
            </w:pPr>
            <w:r>
              <w:rPr>
                <w:rFonts w:eastAsiaTheme="minorEastAsia"/>
                <w:color w:val="000000" w:themeColor="text1"/>
                <w:szCs w:val="21"/>
              </w:rPr>
              <w:t>1.27</w:t>
            </w:r>
          </w:p>
        </w:tc>
      </w:tr>
      <w:tr w:rsidR="00DB314F">
        <w:tc>
          <w:tcPr>
            <w:tcW w:w="817" w:type="dxa"/>
            <w:vAlign w:val="center"/>
          </w:tcPr>
          <w:p w:rsidR="00DB314F" w:rsidRDefault="00AC02A3">
            <w:pPr>
              <w:jc w:val="center"/>
            </w:pPr>
            <w:r>
              <w:rPr>
                <w:rFonts w:eastAsiaTheme="minorEastAsia"/>
                <w:color w:val="000000" w:themeColor="text1"/>
                <w:szCs w:val="21"/>
              </w:rPr>
              <w:t>28</w:t>
            </w:r>
          </w:p>
        </w:tc>
        <w:tc>
          <w:tcPr>
            <w:tcW w:w="1276" w:type="dxa"/>
            <w:vAlign w:val="center"/>
          </w:tcPr>
          <w:p w:rsidR="00DB314F" w:rsidRDefault="00AC02A3">
            <w:pPr>
              <w:jc w:val="center"/>
            </w:pPr>
            <w:r>
              <w:rPr>
                <w:rFonts w:eastAsiaTheme="minorEastAsia"/>
                <w:color w:val="000000" w:themeColor="text1"/>
                <w:szCs w:val="21"/>
              </w:rPr>
              <w:t>301030</w:t>
            </w:r>
          </w:p>
        </w:tc>
        <w:tc>
          <w:tcPr>
            <w:tcW w:w="1701" w:type="dxa"/>
            <w:vAlign w:val="center"/>
          </w:tcPr>
          <w:p w:rsidR="00DB314F" w:rsidRDefault="00AC02A3">
            <w:pPr>
              <w:jc w:val="center"/>
            </w:pPr>
            <w:r>
              <w:rPr>
                <w:rFonts w:eastAsiaTheme="minorEastAsia"/>
                <w:color w:val="000000" w:themeColor="text1"/>
                <w:szCs w:val="21"/>
              </w:rPr>
              <w:t>仕净科技</w:t>
            </w:r>
          </w:p>
        </w:tc>
        <w:tc>
          <w:tcPr>
            <w:tcW w:w="1276" w:type="dxa"/>
            <w:vAlign w:val="center"/>
          </w:tcPr>
          <w:p w:rsidR="00DB314F" w:rsidRDefault="00AC02A3">
            <w:pPr>
              <w:jc w:val="right"/>
            </w:pPr>
            <w:r>
              <w:rPr>
                <w:rFonts w:eastAsiaTheme="minorEastAsia"/>
                <w:color w:val="000000" w:themeColor="text1"/>
                <w:szCs w:val="21"/>
              </w:rPr>
              <w:t>224,700.00</w:t>
            </w:r>
          </w:p>
        </w:tc>
        <w:tc>
          <w:tcPr>
            <w:tcW w:w="1842" w:type="dxa"/>
            <w:vAlign w:val="center"/>
          </w:tcPr>
          <w:p w:rsidR="00DB314F" w:rsidRDefault="00AC02A3">
            <w:pPr>
              <w:jc w:val="right"/>
            </w:pPr>
            <w:r>
              <w:rPr>
                <w:rFonts w:eastAsiaTheme="minorEastAsia"/>
                <w:color w:val="000000" w:themeColor="text1"/>
                <w:szCs w:val="21"/>
              </w:rPr>
              <w:t>15,526,770.00</w:t>
            </w:r>
          </w:p>
        </w:tc>
        <w:tc>
          <w:tcPr>
            <w:tcW w:w="1616" w:type="dxa"/>
            <w:vAlign w:val="center"/>
          </w:tcPr>
          <w:p w:rsidR="00DB314F" w:rsidRDefault="00AC02A3">
            <w:pPr>
              <w:jc w:val="right"/>
            </w:pPr>
            <w:r>
              <w:rPr>
                <w:rFonts w:eastAsiaTheme="minorEastAsia"/>
                <w:color w:val="000000" w:themeColor="text1"/>
                <w:szCs w:val="21"/>
              </w:rPr>
              <w:t>1.27</w:t>
            </w:r>
          </w:p>
        </w:tc>
      </w:tr>
      <w:tr w:rsidR="00DB314F">
        <w:tc>
          <w:tcPr>
            <w:tcW w:w="817" w:type="dxa"/>
            <w:vAlign w:val="center"/>
          </w:tcPr>
          <w:p w:rsidR="00DB314F" w:rsidRDefault="00AC02A3">
            <w:pPr>
              <w:jc w:val="center"/>
            </w:pPr>
            <w:r>
              <w:rPr>
                <w:rFonts w:eastAsiaTheme="minorEastAsia"/>
                <w:color w:val="000000" w:themeColor="text1"/>
                <w:szCs w:val="21"/>
              </w:rPr>
              <w:t>29</w:t>
            </w:r>
          </w:p>
        </w:tc>
        <w:tc>
          <w:tcPr>
            <w:tcW w:w="1276" w:type="dxa"/>
            <w:vAlign w:val="center"/>
          </w:tcPr>
          <w:p w:rsidR="00DB314F" w:rsidRDefault="00AC02A3">
            <w:pPr>
              <w:jc w:val="center"/>
            </w:pPr>
            <w:r>
              <w:rPr>
                <w:rFonts w:eastAsiaTheme="minorEastAsia"/>
                <w:color w:val="000000" w:themeColor="text1"/>
                <w:szCs w:val="21"/>
              </w:rPr>
              <w:t>301221</w:t>
            </w:r>
          </w:p>
        </w:tc>
        <w:tc>
          <w:tcPr>
            <w:tcW w:w="1701" w:type="dxa"/>
            <w:vAlign w:val="center"/>
          </w:tcPr>
          <w:p w:rsidR="00DB314F" w:rsidRDefault="00AC02A3">
            <w:pPr>
              <w:jc w:val="center"/>
            </w:pPr>
            <w:r>
              <w:rPr>
                <w:rFonts w:eastAsiaTheme="minorEastAsia"/>
                <w:color w:val="000000" w:themeColor="text1"/>
                <w:szCs w:val="21"/>
              </w:rPr>
              <w:t>光庭信息</w:t>
            </w:r>
          </w:p>
        </w:tc>
        <w:tc>
          <w:tcPr>
            <w:tcW w:w="1276" w:type="dxa"/>
            <w:vAlign w:val="center"/>
          </w:tcPr>
          <w:p w:rsidR="00DB314F" w:rsidRDefault="00AC02A3">
            <w:pPr>
              <w:jc w:val="right"/>
            </w:pPr>
            <w:r>
              <w:rPr>
                <w:rFonts w:eastAsiaTheme="minorEastAsia"/>
                <w:color w:val="000000" w:themeColor="text1"/>
                <w:szCs w:val="21"/>
              </w:rPr>
              <w:t>261,809.00</w:t>
            </w:r>
          </w:p>
        </w:tc>
        <w:tc>
          <w:tcPr>
            <w:tcW w:w="1842" w:type="dxa"/>
            <w:vAlign w:val="center"/>
          </w:tcPr>
          <w:p w:rsidR="00DB314F" w:rsidRDefault="00AC02A3">
            <w:pPr>
              <w:jc w:val="right"/>
            </w:pPr>
            <w:r>
              <w:rPr>
                <w:rFonts w:eastAsiaTheme="minorEastAsia"/>
                <w:color w:val="000000" w:themeColor="text1"/>
                <w:szCs w:val="21"/>
              </w:rPr>
              <w:t>14,616,796.47</w:t>
            </w:r>
          </w:p>
        </w:tc>
        <w:tc>
          <w:tcPr>
            <w:tcW w:w="1616" w:type="dxa"/>
            <w:vAlign w:val="center"/>
          </w:tcPr>
          <w:p w:rsidR="00DB314F" w:rsidRDefault="00AC02A3">
            <w:pPr>
              <w:jc w:val="right"/>
            </w:pPr>
            <w:r>
              <w:rPr>
                <w:rFonts w:eastAsiaTheme="minorEastAsia"/>
                <w:color w:val="000000" w:themeColor="text1"/>
                <w:szCs w:val="21"/>
              </w:rPr>
              <w:t>1.20</w:t>
            </w:r>
          </w:p>
        </w:tc>
      </w:tr>
      <w:tr w:rsidR="00DB314F">
        <w:tc>
          <w:tcPr>
            <w:tcW w:w="817" w:type="dxa"/>
            <w:vAlign w:val="center"/>
          </w:tcPr>
          <w:p w:rsidR="00DB314F" w:rsidRDefault="00AC02A3">
            <w:pPr>
              <w:jc w:val="center"/>
            </w:pPr>
            <w:r>
              <w:rPr>
                <w:rFonts w:eastAsiaTheme="minorEastAsia"/>
                <w:color w:val="000000" w:themeColor="text1"/>
                <w:szCs w:val="21"/>
              </w:rPr>
              <w:t>30</w:t>
            </w:r>
          </w:p>
        </w:tc>
        <w:tc>
          <w:tcPr>
            <w:tcW w:w="1276" w:type="dxa"/>
            <w:vAlign w:val="center"/>
          </w:tcPr>
          <w:p w:rsidR="00DB314F" w:rsidRDefault="00AC02A3">
            <w:pPr>
              <w:jc w:val="center"/>
            </w:pPr>
            <w:r>
              <w:rPr>
                <w:rFonts w:eastAsiaTheme="minorEastAsia"/>
                <w:color w:val="000000" w:themeColor="text1"/>
                <w:szCs w:val="21"/>
              </w:rPr>
              <w:t>002126</w:t>
            </w:r>
          </w:p>
        </w:tc>
        <w:tc>
          <w:tcPr>
            <w:tcW w:w="1701" w:type="dxa"/>
            <w:vAlign w:val="center"/>
          </w:tcPr>
          <w:p w:rsidR="00DB314F" w:rsidRDefault="00AC02A3">
            <w:pPr>
              <w:jc w:val="center"/>
            </w:pPr>
            <w:r>
              <w:rPr>
                <w:rFonts w:eastAsiaTheme="minorEastAsia"/>
                <w:color w:val="000000" w:themeColor="text1"/>
                <w:szCs w:val="21"/>
              </w:rPr>
              <w:t>银轮股份</w:t>
            </w:r>
          </w:p>
        </w:tc>
        <w:tc>
          <w:tcPr>
            <w:tcW w:w="1276" w:type="dxa"/>
            <w:vAlign w:val="center"/>
          </w:tcPr>
          <w:p w:rsidR="00DB314F" w:rsidRDefault="00AC02A3">
            <w:pPr>
              <w:jc w:val="right"/>
            </w:pPr>
            <w:r>
              <w:rPr>
                <w:rFonts w:eastAsiaTheme="minorEastAsia"/>
                <w:color w:val="000000" w:themeColor="text1"/>
                <w:szCs w:val="21"/>
              </w:rPr>
              <w:t>786,782.00</w:t>
            </w:r>
          </w:p>
        </w:tc>
        <w:tc>
          <w:tcPr>
            <w:tcW w:w="1842" w:type="dxa"/>
            <w:vAlign w:val="center"/>
          </w:tcPr>
          <w:p w:rsidR="00DB314F" w:rsidRDefault="00AC02A3">
            <w:pPr>
              <w:jc w:val="right"/>
            </w:pPr>
            <w:r>
              <w:rPr>
                <w:rFonts w:eastAsiaTheme="minorEastAsia"/>
                <w:color w:val="000000" w:themeColor="text1"/>
                <w:szCs w:val="21"/>
              </w:rPr>
              <w:t>13,926,041.40</w:t>
            </w:r>
          </w:p>
        </w:tc>
        <w:tc>
          <w:tcPr>
            <w:tcW w:w="1616" w:type="dxa"/>
            <w:vAlign w:val="center"/>
          </w:tcPr>
          <w:p w:rsidR="00DB314F" w:rsidRDefault="00AC02A3">
            <w:pPr>
              <w:jc w:val="right"/>
            </w:pPr>
            <w:r>
              <w:rPr>
                <w:rFonts w:eastAsiaTheme="minorEastAsia"/>
                <w:color w:val="000000" w:themeColor="text1"/>
                <w:szCs w:val="21"/>
              </w:rPr>
              <w:t>1.14</w:t>
            </w:r>
          </w:p>
        </w:tc>
      </w:tr>
      <w:tr w:rsidR="00DB314F">
        <w:tc>
          <w:tcPr>
            <w:tcW w:w="817" w:type="dxa"/>
            <w:vAlign w:val="center"/>
          </w:tcPr>
          <w:p w:rsidR="00DB314F" w:rsidRDefault="00AC02A3">
            <w:pPr>
              <w:jc w:val="center"/>
            </w:pPr>
            <w:r>
              <w:rPr>
                <w:rFonts w:eastAsiaTheme="minorEastAsia"/>
                <w:color w:val="000000" w:themeColor="text1"/>
                <w:szCs w:val="21"/>
              </w:rPr>
              <w:t>31</w:t>
            </w:r>
          </w:p>
        </w:tc>
        <w:tc>
          <w:tcPr>
            <w:tcW w:w="1276" w:type="dxa"/>
            <w:vAlign w:val="center"/>
          </w:tcPr>
          <w:p w:rsidR="00DB314F" w:rsidRDefault="00AC02A3">
            <w:pPr>
              <w:jc w:val="center"/>
            </w:pPr>
            <w:r>
              <w:rPr>
                <w:rFonts w:eastAsiaTheme="minorEastAsia"/>
                <w:color w:val="000000" w:themeColor="text1"/>
                <w:szCs w:val="21"/>
              </w:rPr>
              <w:t>603348</w:t>
            </w:r>
          </w:p>
        </w:tc>
        <w:tc>
          <w:tcPr>
            <w:tcW w:w="1701" w:type="dxa"/>
            <w:vAlign w:val="center"/>
          </w:tcPr>
          <w:p w:rsidR="00DB314F" w:rsidRDefault="00AC02A3">
            <w:pPr>
              <w:jc w:val="center"/>
            </w:pPr>
            <w:r>
              <w:rPr>
                <w:rFonts w:eastAsiaTheme="minorEastAsia"/>
                <w:color w:val="000000" w:themeColor="text1"/>
                <w:szCs w:val="21"/>
              </w:rPr>
              <w:t>文灿股份</w:t>
            </w:r>
          </w:p>
        </w:tc>
        <w:tc>
          <w:tcPr>
            <w:tcW w:w="1276" w:type="dxa"/>
            <w:vAlign w:val="center"/>
          </w:tcPr>
          <w:p w:rsidR="00DB314F" w:rsidRDefault="00AC02A3">
            <w:pPr>
              <w:jc w:val="right"/>
            </w:pPr>
            <w:r>
              <w:rPr>
                <w:rFonts w:eastAsiaTheme="minorEastAsia"/>
                <w:color w:val="000000" w:themeColor="text1"/>
                <w:szCs w:val="21"/>
              </w:rPr>
              <w:t>281,930.00</w:t>
            </w:r>
          </w:p>
        </w:tc>
        <w:tc>
          <w:tcPr>
            <w:tcW w:w="1842" w:type="dxa"/>
            <w:vAlign w:val="center"/>
          </w:tcPr>
          <w:p w:rsidR="00DB314F" w:rsidRDefault="00AC02A3">
            <w:pPr>
              <w:jc w:val="right"/>
            </w:pPr>
            <w:r>
              <w:rPr>
                <w:rFonts w:eastAsiaTheme="minorEastAsia"/>
                <w:color w:val="000000" w:themeColor="text1"/>
                <w:szCs w:val="21"/>
              </w:rPr>
              <w:t>12,351,353.30</w:t>
            </w:r>
          </w:p>
        </w:tc>
        <w:tc>
          <w:tcPr>
            <w:tcW w:w="1616" w:type="dxa"/>
            <w:vAlign w:val="center"/>
          </w:tcPr>
          <w:p w:rsidR="00DB314F" w:rsidRDefault="00AC02A3">
            <w:pPr>
              <w:jc w:val="right"/>
            </w:pPr>
            <w:r>
              <w:rPr>
                <w:rFonts w:eastAsiaTheme="minorEastAsia"/>
                <w:color w:val="000000" w:themeColor="text1"/>
                <w:szCs w:val="21"/>
              </w:rPr>
              <w:t>1.01</w:t>
            </w:r>
          </w:p>
        </w:tc>
      </w:tr>
      <w:tr w:rsidR="00DB314F">
        <w:tc>
          <w:tcPr>
            <w:tcW w:w="817" w:type="dxa"/>
            <w:vAlign w:val="center"/>
          </w:tcPr>
          <w:p w:rsidR="00DB314F" w:rsidRDefault="00AC02A3">
            <w:pPr>
              <w:jc w:val="center"/>
            </w:pPr>
            <w:r>
              <w:rPr>
                <w:rFonts w:eastAsiaTheme="minorEastAsia"/>
                <w:color w:val="000000" w:themeColor="text1"/>
                <w:szCs w:val="21"/>
              </w:rPr>
              <w:t>32</w:t>
            </w:r>
          </w:p>
        </w:tc>
        <w:tc>
          <w:tcPr>
            <w:tcW w:w="1276" w:type="dxa"/>
            <w:vAlign w:val="center"/>
          </w:tcPr>
          <w:p w:rsidR="00DB314F" w:rsidRDefault="00AC02A3">
            <w:pPr>
              <w:jc w:val="center"/>
            </w:pPr>
            <w:r>
              <w:rPr>
                <w:rFonts w:eastAsiaTheme="minorEastAsia"/>
                <w:color w:val="000000" w:themeColor="text1"/>
                <w:szCs w:val="21"/>
              </w:rPr>
              <w:t>603197</w:t>
            </w:r>
          </w:p>
        </w:tc>
        <w:tc>
          <w:tcPr>
            <w:tcW w:w="1701" w:type="dxa"/>
            <w:vAlign w:val="center"/>
          </w:tcPr>
          <w:p w:rsidR="00DB314F" w:rsidRDefault="00AC02A3">
            <w:pPr>
              <w:jc w:val="center"/>
            </w:pPr>
            <w:r>
              <w:rPr>
                <w:rFonts w:eastAsiaTheme="minorEastAsia"/>
                <w:color w:val="000000" w:themeColor="text1"/>
                <w:szCs w:val="21"/>
              </w:rPr>
              <w:t>保隆科技</w:t>
            </w:r>
          </w:p>
        </w:tc>
        <w:tc>
          <w:tcPr>
            <w:tcW w:w="1276" w:type="dxa"/>
            <w:vAlign w:val="center"/>
          </w:tcPr>
          <w:p w:rsidR="00DB314F" w:rsidRDefault="00AC02A3">
            <w:pPr>
              <w:jc w:val="right"/>
            </w:pPr>
            <w:r>
              <w:rPr>
                <w:rFonts w:eastAsiaTheme="minorEastAsia"/>
                <w:color w:val="000000" w:themeColor="text1"/>
                <w:szCs w:val="21"/>
              </w:rPr>
              <w:t>224,221.00</w:t>
            </w:r>
          </w:p>
        </w:tc>
        <w:tc>
          <w:tcPr>
            <w:tcW w:w="1842" w:type="dxa"/>
            <w:vAlign w:val="center"/>
          </w:tcPr>
          <w:p w:rsidR="00DB314F" w:rsidRDefault="00AC02A3">
            <w:pPr>
              <w:jc w:val="right"/>
            </w:pPr>
            <w:r>
              <w:rPr>
                <w:rFonts w:eastAsiaTheme="minorEastAsia"/>
                <w:color w:val="000000" w:themeColor="text1"/>
                <w:szCs w:val="21"/>
              </w:rPr>
              <w:t>12,163,989.25</w:t>
            </w:r>
          </w:p>
        </w:tc>
        <w:tc>
          <w:tcPr>
            <w:tcW w:w="1616" w:type="dxa"/>
            <w:vAlign w:val="center"/>
          </w:tcPr>
          <w:p w:rsidR="00DB314F" w:rsidRDefault="00AC02A3">
            <w:pPr>
              <w:jc w:val="right"/>
            </w:pPr>
            <w:r>
              <w:rPr>
                <w:rFonts w:eastAsiaTheme="minorEastAsia"/>
                <w:color w:val="000000" w:themeColor="text1"/>
                <w:szCs w:val="21"/>
              </w:rPr>
              <w:t>1.00</w:t>
            </w:r>
          </w:p>
        </w:tc>
      </w:tr>
      <w:tr w:rsidR="00DB314F">
        <w:tc>
          <w:tcPr>
            <w:tcW w:w="817" w:type="dxa"/>
            <w:vAlign w:val="center"/>
          </w:tcPr>
          <w:p w:rsidR="00DB314F" w:rsidRDefault="00AC02A3">
            <w:pPr>
              <w:jc w:val="center"/>
            </w:pPr>
            <w:r>
              <w:rPr>
                <w:rFonts w:eastAsiaTheme="minorEastAsia"/>
                <w:color w:val="000000" w:themeColor="text1"/>
                <w:szCs w:val="21"/>
              </w:rPr>
              <w:t>33</w:t>
            </w:r>
          </w:p>
        </w:tc>
        <w:tc>
          <w:tcPr>
            <w:tcW w:w="1276" w:type="dxa"/>
            <w:vAlign w:val="center"/>
          </w:tcPr>
          <w:p w:rsidR="00DB314F" w:rsidRDefault="00AC02A3">
            <w:pPr>
              <w:jc w:val="center"/>
            </w:pPr>
            <w:r>
              <w:rPr>
                <w:rFonts w:eastAsiaTheme="minorEastAsia"/>
                <w:color w:val="000000" w:themeColor="text1"/>
                <w:szCs w:val="21"/>
              </w:rPr>
              <w:t>002768</w:t>
            </w:r>
          </w:p>
        </w:tc>
        <w:tc>
          <w:tcPr>
            <w:tcW w:w="1701" w:type="dxa"/>
            <w:vAlign w:val="center"/>
          </w:tcPr>
          <w:p w:rsidR="00DB314F" w:rsidRDefault="00AC02A3">
            <w:pPr>
              <w:jc w:val="center"/>
            </w:pPr>
            <w:r>
              <w:rPr>
                <w:rFonts w:eastAsiaTheme="minorEastAsia"/>
                <w:color w:val="000000" w:themeColor="text1"/>
                <w:szCs w:val="21"/>
              </w:rPr>
              <w:t>国恩股份</w:t>
            </w:r>
          </w:p>
        </w:tc>
        <w:tc>
          <w:tcPr>
            <w:tcW w:w="1276" w:type="dxa"/>
            <w:vAlign w:val="center"/>
          </w:tcPr>
          <w:p w:rsidR="00DB314F" w:rsidRDefault="00AC02A3">
            <w:pPr>
              <w:jc w:val="right"/>
            </w:pPr>
            <w:r>
              <w:rPr>
                <w:rFonts w:eastAsiaTheme="minorEastAsia"/>
                <w:color w:val="000000" w:themeColor="text1"/>
                <w:szCs w:val="21"/>
              </w:rPr>
              <w:t>500,000.00</w:t>
            </w:r>
          </w:p>
        </w:tc>
        <w:tc>
          <w:tcPr>
            <w:tcW w:w="1842" w:type="dxa"/>
            <w:vAlign w:val="center"/>
          </w:tcPr>
          <w:p w:rsidR="00DB314F" w:rsidRDefault="00AC02A3">
            <w:pPr>
              <w:jc w:val="right"/>
            </w:pPr>
            <w:r>
              <w:rPr>
                <w:rFonts w:eastAsiaTheme="minorEastAsia"/>
                <w:color w:val="000000" w:themeColor="text1"/>
                <w:szCs w:val="21"/>
              </w:rPr>
              <w:t>12,095,000.00</w:t>
            </w:r>
          </w:p>
        </w:tc>
        <w:tc>
          <w:tcPr>
            <w:tcW w:w="1616" w:type="dxa"/>
            <w:vAlign w:val="center"/>
          </w:tcPr>
          <w:p w:rsidR="00DB314F" w:rsidRDefault="00AC02A3">
            <w:pPr>
              <w:jc w:val="right"/>
            </w:pPr>
            <w:r>
              <w:rPr>
                <w:rFonts w:eastAsiaTheme="minorEastAsia"/>
                <w:color w:val="000000" w:themeColor="text1"/>
                <w:szCs w:val="21"/>
              </w:rPr>
              <w:t>0.99</w:t>
            </w:r>
          </w:p>
        </w:tc>
      </w:tr>
      <w:tr w:rsidR="00DB314F">
        <w:tc>
          <w:tcPr>
            <w:tcW w:w="817" w:type="dxa"/>
            <w:vAlign w:val="center"/>
          </w:tcPr>
          <w:p w:rsidR="00DB314F" w:rsidRDefault="00AC02A3">
            <w:pPr>
              <w:jc w:val="center"/>
            </w:pPr>
            <w:r>
              <w:rPr>
                <w:rFonts w:eastAsiaTheme="minorEastAsia"/>
                <w:color w:val="000000" w:themeColor="text1"/>
                <w:szCs w:val="21"/>
              </w:rPr>
              <w:t>34</w:t>
            </w:r>
          </w:p>
        </w:tc>
        <w:tc>
          <w:tcPr>
            <w:tcW w:w="1276" w:type="dxa"/>
            <w:vAlign w:val="center"/>
          </w:tcPr>
          <w:p w:rsidR="00DB314F" w:rsidRDefault="00AC02A3">
            <w:pPr>
              <w:jc w:val="center"/>
            </w:pPr>
            <w:r>
              <w:rPr>
                <w:rFonts w:eastAsiaTheme="minorEastAsia"/>
                <w:color w:val="000000" w:themeColor="text1"/>
                <w:szCs w:val="21"/>
              </w:rPr>
              <w:t>688017</w:t>
            </w:r>
          </w:p>
        </w:tc>
        <w:tc>
          <w:tcPr>
            <w:tcW w:w="1701" w:type="dxa"/>
            <w:vAlign w:val="center"/>
          </w:tcPr>
          <w:p w:rsidR="00DB314F" w:rsidRDefault="00AC02A3">
            <w:pPr>
              <w:jc w:val="center"/>
            </w:pPr>
            <w:r>
              <w:rPr>
                <w:rFonts w:eastAsiaTheme="minorEastAsia"/>
                <w:color w:val="000000" w:themeColor="text1"/>
                <w:szCs w:val="21"/>
              </w:rPr>
              <w:t>绿的谐波</w:t>
            </w:r>
          </w:p>
        </w:tc>
        <w:tc>
          <w:tcPr>
            <w:tcW w:w="1276" w:type="dxa"/>
            <w:vAlign w:val="center"/>
          </w:tcPr>
          <w:p w:rsidR="00DB314F" w:rsidRDefault="00AC02A3">
            <w:pPr>
              <w:jc w:val="right"/>
            </w:pPr>
            <w:r>
              <w:rPr>
                <w:rFonts w:eastAsiaTheme="minorEastAsia"/>
                <w:color w:val="000000" w:themeColor="text1"/>
                <w:szCs w:val="21"/>
              </w:rPr>
              <w:t>56,996.00</w:t>
            </w:r>
          </w:p>
        </w:tc>
        <w:tc>
          <w:tcPr>
            <w:tcW w:w="1842" w:type="dxa"/>
            <w:vAlign w:val="center"/>
          </w:tcPr>
          <w:p w:rsidR="00DB314F" w:rsidRDefault="00AC02A3">
            <w:pPr>
              <w:jc w:val="right"/>
            </w:pPr>
            <w:r>
              <w:rPr>
                <w:rFonts w:eastAsiaTheme="minorEastAsia"/>
                <w:color w:val="000000" w:themeColor="text1"/>
                <w:szCs w:val="21"/>
              </w:rPr>
              <w:t>9,256,150.40</w:t>
            </w:r>
          </w:p>
        </w:tc>
        <w:tc>
          <w:tcPr>
            <w:tcW w:w="1616" w:type="dxa"/>
            <w:vAlign w:val="center"/>
          </w:tcPr>
          <w:p w:rsidR="00DB314F" w:rsidRDefault="00AC02A3">
            <w:pPr>
              <w:jc w:val="right"/>
            </w:pPr>
            <w:r>
              <w:rPr>
                <w:rFonts w:eastAsiaTheme="minorEastAsia"/>
                <w:color w:val="000000" w:themeColor="text1"/>
                <w:szCs w:val="21"/>
              </w:rPr>
              <w:t>0.76</w:t>
            </w:r>
          </w:p>
        </w:tc>
      </w:tr>
      <w:tr w:rsidR="00DB314F">
        <w:tc>
          <w:tcPr>
            <w:tcW w:w="817" w:type="dxa"/>
            <w:vAlign w:val="center"/>
          </w:tcPr>
          <w:p w:rsidR="00DB314F" w:rsidRDefault="00AC02A3">
            <w:pPr>
              <w:jc w:val="center"/>
            </w:pPr>
            <w:r>
              <w:rPr>
                <w:rFonts w:eastAsiaTheme="minorEastAsia"/>
                <w:color w:val="000000" w:themeColor="text1"/>
                <w:szCs w:val="21"/>
              </w:rPr>
              <w:t>35</w:t>
            </w:r>
          </w:p>
        </w:tc>
        <w:tc>
          <w:tcPr>
            <w:tcW w:w="1276" w:type="dxa"/>
            <w:vAlign w:val="center"/>
          </w:tcPr>
          <w:p w:rsidR="00DB314F" w:rsidRDefault="00AC02A3">
            <w:pPr>
              <w:jc w:val="center"/>
            </w:pPr>
            <w:r>
              <w:rPr>
                <w:rFonts w:eastAsiaTheme="minorEastAsia"/>
                <w:color w:val="000000" w:themeColor="text1"/>
                <w:szCs w:val="21"/>
              </w:rPr>
              <w:t>002865</w:t>
            </w:r>
          </w:p>
        </w:tc>
        <w:tc>
          <w:tcPr>
            <w:tcW w:w="1701" w:type="dxa"/>
            <w:vAlign w:val="center"/>
          </w:tcPr>
          <w:p w:rsidR="00DB314F" w:rsidRDefault="00AC02A3">
            <w:pPr>
              <w:jc w:val="center"/>
            </w:pPr>
            <w:r>
              <w:rPr>
                <w:rFonts w:eastAsiaTheme="minorEastAsia"/>
                <w:color w:val="000000" w:themeColor="text1"/>
                <w:szCs w:val="21"/>
              </w:rPr>
              <w:t>钧达股份</w:t>
            </w:r>
          </w:p>
        </w:tc>
        <w:tc>
          <w:tcPr>
            <w:tcW w:w="1276" w:type="dxa"/>
            <w:vAlign w:val="center"/>
          </w:tcPr>
          <w:p w:rsidR="00DB314F" w:rsidRDefault="00AC02A3">
            <w:pPr>
              <w:jc w:val="right"/>
            </w:pPr>
            <w:r>
              <w:rPr>
                <w:rFonts w:eastAsiaTheme="minorEastAsia"/>
                <w:color w:val="000000" w:themeColor="text1"/>
                <w:szCs w:val="21"/>
              </w:rPr>
              <w:t>59,831.00</w:t>
            </w:r>
          </w:p>
        </w:tc>
        <w:tc>
          <w:tcPr>
            <w:tcW w:w="1842" w:type="dxa"/>
            <w:vAlign w:val="center"/>
          </w:tcPr>
          <w:p w:rsidR="00DB314F" w:rsidRDefault="00AC02A3">
            <w:pPr>
              <w:jc w:val="right"/>
            </w:pPr>
            <w:r>
              <w:rPr>
                <w:rFonts w:eastAsiaTheme="minorEastAsia"/>
                <w:color w:val="000000" w:themeColor="text1"/>
                <w:szCs w:val="21"/>
              </w:rPr>
              <w:t>9,126,022.43</w:t>
            </w:r>
          </w:p>
        </w:tc>
        <w:tc>
          <w:tcPr>
            <w:tcW w:w="1616" w:type="dxa"/>
            <w:vAlign w:val="center"/>
          </w:tcPr>
          <w:p w:rsidR="00DB314F" w:rsidRDefault="00AC02A3">
            <w:pPr>
              <w:jc w:val="right"/>
            </w:pPr>
            <w:r>
              <w:rPr>
                <w:rFonts w:eastAsiaTheme="minorEastAsia"/>
                <w:color w:val="000000" w:themeColor="text1"/>
                <w:szCs w:val="21"/>
              </w:rPr>
              <w:t>0.75</w:t>
            </w:r>
          </w:p>
        </w:tc>
      </w:tr>
      <w:tr w:rsidR="00DB314F">
        <w:tc>
          <w:tcPr>
            <w:tcW w:w="817" w:type="dxa"/>
            <w:vAlign w:val="center"/>
          </w:tcPr>
          <w:p w:rsidR="00DB314F" w:rsidRDefault="00AC02A3">
            <w:pPr>
              <w:jc w:val="center"/>
            </w:pPr>
            <w:r>
              <w:rPr>
                <w:rFonts w:eastAsiaTheme="minorEastAsia"/>
                <w:color w:val="000000" w:themeColor="text1"/>
                <w:szCs w:val="21"/>
              </w:rPr>
              <w:lastRenderedPageBreak/>
              <w:t>36</w:t>
            </w:r>
          </w:p>
        </w:tc>
        <w:tc>
          <w:tcPr>
            <w:tcW w:w="1276" w:type="dxa"/>
            <w:vAlign w:val="center"/>
          </w:tcPr>
          <w:p w:rsidR="00DB314F" w:rsidRDefault="00AC02A3">
            <w:pPr>
              <w:jc w:val="center"/>
            </w:pPr>
            <w:r>
              <w:rPr>
                <w:rFonts w:eastAsiaTheme="minorEastAsia"/>
                <w:color w:val="000000" w:themeColor="text1"/>
                <w:szCs w:val="21"/>
              </w:rPr>
              <w:t>300769</w:t>
            </w:r>
          </w:p>
        </w:tc>
        <w:tc>
          <w:tcPr>
            <w:tcW w:w="1701" w:type="dxa"/>
            <w:vAlign w:val="center"/>
          </w:tcPr>
          <w:p w:rsidR="00DB314F" w:rsidRDefault="00AC02A3">
            <w:pPr>
              <w:jc w:val="center"/>
            </w:pPr>
            <w:r>
              <w:rPr>
                <w:rFonts w:eastAsiaTheme="minorEastAsia"/>
                <w:color w:val="000000" w:themeColor="text1"/>
                <w:szCs w:val="21"/>
              </w:rPr>
              <w:t>德方纳米</w:t>
            </w:r>
          </w:p>
        </w:tc>
        <w:tc>
          <w:tcPr>
            <w:tcW w:w="1276" w:type="dxa"/>
            <w:vAlign w:val="center"/>
          </w:tcPr>
          <w:p w:rsidR="00DB314F" w:rsidRDefault="00AC02A3">
            <w:pPr>
              <w:jc w:val="right"/>
            </w:pPr>
            <w:r>
              <w:rPr>
                <w:rFonts w:eastAsiaTheme="minorEastAsia"/>
                <w:color w:val="000000" w:themeColor="text1"/>
                <w:szCs w:val="21"/>
              </w:rPr>
              <w:t>77,760.00</w:t>
            </w:r>
          </w:p>
        </w:tc>
        <w:tc>
          <w:tcPr>
            <w:tcW w:w="1842" w:type="dxa"/>
            <w:vAlign w:val="center"/>
          </w:tcPr>
          <w:p w:rsidR="00DB314F" w:rsidRDefault="00AC02A3">
            <w:pPr>
              <w:jc w:val="right"/>
            </w:pPr>
            <w:r>
              <w:rPr>
                <w:rFonts w:eastAsiaTheme="minorEastAsia"/>
                <w:color w:val="000000" w:themeColor="text1"/>
                <w:szCs w:val="21"/>
              </w:rPr>
              <w:t>8,571,484.80</w:t>
            </w:r>
          </w:p>
        </w:tc>
        <w:tc>
          <w:tcPr>
            <w:tcW w:w="1616" w:type="dxa"/>
            <w:vAlign w:val="center"/>
          </w:tcPr>
          <w:p w:rsidR="00DB314F" w:rsidRDefault="00AC02A3">
            <w:pPr>
              <w:jc w:val="right"/>
            </w:pPr>
            <w:r>
              <w:rPr>
                <w:rFonts w:eastAsiaTheme="minorEastAsia"/>
                <w:color w:val="000000" w:themeColor="text1"/>
                <w:szCs w:val="21"/>
              </w:rPr>
              <w:t>0.70</w:t>
            </w:r>
          </w:p>
        </w:tc>
      </w:tr>
      <w:tr w:rsidR="00DB314F">
        <w:tc>
          <w:tcPr>
            <w:tcW w:w="817" w:type="dxa"/>
            <w:vAlign w:val="center"/>
          </w:tcPr>
          <w:p w:rsidR="00DB314F" w:rsidRDefault="00AC02A3">
            <w:pPr>
              <w:jc w:val="center"/>
            </w:pPr>
            <w:r>
              <w:rPr>
                <w:rFonts w:eastAsiaTheme="minorEastAsia"/>
                <w:color w:val="000000" w:themeColor="text1"/>
                <w:szCs w:val="21"/>
              </w:rPr>
              <w:t>37</w:t>
            </w:r>
          </w:p>
        </w:tc>
        <w:tc>
          <w:tcPr>
            <w:tcW w:w="1276" w:type="dxa"/>
            <w:vAlign w:val="center"/>
          </w:tcPr>
          <w:p w:rsidR="00DB314F" w:rsidRDefault="00AC02A3">
            <w:pPr>
              <w:jc w:val="center"/>
            </w:pPr>
            <w:r>
              <w:rPr>
                <w:rFonts w:eastAsiaTheme="minorEastAsia"/>
                <w:color w:val="000000" w:themeColor="text1"/>
                <w:szCs w:val="21"/>
              </w:rPr>
              <w:t>605068</w:t>
            </w:r>
          </w:p>
        </w:tc>
        <w:tc>
          <w:tcPr>
            <w:tcW w:w="1701" w:type="dxa"/>
            <w:vAlign w:val="center"/>
          </w:tcPr>
          <w:p w:rsidR="00DB314F" w:rsidRDefault="00AC02A3">
            <w:pPr>
              <w:jc w:val="center"/>
            </w:pPr>
            <w:r>
              <w:rPr>
                <w:rFonts w:eastAsiaTheme="minorEastAsia"/>
                <w:color w:val="000000" w:themeColor="text1"/>
                <w:szCs w:val="21"/>
              </w:rPr>
              <w:t>明新旭腾</w:t>
            </w:r>
          </w:p>
        </w:tc>
        <w:tc>
          <w:tcPr>
            <w:tcW w:w="1276" w:type="dxa"/>
            <w:vAlign w:val="center"/>
          </w:tcPr>
          <w:p w:rsidR="00DB314F" w:rsidRDefault="00AC02A3">
            <w:pPr>
              <w:jc w:val="right"/>
            </w:pPr>
            <w:r>
              <w:rPr>
                <w:rFonts w:eastAsiaTheme="minorEastAsia"/>
                <w:color w:val="000000" w:themeColor="text1"/>
                <w:szCs w:val="21"/>
              </w:rPr>
              <w:t>350,000.00</w:t>
            </w:r>
          </w:p>
        </w:tc>
        <w:tc>
          <w:tcPr>
            <w:tcW w:w="1842" w:type="dxa"/>
            <w:vAlign w:val="center"/>
          </w:tcPr>
          <w:p w:rsidR="00DB314F" w:rsidRDefault="00AC02A3">
            <w:pPr>
              <w:jc w:val="right"/>
            </w:pPr>
            <w:r>
              <w:rPr>
                <w:rFonts w:eastAsiaTheme="minorEastAsia"/>
                <w:color w:val="000000" w:themeColor="text1"/>
                <w:szCs w:val="21"/>
              </w:rPr>
              <w:t>8,561,000.00</w:t>
            </w:r>
          </w:p>
        </w:tc>
        <w:tc>
          <w:tcPr>
            <w:tcW w:w="1616" w:type="dxa"/>
            <w:vAlign w:val="center"/>
          </w:tcPr>
          <w:p w:rsidR="00DB314F" w:rsidRDefault="00AC02A3">
            <w:pPr>
              <w:jc w:val="right"/>
            </w:pPr>
            <w:r>
              <w:rPr>
                <w:rFonts w:eastAsiaTheme="minorEastAsia"/>
                <w:color w:val="000000" w:themeColor="text1"/>
                <w:szCs w:val="21"/>
              </w:rPr>
              <w:t>0.70</w:t>
            </w:r>
          </w:p>
        </w:tc>
      </w:tr>
      <w:tr w:rsidR="00DB314F">
        <w:tc>
          <w:tcPr>
            <w:tcW w:w="817" w:type="dxa"/>
            <w:vAlign w:val="center"/>
          </w:tcPr>
          <w:p w:rsidR="00DB314F" w:rsidRDefault="00AC02A3">
            <w:pPr>
              <w:jc w:val="center"/>
            </w:pPr>
            <w:r>
              <w:rPr>
                <w:rFonts w:eastAsiaTheme="minorEastAsia"/>
                <w:color w:val="000000" w:themeColor="text1"/>
                <w:szCs w:val="21"/>
              </w:rPr>
              <w:t>38</w:t>
            </w:r>
          </w:p>
        </w:tc>
        <w:tc>
          <w:tcPr>
            <w:tcW w:w="1276" w:type="dxa"/>
            <w:vAlign w:val="center"/>
          </w:tcPr>
          <w:p w:rsidR="00DB314F" w:rsidRDefault="00AC02A3">
            <w:pPr>
              <w:jc w:val="center"/>
            </w:pPr>
            <w:r>
              <w:rPr>
                <w:rFonts w:eastAsiaTheme="minorEastAsia"/>
                <w:color w:val="000000" w:themeColor="text1"/>
                <w:szCs w:val="21"/>
              </w:rPr>
              <w:t>002997</w:t>
            </w:r>
          </w:p>
        </w:tc>
        <w:tc>
          <w:tcPr>
            <w:tcW w:w="1701" w:type="dxa"/>
            <w:vAlign w:val="center"/>
          </w:tcPr>
          <w:p w:rsidR="00DB314F" w:rsidRDefault="00AC02A3">
            <w:pPr>
              <w:jc w:val="center"/>
            </w:pPr>
            <w:r>
              <w:rPr>
                <w:rFonts w:eastAsiaTheme="minorEastAsia"/>
                <w:color w:val="000000" w:themeColor="text1"/>
                <w:szCs w:val="21"/>
              </w:rPr>
              <w:t>瑞鹄模具</w:t>
            </w:r>
          </w:p>
        </w:tc>
        <w:tc>
          <w:tcPr>
            <w:tcW w:w="1276" w:type="dxa"/>
            <w:vAlign w:val="center"/>
          </w:tcPr>
          <w:p w:rsidR="00DB314F" w:rsidRDefault="00AC02A3">
            <w:pPr>
              <w:jc w:val="right"/>
            </w:pPr>
            <w:r>
              <w:rPr>
                <w:rFonts w:eastAsiaTheme="minorEastAsia"/>
                <w:color w:val="000000" w:themeColor="text1"/>
                <w:szCs w:val="21"/>
              </w:rPr>
              <w:t>252,700.00</w:t>
            </w:r>
          </w:p>
        </w:tc>
        <w:tc>
          <w:tcPr>
            <w:tcW w:w="1842" w:type="dxa"/>
            <w:vAlign w:val="center"/>
          </w:tcPr>
          <w:p w:rsidR="00DB314F" w:rsidRDefault="00AC02A3">
            <w:pPr>
              <w:jc w:val="right"/>
            </w:pPr>
            <w:r>
              <w:rPr>
                <w:rFonts w:eastAsiaTheme="minorEastAsia"/>
                <w:color w:val="000000" w:themeColor="text1"/>
                <w:szCs w:val="21"/>
              </w:rPr>
              <w:t>7,512,771.00</w:t>
            </w:r>
          </w:p>
        </w:tc>
        <w:tc>
          <w:tcPr>
            <w:tcW w:w="1616" w:type="dxa"/>
            <w:vAlign w:val="center"/>
          </w:tcPr>
          <w:p w:rsidR="00DB314F" w:rsidRDefault="00AC02A3">
            <w:pPr>
              <w:jc w:val="right"/>
            </w:pPr>
            <w:r>
              <w:rPr>
                <w:rFonts w:eastAsiaTheme="minorEastAsia"/>
                <w:color w:val="000000" w:themeColor="text1"/>
                <w:szCs w:val="21"/>
              </w:rPr>
              <w:t>0.62</w:t>
            </w:r>
          </w:p>
        </w:tc>
      </w:tr>
      <w:tr w:rsidR="00DB314F">
        <w:tc>
          <w:tcPr>
            <w:tcW w:w="817" w:type="dxa"/>
            <w:vAlign w:val="center"/>
          </w:tcPr>
          <w:p w:rsidR="00DB314F" w:rsidRDefault="00AC02A3">
            <w:pPr>
              <w:jc w:val="center"/>
            </w:pPr>
            <w:r>
              <w:rPr>
                <w:rFonts w:eastAsiaTheme="minorEastAsia"/>
                <w:color w:val="000000" w:themeColor="text1"/>
                <w:szCs w:val="21"/>
              </w:rPr>
              <w:t>39</w:t>
            </w:r>
          </w:p>
        </w:tc>
        <w:tc>
          <w:tcPr>
            <w:tcW w:w="1276" w:type="dxa"/>
            <w:vAlign w:val="center"/>
          </w:tcPr>
          <w:p w:rsidR="00DB314F" w:rsidRDefault="00AC02A3">
            <w:pPr>
              <w:jc w:val="center"/>
            </w:pPr>
            <w:r>
              <w:rPr>
                <w:rFonts w:eastAsiaTheme="minorEastAsia"/>
                <w:color w:val="000000" w:themeColor="text1"/>
                <w:szCs w:val="21"/>
              </w:rPr>
              <w:t>603728</w:t>
            </w:r>
          </w:p>
        </w:tc>
        <w:tc>
          <w:tcPr>
            <w:tcW w:w="1701" w:type="dxa"/>
            <w:vAlign w:val="center"/>
          </w:tcPr>
          <w:p w:rsidR="00DB314F" w:rsidRDefault="00AC02A3">
            <w:pPr>
              <w:jc w:val="center"/>
            </w:pPr>
            <w:r>
              <w:rPr>
                <w:rFonts w:eastAsiaTheme="minorEastAsia"/>
                <w:color w:val="000000" w:themeColor="text1"/>
                <w:szCs w:val="21"/>
              </w:rPr>
              <w:t>鸣志电器</w:t>
            </w:r>
          </w:p>
        </w:tc>
        <w:tc>
          <w:tcPr>
            <w:tcW w:w="1276" w:type="dxa"/>
            <w:vAlign w:val="center"/>
          </w:tcPr>
          <w:p w:rsidR="00DB314F" w:rsidRDefault="00AC02A3">
            <w:pPr>
              <w:jc w:val="right"/>
            </w:pPr>
            <w:r>
              <w:rPr>
                <w:rFonts w:eastAsiaTheme="minorEastAsia"/>
                <w:color w:val="000000" w:themeColor="text1"/>
                <w:szCs w:val="21"/>
              </w:rPr>
              <w:t>88,700.00</w:t>
            </w:r>
          </w:p>
        </w:tc>
        <w:tc>
          <w:tcPr>
            <w:tcW w:w="1842" w:type="dxa"/>
            <w:vAlign w:val="center"/>
          </w:tcPr>
          <w:p w:rsidR="00DB314F" w:rsidRDefault="00AC02A3">
            <w:pPr>
              <w:jc w:val="right"/>
            </w:pPr>
            <w:r>
              <w:rPr>
                <w:rFonts w:eastAsiaTheme="minorEastAsia"/>
                <w:color w:val="000000" w:themeColor="text1"/>
                <w:szCs w:val="21"/>
              </w:rPr>
              <w:t>7,122,610.00</w:t>
            </w:r>
          </w:p>
        </w:tc>
        <w:tc>
          <w:tcPr>
            <w:tcW w:w="1616" w:type="dxa"/>
            <w:vAlign w:val="center"/>
          </w:tcPr>
          <w:p w:rsidR="00DB314F" w:rsidRDefault="00AC02A3">
            <w:pPr>
              <w:jc w:val="right"/>
            </w:pPr>
            <w:r>
              <w:rPr>
                <w:rFonts w:eastAsiaTheme="minorEastAsia"/>
                <w:color w:val="000000" w:themeColor="text1"/>
                <w:szCs w:val="21"/>
              </w:rPr>
              <w:t>0.58</w:t>
            </w:r>
          </w:p>
        </w:tc>
      </w:tr>
      <w:tr w:rsidR="00DB314F">
        <w:tc>
          <w:tcPr>
            <w:tcW w:w="817" w:type="dxa"/>
            <w:vAlign w:val="center"/>
          </w:tcPr>
          <w:p w:rsidR="00DB314F" w:rsidRDefault="00AC02A3">
            <w:pPr>
              <w:jc w:val="center"/>
            </w:pPr>
            <w:r>
              <w:rPr>
                <w:rFonts w:eastAsiaTheme="minorEastAsia"/>
                <w:color w:val="000000" w:themeColor="text1"/>
                <w:szCs w:val="21"/>
              </w:rPr>
              <w:t>40</w:t>
            </w:r>
          </w:p>
        </w:tc>
        <w:tc>
          <w:tcPr>
            <w:tcW w:w="1276" w:type="dxa"/>
            <w:vAlign w:val="center"/>
          </w:tcPr>
          <w:p w:rsidR="00DB314F" w:rsidRDefault="00AC02A3">
            <w:pPr>
              <w:jc w:val="center"/>
            </w:pPr>
            <w:r>
              <w:rPr>
                <w:rFonts w:eastAsiaTheme="minorEastAsia"/>
                <w:color w:val="000000" w:themeColor="text1"/>
                <w:szCs w:val="21"/>
              </w:rPr>
              <w:t>002920</w:t>
            </w:r>
          </w:p>
        </w:tc>
        <w:tc>
          <w:tcPr>
            <w:tcW w:w="1701" w:type="dxa"/>
            <w:vAlign w:val="center"/>
          </w:tcPr>
          <w:p w:rsidR="00DB314F" w:rsidRDefault="00AC02A3">
            <w:pPr>
              <w:jc w:val="center"/>
            </w:pPr>
            <w:r>
              <w:rPr>
                <w:rFonts w:eastAsiaTheme="minorEastAsia"/>
                <w:color w:val="000000" w:themeColor="text1"/>
                <w:szCs w:val="21"/>
              </w:rPr>
              <w:t>德赛西威</w:t>
            </w:r>
          </w:p>
        </w:tc>
        <w:tc>
          <w:tcPr>
            <w:tcW w:w="1276" w:type="dxa"/>
            <w:vAlign w:val="center"/>
          </w:tcPr>
          <w:p w:rsidR="00DB314F" w:rsidRDefault="00AC02A3">
            <w:pPr>
              <w:jc w:val="right"/>
            </w:pPr>
            <w:r>
              <w:rPr>
                <w:rFonts w:eastAsiaTheme="minorEastAsia"/>
                <w:color w:val="000000" w:themeColor="text1"/>
                <w:szCs w:val="21"/>
              </w:rPr>
              <w:t>40,200.00</w:t>
            </w:r>
          </w:p>
        </w:tc>
        <w:tc>
          <w:tcPr>
            <w:tcW w:w="1842" w:type="dxa"/>
            <w:vAlign w:val="center"/>
          </w:tcPr>
          <w:p w:rsidR="00DB314F" w:rsidRDefault="00AC02A3">
            <w:pPr>
              <w:jc w:val="right"/>
            </w:pPr>
            <w:r>
              <w:rPr>
                <w:rFonts w:eastAsiaTheme="minorEastAsia"/>
                <w:color w:val="000000" w:themeColor="text1"/>
                <w:szCs w:val="21"/>
              </w:rPr>
              <w:t>6,263,562.00</w:t>
            </w:r>
          </w:p>
        </w:tc>
        <w:tc>
          <w:tcPr>
            <w:tcW w:w="1616" w:type="dxa"/>
            <w:vAlign w:val="center"/>
          </w:tcPr>
          <w:p w:rsidR="00DB314F" w:rsidRDefault="00AC02A3">
            <w:pPr>
              <w:jc w:val="right"/>
            </w:pPr>
            <w:r>
              <w:rPr>
                <w:rFonts w:eastAsiaTheme="minorEastAsia"/>
                <w:color w:val="000000" w:themeColor="text1"/>
                <w:szCs w:val="21"/>
              </w:rPr>
              <w:t>0.51</w:t>
            </w:r>
          </w:p>
        </w:tc>
      </w:tr>
      <w:tr w:rsidR="00DB314F">
        <w:tc>
          <w:tcPr>
            <w:tcW w:w="817" w:type="dxa"/>
            <w:vAlign w:val="center"/>
          </w:tcPr>
          <w:p w:rsidR="00DB314F" w:rsidRDefault="00AC02A3">
            <w:pPr>
              <w:jc w:val="center"/>
            </w:pPr>
            <w:r>
              <w:rPr>
                <w:rFonts w:eastAsiaTheme="minorEastAsia"/>
                <w:color w:val="000000" w:themeColor="text1"/>
                <w:szCs w:val="21"/>
              </w:rPr>
              <w:t>41</w:t>
            </w:r>
          </w:p>
        </w:tc>
        <w:tc>
          <w:tcPr>
            <w:tcW w:w="1276" w:type="dxa"/>
            <w:vAlign w:val="center"/>
          </w:tcPr>
          <w:p w:rsidR="00DB314F" w:rsidRDefault="00AC02A3">
            <w:pPr>
              <w:jc w:val="center"/>
            </w:pPr>
            <w:r>
              <w:rPr>
                <w:rFonts w:eastAsiaTheme="minorEastAsia"/>
                <w:color w:val="000000" w:themeColor="text1"/>
                <w:szCs w:val="21"/>
              </w:rPr>
              <w:t>300274</w:t>
            </w:r>
          </w:p>
        </w:tc>
        <w:tc>
          <w:tcPr>
            <w:tcW w:w="1701" w:type="dxa"/>
            <w:vAlign w:val="center"/>
          </w:tcPr>
          <w:p w:rsidR="00DB314F" w:rsidRDefault="00AC02A3">
            <w:pPr>
              <w:jc w:val="center"/>
            </w:pPr>
            <w:r>
              <w:rPr>
                <w:rFonts w:eastAsiaTheme="minorEastAsia"/>
                <w:color w:val="000000" w:themeColor="text1"/>
                <w:szCs w:val="21"/>
              </w:rPr>
              <w:t>阳光电源</w:t>
            </w:r>
          </w:p>
        </w:tc>
        <w:tc>
          <w:tcPr>
            <w:tcW w:w="1276" w:type="dxa"/>
            <w:vAlign w:val="center"/>
          </w:tcPr>
          <w:p w:rsidR="00DB314F" w:rsidRDefault="00AC02A3">
            <w:pPr>
              <w:jc w:val="right"/>
            </w:pPr>
            <w:r>
              <w:rPr>
                <w:rFonts w:eastAsiaTheme="minorEastAsia"/>
                <w:color w:val="000000" w:themeColor="text1"/>
                <w:szCs w:val="21"/>
              </w:rPr>
              <w:t>52,797.00</w:t>
            </w:r>
          </w:p>
        </w:tc>
        <w:tc>
          <w:tcPr>
            <w:tcW w:w="1842" w:type="dxa"/>
            <w:vAlign w:val="center"/>
          </w:tcPr>
          <w:p w:rsidR="00DB314F" w:rsidRDefault="00AC02A3">
            <w:pPr>
              <w:jc w:val="right"/>
            </w:pPr>
            <w:r>
              <w:rPr>
                <w:rFonts w:eastAsiaTheme="minorEastAsia"/>
                <w:color w:val="000000" w:themeColor="text1"/>
                <w:szCs w:val="21"/>
              </w:rPr>
              <w:t>6,157,714.11</w:t>
            </w:r>
          </w:p>
        </w:tc>
        <w:tc>
          <w:tcPr>
            <w:tcW w:w="1616" w:type="dxa"/>
            <w:vAlign w:val="center"/>
          </w:tcPr>
          <w:p w:rsidR="00DB314F" w:rsidRDefault="00AC02A3">
            <w:pPr>
              <w:jc w:val="right"/>
            </w:pPr>
            <w:r>
              <w:rPr>
                <w:rFonts w:eastAsiaTheme="minorEastAsia"/>
                <w:color w:val="000000" w:themeColor="text1"/>
                <w:szCs w:val="21"/>
              </w:rPr>
              <w:t>0.50</w:t>
            </w:r>
          </w:p>
        </w:tc>
      </w:tr>
      <w:tr w:rsidR="00DB314F">
        <w:tc>
          <w:tcPr>
            <w:tcW w:w="817" w:type="dxa"/>
            <w:vAlign w:val="center"/>
          </w:tcPr>
          <w:p w:rsidR="00DB314F" w:rsidRDefault="00AC02A3">
            <w:pPr>
              <w:jc w:val="center"/>
            </w:pPr>
            <w:r>
              <w:rPr>
                <w:rFonts w:eastAsiaTheme="minorEastAsia"/>
                <w:color w:val="000000" w:themeColor="text1"/>
                <w:szCs w:val="21"/>
              </w:rPr>
              <w:t>42</w:t>
            </w:r>
          </w:p>
        </w:tc>
        <w:tc>
          <w:tcPr>
            <w:tcW w:w="1276" w:type="dxa"/>
            <w:vAlign w:val="center"/>
          </w:tcPr>
          <w:p w:rsidR="00DB314F" w:rsidRDefault="00AC02A3">
            <w:pPr>
              <w:jc w:val="center"/>
            </w:pPr>
            <w:r>
              <w:rPr>
                <w:rFonts w:eastAsiaTheme="minorEastAsia"/>
                <w:color w:val="000000" w:themeColor="text1"/>
                <w:szCs w:val="21"/>
              </w:rPr>
              <w:t>688170</w:t>
            </w:r>
          </w:p>
        </w:tc>
        <w:tc>
          <w:tcPr>
            <w:tcW w:w="1701" w:type="dxa"/>
            <w:vAlign w:val="center"/>
          </w:tcPr>
          <w:p w:rsidR="00DB314F" w:rsidRDefault="00AC02A3">
            <w:pPr>
              <w:jc w:val="center"/>
            </w:pPr>
            <w:r>
              <w:rPr>
                <w:rFonts w:eastAsiaTheme="minorEastAsia"/>
                <w:color w:val="000000" w:themeColor="text1"/>
                <w:szCs w:val="21"/>
              </w:rPr>
              <w:t>德龙激光</w:t>
            </w:r>
          </w:p>
        </w:tc>
        <w:tc>
          <w:tcPr>
            <w:tcW w:w="1276" w:type="dxa"/>
            <w:vAlign w:val="center"/>
          </w:tcPr>
          <w:p w:rsidR="00DB314F" w:rsidRDefault="00AC02A3">
            <w:pPr>
              <w:jc w:val="right"/>
            </w:pPr>
            <w:r>
              <w:rPr>
                <w:rFonts w:eastAsiaTheme="minorEastAsia"/>
                <w:color w:val="000000" w:themeColor="text1"/>
                <w:szCs w:val="21"/>
              </w:rPr>
              <w:t>130,802.00</w:t>
            </w:r>
          </w:p>
        </w:tc>
        <w:tc>
          <w:tcPr>
            <w:tcW w:w="1842" w:type="dxa"/>
            <w:vAlign w:val="center"/>
          </w:tcPr>
          <w:p w:rsidR="00DB314F" w:rsidRDefault="00AC02A3">
            <w:pPr>
              <w:jc w:val="right"/>
            </w:pPr>
            <w:r>
              <w:rPr>
                <w:rFonts w:eastAsiaTheme="minorEastAsia"/>
                <w:color w:val="000000" w:themeColor="text1"/>
                <w:szCs w:val="21"/>
              </w:rPr>
              <w:t>5,856,005.54</w:t>
            </w:r>
          </w:p>
        </w:tc>
        <w:tc>
          <w:tcPr>
            <w:tcW w:w="1616" w:type="dxa"/>
            <w:vAlign w:val="center"/>
          </w:tcPr>
          <w:p w:rsidR="00DB314F" w:rsidRDefault="00AC02A3">
            <w:pPr>
              <w:jc w:val="right"/>
            </w:pPr>
            <w:r>
              <w:rPr>
                <w:rFonts w:eastAsiaTheme="minorEastAsia"/>
                <w:color w:val="000000" w:themeColor="text1"/>
                <w:szCs w:val="21"/>
              </w:rPr>
              <w:t>0.48</w:t>
            </w:r>
          </w:p>
        </w:tc>
      </w:tr>
      <w:tr w:rsidR="00DB314F">
        <w:tc>
          <w:tcPr>
            <w:tcW w:w="817" w:type="dxa"/>
            <w:vAlign w:val="center"/>
          </w:tcPr>
          <w:p w:rsidR="00DB314F" w:rsidRDefault="00AC02A3">
            <w:pPr>
              <w:jc w:val="center"/>
            </w:pPr>
            <w:r>
              <w:rPr>
                <w:rFonts w:eastAsiaTheme="minorEastAsia"/>
                <w:color w:val="000000" w:themeColor="text1"/>
                <w:szCs w:val="21"/>
              </w:rPr>
              <w:t>43</w:t>
            </w:r>
          </w:p>
        </w:tc>
        <w:tc>
          <w:tcPr>
            <w:tcW w:w="1276" w:type="dxa"/>
            <w:vAlign w:val="center"/>
          </w:tcPr>
          <w:p w:rsidR="00DB314F" w:rsidRDefault="00AC02A3">
            <w:pPr>
              <w:jc w:val="center"/>
            </w:pPr>
            <w:r>
              <w:rPr>
                <w:rFonts w:eastAsiaTheme="minorEastAsia"/>
                <w:color w:val="000000" w:themeColor="text1"/>
                <w:szCs w:val="21"/>
              </w:rPr>
              <w:t>300652</w:t>
            </w:r>
          </w:p>
        </w:tc>
        <w:tc>
          <w:tcPr>
            <w:tcW w:w="1701" w:type="dxa"/>
            <w:vAlign w:val="center"/>
          </w:tcPr>
          <w:p w:rsidR="00DB314F" w:rsidRDefault="00AC02A3">
            <w:pPr>
              <w:jc w:val="center"/>
            </w:pPr>
            <w:r>
              <w:rPr>
                <w:rFonts w:eastAsiaTheme="minorEastAsia"/>
                <w:color w:val="000000" w:themeColor="text1"/>
                <w:szCs w:val="21"/>
              </w:rPr>
              <w:t>雷迪克</w:t>
            </w:r>
          </w:p>
        </w:tc>
        <w:tc>
          <w:tcPr>
            <w:tcW w:w="1276" w:type="dxa"/>
            <w:vAlign w:val="center"/>
          </w:tcPr>
          <w:p w:rsidR="00DB314F" w:rsidRDefault="00AC02A3">
            <w:pPr>
              <w:jc w:val="right"/>
            </w:pPr>
            <w:r>
              <w:rPr>
                <w:rFonts w:eastAsiaTheme="minorEastAsia"/>
                <w:color w:val="000000" w:themeColor="text1"/>
                <w:szCs w:val="21"/>
              </w:rPr>
              <w:t>235,219.00</w:t>
            </w:r>
          </w:p>
        </w:tc>
        <w:tc>
          <w:tcPr>
            <w:tcW w:w="1842" w:type="dxa"/>
            <w:vAlign w:val="center"/>
          </w:tcPr>
          <w:p w:rsidR="00DB314F" w:rsidRDefault="00AC02A3">
            <w:pPr>
              <w:jc w:val="right"/>
            </w:pPr>
            <w:r>
              <w:rPr>
                <w:rFonts w:eastAsiaTheme="minorEastAsia"/>
                <w:color w:val="000000" w:themeColor="text1"/>
                <w:szCs w:val="21"/>
              </w:rPr>
              <w:t>5,355,936.63</w:t>
            </w:r>
          </w:p>
        </w:tc>
        <w:tc>
          <w:tcPr>
            <w:tcW w:w="1616" w:type="dxa"/>
            <w:vAlign w:val="center"/>
          </w:tcPr>
          <w:p w:rsidR="00DB314F" w:rsidRDefault="00AC02A3">
            <w:pPr>
              <w:jc w:val="right"/>
            </w:pPr>
            <w:r>
              <w:rPr>
                <w:rFonts w:eastAsiaTheme="minorEastAsia"/>
                <w:color w:val="000000" w:themeColor="text1"/>
                <w:szCs w:val="21"/>
              </w:rPr>
              <w:t>0.44</w:t>
            </w:r>
          </w:p>
        </w:tc>
      </w:tr>
      <w:tr w:rsidR="00DB314F">
        <w:tc>
          <w:tcPr>
            <w:tcW w:w="817" w:type="dxa"/>
            <w:vAlign w:val="center"/>
          </w:tcPr>
          <w:p w:rsidR="00DB314F" w:rsidRDefault="00AC02A3">
            <w:pPr>
              <w:jc w:val="center"/>
            </w:pPr>
            <w:r>
              <w:rPr>
                <w:rFonts w:eastAsiaTheme="minorEastAsia"/>
                <w:color w:val="000000" w:themeColor="text1"/>
                <w:szCs w:val="21"/>
              </w:rPr>
              <w:t>44</w:t>
            </w:r>
          </w:p>
        </w:tc>
        <w:tc>
          <w:tcPr>
            <w:tcW w:w="1276" w:type="dxa"/>
            <w:vAlign w:val="center"/>
          </w:tcPr>
          <w:p w:rsidR="00DB314F" w:rsidRDefault="00AC02A3">
            <w:pPr>
              <w:jc w:val="center"/>
            </w:pPr>
            <w:r>
              <w:rPr>
                <w:rFonts w:eastAsiaTheme="minorEastAsia"/>
                <w:color w:val="000000" w:themeColor="text1"/>
                <w:szCs w:val="21"/>
              </w:rPr>
              <w:t>002765</w:t>
            </w:r>
          </w:p>
        </w:tc>
        <w:tc>
          <w:tcPr>
            <w:tcW w:w="1701" w:type="dxa"/>
            <w:vAlign w:val="center"/>
          </w:tcPr>
          <w:p w:rsidR="00DB314F" w:rsidRDefault="00AC02A3">
            <w:pPr>
              <w:jc w:val="center"/>
            </w:pPr>
            <w:r>
              <w:rPr>
                <w:rFonts w:eastAsiaTheme="minorEastAsia"/>
                <w:color w:val="000000" w:themeColor="text1"/>
                <w:szCs w:val="21"/>
              </w:rPr>
              <w:t>蓝黛科技</w:t>
            </w:r>
          </w:p>
        </w:tc>
        <w:tc>
          <w:tcPr>
            <w:tcW w:w="1276" w:type="dxa"/>
            <w:vAlign w:val="center"/>
          </w:tcPr>
          <w:p w:rsidR="00DB314F" w:rsidRDefault="00AC02A3">
            <w:pPr>
              <w:jc w:val="right"/>
            </w:pPr>
            <w:r>
              <w:rPr>
                <w:rFonts w:eastAsiaTheme="minorEastAsia"/>
                <w:color w:val="000000" w:themeColor="text1"/>
                <w:szCs w:val="21"/>
              </w:rPr>
              <w:t>663,717.00</w:t>
            </w:r>
          </w:p>
        </w:tc>
        <w:tc>
          <w:tcPr>
            <w:tcW w:w="1842" w:type="dxa"/>
            <w:vAlign w:val="center"/>
          </w:tcPr>
          <w:p w:rsidR="00DB314F" w:rsidRDefault="00AC02A3">
            <w:pPr>
              <w:jc w:val="right"/>
            </w:pPr>
            <w:r>
              <w:rPr>
                <w:rFonts w:eastAsiaTheme="minorEastAsia"/>
                <w:color w:val="000000" w:themeColor="text1"/>
                <w:szCs w:val="21"/>
              </w:rPr>
              <w:t>5,336,284.68</w:t>
            </w:r>
          </w:p>
        </w:tc>
        <w:tc>
          <w:tcPr>
            <w:tcW w:w="1616" w:type="dxa"/>
            <w:vAlign w:val="center"/>
          </w:tcPr>
          <w:p w:rsidR="00DB314F" w:rsidRDefault="00AC02A3">
            <w:pPr>
              <w:jc w:val="right"/>
            </w:pPr>
            <w:r>
              <w:rPr>
                <w:rFonts w:eastAsiaTheme="minorEastAsia"/>
                <w:color w:val="000000" w:themeColor="text1"/>
                <w:szCs w:val="21"/>
              </w:rPr>
              <w:t>0.44</w:t>
            </w:r>
          </w:p>
        </w:tc>
      </w:tr>
      <w:tr w:rsidR="00DB314F">
        <w:tc>
          <w:tcPr>
            <w:tcW w:w="817" w:type="dxa"/>
            <w:vAlign w:val="center"/>
          </w:tcPr>
          <w:p w:rsidR="00DB314F" w:rsidRDefault="00AC02A3">
            <w:pPr>
              <w:jc w:val="center"/>
            </w:pPr>
            <w:r>
              <w:rPr>
                <w:rFonts w:eastAsiaTheme="minorEastAsia"/>
                <w:color w:val="000000" w:themeColor="text1"/>
                <w:szCs w:val="21"/>
              </w:rPr>
              <w:t>45</w:t>
            </w:r>
          </w:p>
        </w:tc>
        <w:tc>
          <w:tcPr>
            <w:tcW w:w="1276" w:type="dxa"/>
            <w:vAlign w:val="center"/>
          </w:tcPr>
          <w:p w:rsidR="00DB314F" w:rsidRDefault="00AC02A3">
            <w:pPr>
              <w:jc w:val="center"/>
            </w:pPr>
            <w:r>
              <w:rPr>
                <w:rFonts w:eastAsiaTheme="minorEastAsia"/>
                <w:color w:val="000000" w:themeColor="text1"/>
                <w:szCs w:val="21"/>
              </w:rPr>
              <w:t>603809</w:t>
            </w:r>
          </w:p>
        </w:tc>
        <w:tc>
          <w:tcPr>
            <w:tcW w:w="1701" w:type="dxa"/>
            <w:vAlign w:val="center"/>
          </w:tcPr>
          <w:p w:rsidR="00DB314F" w:rsidRDefault="00AC02A3">
            <w:pPr>
              <w:jc w:val="center"/>
            </w:pPr>
            <w:r>
              <w:rPr>
                <w:rFonts w:eastAsiaTheme="minorEastAsia"/>
                <w:color w:val="000000" w:themeColor="text1"/>
                <w:szCs w:val="21"/>
              </w:rPr>
              <w:t>豪能股份</w:t>
            </w:r>
          </w:p>
        </w:tc>
        <w:tc>
          <w:tcPr>
            <w:tcW w:w="1276" w:type="dxa"/>
            <w:vAlign w:val="center"/>
          </w:tcPr>
          <w:p w:rsidR="00DB314F" w:rsidRDefault="00AC02A3">
            <w:pPr>
              <w:jc w:val="right"/>
            </w:pPr>
            <w:r>
              <w:rPr>
                <w:rFonts w:eastAsiaTheme="minorEastAsia"/>
                <w:color w:val="000000" w:themeColor="text1"/>
                <w:szCs w:val="21"/>
              </w:rPr>
              <w:t>438,400.00</w:t>
            </w:r>
          </w:p>
        </w:tc>
        <w:tc>
          <w:tcPr>
            <w:tcW w:w="1842" w:type="dxa"/>
            <w:vAlign w:val="center"/>
          </w:tcPr>
          <w:p w:rsidR="00DB314F" w:rsidRDefault="00AC02A3">
            <w:pPr>
              <w:jc w:val="right"/>
            </w:pPr>
            <w:r>
              <w:rPr>
                <w:rFonts w:eastAsiaTheme="minorEastAsia"/>
                <w:color w:val="000000" w:themeColor="text1"/>
                <w:szCs w:val="21"/>
              </w:rPr>
              <w:t>4,923,232.00</w:t>
            </w:r>
          </w:p>
        </w:tc>
        <w:tc>
          <w:tcPr>
            <w:tcW w:w="1616" w:type="dxa"/>
            <w:vAlign w:val="center"/>
          </w:tcPr>
          <w:p w:rsidR="00DB314F" w:rsidRDefault="00AC02A3">
            <w:pPr>
              <w:jc w:val="right"/>
            </w:pPr>
            <w:r>
              <w:rPr>
                <w:rFonts w:eastAsiaTheme="minorEastAsia"/>
                <w:color w:val="000000" w:themeColor="text1"/>
                <w:szCs w:val="21"/>
              </w:rPr>
              <w:t>0.40</w:t>
            </w:r>
          </w:p>
        </w:tc>
      </w:tr>
      <w:tr w:rsidR="00DB314F">
        <w:tc>
          <w:tcPr>
            <w:tcW w:w="817" w:type="dxa"/>
            <w:vAlign w:val="center"/>
          </w:tcPr>
          <w:p w:rsidR="00DB314F" w:rsidRDefault="00AC02A3">
            <w:pPr>
              <w:jc w:val="center"/>
            </w:pPr>
            <w:r>
              <w:rPr>
                <w:rFonts w:eastAsiaTheme="minorEastAsia"/>
                <w:color w:val="000000" w:themeColor="text1"/>
                <w:szCs w:val="21"/>
              </w:rPr>
              <w:t>46</w:t>
            </w:r>
          </w:p>
        </w:tc>
        <w:tc>
          <w:tcPr>
            <w:tcW w:w="1276" w:type="dxa"/>
            <w:vAlign w:val="center"/>
          </w:tcPr>
          <w:p w:rsidR="00DB314F" w:rsidRDefault="00AC02A3">
            <w:pPr>
              <w:jc w:val="center"/>
            </w:pPr>
            <w:r>
              <w:rPr>
                <w:rFonts w:eastAsiaTheme="minorEastAsia"/>
                <w:color w:val="000000" w:themeColor="text1"/>
                <w:szCs w:val="21"/>
              </w:rPr>
              <w:t>600732</w:t>
            </w:r>
          </w:p>
        </w:tc>
        <w:tc>
          <w:tcPr>
            <w:tcW w:w="1701" w:type="dxa"/>
            <w:vAlign w:val="center"/>
          </w:tcPr>
          <w:p w:rsidR="00DB314F" w:rsidRDefault="00AC02A3">
            <w:pPr>
              <w:jc w:val="center"/>
            </w:pPr>
            <w:r>
              <w:rPr>
                <w:rFonts w:eastAsiaTheme="minorEastAsia"/>
                <w:color w:val="000000" w:themeColor="text1"/>
                <w:szCs w:val="21"/>
              </w:rPr>
              <w:t>爱旭股份</w:t>
            </w:r>
          </w:p>
        </w:tc>
        <w:tc>
          <w:tcPr>
            <w:tcW w:w="1276" w:type="dxa"/>
            <w:vAlign w:val="center"/>
          </w:tcPr>
          <w:p w:rsidR="00DB314F" w:rsidRDefault="00AC02A3">
            <w:pPr>
              <w:jc w:val="right"/>
            </w:pPr>
            <w:r>
              <w:rPr>
                <w:rFonts w:eastAsiaTheme="minorEastAsia"/>
                <w:color w:val="000000" w:themeColor="text1"/>
                <w:szCs w:val="21"/>
              </w:rPr>
              <w:t>154,376.00</w:t>
            </w:r>
          </w:p>
        </w:tc>
        <w:tc>
          <w:tcPr>
            <w:tcW w:w="1842" w:type="dxa"/>
            <w:vAlign w:val="center"/>
          </w:tcPr>
          <w:p w:rsidR="00DB314F" w:rsidRDefault="00AC02A3">
            <w:pPr>
              <w:jc w:val="right"/>
            </w:pPr>
            <w:r>
              <w:rPr>
                <w:rFonts w:eastAsiaTheme="minorEastAsia"/>
                <w:color w:val="000000" w:themeColor="text1"/>
                <w:szCs w:val="21"/>
              </w:rPr>
              <w:t>4,747,062.00</w:t>
            </w:r>
          </w:p>
        </w:tc>
        <w:tc>
          <w:tcPr>
            <w:tcW w:w="1616" w:type="dxa"/>
            <w:vAlign w:val="center"/>
          </w:tcPr>
          <w:p w:rsidR="00DB314F" w:rsidRDefault="00AC02A3">
            <w:pPr>
              <w:jc w:val="right"/>
            </w:pPr>
            <w:r>
              <w:rPr>
                <w:rFonts w:eastAsiaTheme="minorEastAsia"/>
                <w:color w:val="000000" w:themeColor="text1"/>
                <w:szCs w:val="21"/>
              </w:rPr>
              <w:t>0.39</w:t>
            </w:r>
          </w:p>
        </w:tc>
      </w:tr>
      <w:tr w:rsidR="00DB314F">
        <w:tc>
          <w:tcPr>
            <w:tcW w:w="817" w:type="dxa"/>
            <w:vAlign w:val="center"/>
          </w:tcPr>
          <w:p w:rsidR="00DB314F" w:rsidRDefault="00AC02A3">
            <w:pPr>
              <w:jc w:val="center"/>
            </w:pPr>
            <w:r>
              <w:rPr>
                <w:rFonts w:eastAsiaTheme="minorEastAsia"/>
                <w:color w:val="000000" w:themeColor="text1"/>
                <w:szCs w:val="21"/>
              </w:rPr>
              <w:t>47</w:t>
            </w:r>
          </w:p>
        </w:tc>
        <w:tc>
          <w:tcPr>
            <w:tcW w:w="1276" w:type="dxa"/>
            <w:vAlign w:val="center"/>
          </w:tcPr>
          <w:p w:rsidR="00DB314F" w:rsidRDefault="00AC02A3">
            <w:pPr>
              <w:jc w:val="center"/>
            </w:pPr>
            <w:r>
              <w:rPr>
                <w:rFonts w:eastAsiaTheme="minorEastAsia"/>
                <w:color w:val="000000" w:themeColor="text1"/>
                <w:szCs w:val="21"/>
              </w:rPr>
              <w:t>300390</w:t>
            </w:r>
          </w:p>
        </w:tc>
        <w:tc>
          <w:tcPr>
            <w:tcW w:w="1701" w:type="dxa"/>
            <w:vAlign w:val="center"/>
          </w:tcPr>
          <w:p w:rsidR="00DB314F" w:rsidRDefault="00AC02A3">
            <w:pPr>
              <w:jc w:val="center"/>
            </w:pPr>
            <w:r>
              <w:rPr>
                <w:rFonts w:eastAsiaTheme="minorEastAsia"/>
                <w:color w:val="000000" w:themeColor="text1"/>
                <w:szCs w:val="21"/>
              </w:rPr>
              <w:t>天华新能</w:t>
            </w:r>
          </w:p>
        </w:tc>
        <w:tc>
          <w:tcPr>
            <w:tcW w:w="1276" w:type="dxa"/>
            <w:vAlign w:val="center"/>
          </w:tcPr>
          <w:p w:rsidR="00DB314F" w:rsidRDefault="00AC02A3">
            <w:pPr>
              <w:jc w:val="right"/>
            </w:pPr>
            <w:r>
              <w:rPr>
                <w:rFonts w:eastAsiaTheme="minorEastAsia"/>
                <w:color w:val="000000" w:themeColor="text1"/>
                <w:szCs w:val="21"/>
              </w:rPr>
              <w:t>126,092.00</w:t>
            </w:r>
          </w:p>
        </w:tc>
        <w:tc>
          <w:tcPr>
            <w:tcW w:w="1842" w:type="dxa"/>
            <w:vAlign w:val="center"/>
          </w:tcPr>
          <w:p w:rsidR="00DB314F" w:rsidRDefault="00AC02A3">
            <w:pPr>
              <w:jc w:val="right"/>
            </w:pPr>
            <w:r>
              <w:rPr>
                <w:rFonts w:eastAsiaTheme="minorEastAsia"/>
                <w:color w:val="000000" w:themeColor="text1"/>
                <w:szCs w:val="21"/>
              </w:rPr>
              <w:t>4,514,093.60</w:t>
            </w:r>
          </w:p>
        </w:tc>
        <w:tc>
          <w:tcPr>
            <w:tcW w:w="1616" w:type="dxa"/>
            <w:vAlign w:val="center"/>
          </w:tcPr>
          <w:p w:rsidR="00DB314F" w:rsidRDefault="00AC02A3">
            <w:pPr>
              <w:jc w:val="right"/>
            </w:pPr>
            <w:r>
              <w:rPr>
                <w:rFonts w:eastAsiaTheme="minorEastAsia"/>
                <w:color w:val="000000" w:themeColor="text1"/>
                <w:szCs w:val="21"/>
              </w:rPr>
              <w:t>0.37</w:t>
            </w:r>
          </w:p>
        </w:tc>
      </w:tr>
      <w:tr w:rsidR="00DB314F">
        <w:tc>
          <w:tcPr>
            <w:tcW w:w="817" w:type="dxa"/>
            <w:vAlign w:val="center"/>
          </w:tcPr>
          <w:p w:rsidR="00DB314F" w:rsidRDefault="00AC02A3">
            <w:pPr>
              <w:jc w:val="center"/>
            </w:pPr>
            <w:r>
              <w:rPr>
                <w:rFonts w:eastAsiaTheme="minorEastAsia"/>
                <w:color w:val="000000" w:themeColor="text1"/>
                <w:szCs w:val="21"/>
              </w:rPr>
              <w:t>48</w:t>
            </w:r>
          </w:p>
        </w:tc>
        <w:tc>
          <w:tcPr>
            <w:tcW w:w="1276" w:type="dxa"/>
            <w:vAlign w:val="center"/>
          </w:tcPr>
          <w:p w:rsidR="00DB314F" w:rsidRDefault="00AC02A3">
            <w:pPr>
              <w:jc w:val="center"/>
            </w:pPr>
            <w:r>
              <w:rPr>
                <w:rFonts w:eastAsiaTheme="minorEastAsia"/>
                <w:color w:val="000000" w:themeColor="text1"/>
                <w:szCs w:val="21"/>
              </w:rPr>
              <w:t>688408</w:t>
            </w:r>
          </w:p>
        </w:tc>
        <w:tc>
          <w:tcPr>
            <w:tcW w:w="1701" w:type="dxa"/>
            <w:vAlign w:val="center"/>
          </w:tcPr>
          <w:p w:rsidR="00DB314F" w:rsidRDefault="00AC02A3">
            <w:pPr>
              <w:jc w:val="center"/>
            </w:pPr>
            <w:r>
              <w:rPr>
                <w:rFonts w:eastAsiaTheme="minorEastAsia"/>
                <w:color w:val="000000" w:themeColor="text1"/>
                <w:szCs w:val="21"/>
              </w:rPr>
              <w:t>中信博</w:t>
            </w:r>
          </w:p>
        </w:tc>
        <w:tc>
          <w:tcPr>
            <w:tcW w:w="1276" w:type="dxa"/>
            <w:vAlign w:val="center"/>
          </w:tcPr>
          <w:p w:rsidR="00DB314F" w:rsidRDefault="00AC02A3">
            <w:pPr>
              <w:jc w:val="right"/>
            </w:pPr>
            <w:r>
              <w:rPr>
                <w:rFonts w:eastAsiaTheme="minorEastAsia"/>
                <w:color w:val="000000" w:themeColor="text1"/>
                <w:szCs w:val="21"/>
              </w:rPr>
              <w:t>51,527.00</w:t>
            </w:r>
          </w:p>
        </w:tc>
        <w:tc>
          <w:tcPr>
            <w:tcW w:w="1842" w:type="dxa"/>
            <w:vAlign w:val="center"/>
          </w:tcPr>
          <w:p w:rsidR="00DB314F" w:rsidRDefault="00AC02A3">
            <w:pPr>
              <w:jc w:val="right"/>
            </w:pPr>
            <w:r>
              <w:rPr>
                <w:rFonts w:eastAsiaTheme="minorEastAsia"/>
                <w:color w:val="000000" w:themeColor="text1"/>
                <w:szCs w:val="21"/>
              </w:rPr>
              <w:t>4,345,271.91</w:t>
            </w:r>
          </w:p>
        </w:tc>
        <w:tc>
          <w:tcPr>
            <w:tcW w:w="1616" w:type="dxa"/>
            <w:vAlign w:val="center"/>
          </w:tcPr>
          <w:p w:rsidR="00DB314F" w:rsidRDefault="00AC02A3">
            <w:pPr>
              <w:jc w:val="right"/>
            </w:pPr>
            <w:r>
              <w:rPr>
                <w:rFonts w:eastAsiaTheme="minorEastAsia"/>
                <w:color w:val="000000" w:themeColor="text1"/>
                <w:szCs w:val="21"/>
              </w:rPr>
              <w:t>0.36</w:t>
            </w:r>
          </w:p>
        </w:tc>
      </w:tr>
      <w:tr w:rsidR="00DB314F">
        <w:tc>
          <w:tcPr>
            <w:tcW w:w="817" w:type="dxa"/>
            <w:vAlign w:val="center"/>
          </w:tcPr>
          <w:p w:rsidR="00DB314F" w:rsidRDefault="00AC02A3">
            <w:pPr>
              <w:jc w:val="center"/>
            </w:pPr>
            <w:r>
              <w:rPr>
                <w:rFonts w:eastAsiaTheme="minorEastAsia"/>
                <w:color w:val="000000" w:themeColor="text1"/>
                <w:szCs w:val="21"/>
              </w:rPr>
              <w:t>49</w:t>
            </w:r>
          </w:p>
        </w:tc>
        <w:tc>
          <w:tcPr>
            <w:tcW w:w="1276" w:type="dxa"/>
            <w:vAlign w:val="center"/>
          </w:tcPr>
          <w:p w:rsidR="00DB314F" w:rsidRDefault="00AC02A3">
            <w:pPr>
              <w:jc w:val="center"/>
            </w:pPr>
            <w:r>
              <w:rPr>
                <w:rFonts w:eastAsiaTheme="minorEastAsia"/>
                <w:color w:val="000000" w:themeColor="text1"/>
                <w:szCs w:val="21"/>
              </w:rPr>
              <w:t>002897</w:t>
            </w:r>
          </w:p>
        </w:tc>
        <w:tc>
          <w:tcPr>
            <w:tcW w:w="1701" w:type="dxa"/>
            <w:vAlign w:val="center"/>
          </w:tcPr>
          <w:p w:rsidR="00DB314F" w:rsidRDefault="00AC02A3">
            <w:pPr>
              <w:jc w:val="center"/>
            </w:pPr>
            <w:r>
              <w:rPr>
                <w:rFonts w:eastAsiaTheme="minorEastAsia"/>
                <w:color w:val="000000" w:themeColor="text1"/>
                <w:szCs w:val="21"/>
              </w:rPr>
              <w:t>意华股份</w:t>
            </w:r>
          </w:p>
        </w:tc>
        <w:tc>
          <w:tcPr>
            <w:tcW w:w="1276" w:type="dxa"/>
            <w:vAlign w:val="center"/>
          </w:tcPr>
          <w:p w:rsidR="00DB314F" w:rsidRDefault="00AC02A3">
            <w:pPr>
              <w:jc w:val="right"/>
            </w:pPr>
            <w:r>
              <w:rPr>
                <w:rFonts w:eastAsiaTheme="minorEastAsia"/>
                <w:color w:val="000000" w:themeColor="text1"/>
                <w:szCs w:val="21"/>
              </w:rPr>
              <w:t>89,500.00</w:t>
            </w:r>
          </w:p>
        </w:tc>
        <w:tc>
          <w:tcPr>
            <w:tcW w:w="1842" w:type="dxa"/>
            <w:vAlign w:val="center"/>
          </w:tcPr>
          <w:p w:rsidR="00DB314F" w:rsidRDefault="00AC02A3">
            <w:pPr>
              <w:jc w:val="right"/>
            </w:pPr>
            <w:r>
              <w:rPr>
                <w:rFonts w:eastAsiaTheme="minorEastAsia"/>
                <w:color w:val="000000" w:themeColor="text1"/>
                <w:szCs w:val="21"/>
              </w:rPr>
              <w:t>4,142,060.00</w:t>
            </w:r>
          </w:p>
        </w:tc>
        <w:tc>
          <w:tcPr>
            <w:tcW w:w="1616" w:type="dxa"/>
            <w:vAlign w:val="center"/>
          </w:tcPr>
          <w:p w:rsidR="00DB314F" w:rsidRDefault="00AC02A3">
            <w:pPr>
              <w:jc w:val="right"/>
            </w:pPr>
            <w:r>
              <w:rPr>
                <w:rFonts w:eastAsiaTheme="minorEastAsia"/>
                <w:color w:val="000000" w:themeColor="text1"/>
                <w:szCs w:val="21"/>
              </w:rPr>
              <w:t>0.34</w:t>
            </w:r>
          </w:p>
        </w:tc>
      </w:tr>
      <w:tr w:rsidR="00DB314F">
        <w:tc>
          <w:tcPr>
            <w:tcW w:w="817" w:type="dxa"/>
            <w:vAlign w:val="center"/>
          </w:tcPr>
          <w:p w:rsidR="00DB314F" w:rsidRDefault="00AC02A3">
            <w:pPr>
              <w:jc w:val="center"/>
            </w:pPr>
            <w:r>
              <w:rPr>
                <w:rFonts w:eastAsiaTheme="minorEastAsia"/>
                <w:color w:val="000000" w:themeColor="text1"/>
                <w:szCs w:val="21"/>
              </w:rPr>
              <w:t>50</w:t>
            </w:r>
          </w:p>
        </w:tc>
        <w:tc>
          <w:tcPr>
            <w:tcW w:w="1276" w:type="dxa"/>
            <w:vAlign w:val="center"/>
          </w:tcPr>
          <w:p w:rsidR="00DB314F" w:rsidRDefault="00AC02A3">
            <w:pPr>
              <w:jc w:val="center"/>
            </w:pPr>
            <w:r>
              <w:rPr>
                <w:rFonts w:eastAsiaTheme="minorEastAsia"/>
                <w:color w:val="000000" w:themeColor="text1"/>
                <w:szCs w:val="21"/>
              </w:rPr>
              <w:t>300161</w:t>
            </w:r>
          </w:p>
        </w:tc>
        <w:tc>
          <w:tcPr>
            <w:tcW w:w="1701" w:type="dxa"/>
            <w:vAlign w:val="center"/>
          </w:tcPr>
          <w:p w:rsidR="00DB314F" w:rsidRDefault="00AC02A3">
            <w:pPr>
              <w:jc w:val="center"/>
            </w:pPr>
            <w:r>
              <w:rPr>
                <w:rFonts w:eastAsiaTheme="minorEastAsia"/>
                <w:color w:val="000000" w:themeColor="text1"/>
                <w:szCs w:val="21"/>
              </w:rPr>
              <w:t>华中数控</w:t>
            </w:r>
          </w:p>
        </w:tc>
        <w:tc>
          <w:tcPr>
            <w:tcW w:w="1276" w:type="dxa"/>
            <w:vAlign w:val="center"/>
          </w:tcPr>
          <w:p w:rsidR="00DB314F" w:rsidRDefault="00AC02A3">
            <w:pPr>
              <w:jc w:val="right"/>
            </w:pPr>
            <w:r>
              <w:rPr>
                <w:rFonts w:eastAsiaTheme="minorEastAsia"/>
                <w:color w:val="000000" w:themeColor="text1"/>
                <w:szCs w:val="21"/>
              </w:rPr>
              <w:t>72,200.00</w:t>
            </w:r>
          </w:p>
        </w:tc>
        <w:tc>
          <w:tcPr>
            <w:tcW w:w="1842" w:type="dxa"/>
            <w:vAlign w:val="center"/>
          </w:tcPr>
          <w:p w:rsidR="00DB314F" w:rsidRDefault="00AC02A3">
            <w:pPr>
              <w:jc w:val="right"/>
            </w:pPr>
            <w:r>
              <w:rPr>
                <w:rFonts w:eastAsiaTheme="minorEastAsia"/>
                <w:color w:val="000000" w:themeColor="text1"/>
                <w:szCs w:val="21"/>
              </w:rPr>
              <w:t>3,864,144.00</w:t>
            </w:r>
          </w:p>
        </w:tc>
        <w:tc>
          <w:tcPr>
            <w:tcW w:w="1616" w:type="dxa"/>
            <w:vAlign w:val="center"/>
          </w:tcPr>
          <w:p w:rsidR="00DB314F" w:rsidRDefault="00AC02A3">
            <w:pPr>
              <w:jc w:val="right"/>
            </w:pPr>
            <w:r>
              <w:rPr>
                <w:rFonts w:eastAsiaTheme="minorEastAsia"/>
                <w:color w:val="000000" w:themeColor="text1"/>
                <w:szCs w:val="21"/>
              </w:rPr>
              <w:t>0.32</w:t>
            </w:r>
          </w:p>
        </w:tc>
      </w:tr>
      <w:tr w:rsidR="00DB314F">
        <w:tc>
          <w:tcPr>
            <w:tcW w:w="817" w:type="dxa"/>
            <w:vAlign w:val="center"/>
          </w:tcPr>
          <w:p w:rsidR="00DB314F" w:rsidRDefault="00AC02A3">
            <w:pPr>
              <w:jc w:val="center"/>
            </w:pPr>
            <w:r>
              <w:rPr>
                <w:rFonts w:eastAsiaTheme="minorEastAsia"/>
                <w:color w:val="000000" w:themeColor="text1"/>
                <w:szCs w:val="21"/>
              </w:rPr>
              <w:t>51</w:t>
            </w:r>
          </w:p>
        </w:tc>
        <w:tc>
          <w:tcPr>
            <w:tcW w:w="1276" w:type="dxa"/>
            <w:vAlign w:val="center"/>
          </w:tcPr>
          <w:p w:rsidR="00DB314F" w:rsidRDefault="00AC02A3">
            <w:pPr>
              <w:jc w:val="center"/>
            </w:pPr>
            <w:r>
              <w:rPr>
                <w:rFonts w:eastAsiaTheme="minorEastAsia"/>
                <w:color w:val="000000" w:themeColor="text1"/>
                <w:szCs w:val="21"/>
              </w:rPr>
              <w:t>688630</w:t>
            </w:r>
          </w:p>
        </w:tc>
        <w:tc>
          <w:tcPr>
            <w:tcW w:w="1701" w:type="dxa"/>
            <w:vAlign w:val="center"/>
          </w:tcPr>
          <w:p w:rsidR="00DB314F" w:rsidRDefault="00AC02A3">
            <w:pPr>
              <w:jc w:val="center"/>
            </w:pPr>
            <w:r>
              <w:rPr>
                <w:rFonts w:eastAsiaTheme="minorEastAsia"/>
                <w:color w:val="000000" w:themeColor="text1"/>
                <w:szCs w:val="21"/>
              </w:rPr>
              <w:t>芯碁微装</w:t>
            </w:r>
          </w:p>
        </w:tc>
        <w:tc>
          <w:tcPr>
            <w:tcW w:w="1276" w:type="dxa"/>
            <w:vAlign w:val="center"/>
          </w:tcPr>
          <w:p w:rsidR="00DB314F" w:rsidRDefault="00AC02A3">
            <w:pPr>
              <w:jc w:val="right"/>
            </w:pPr>
            <w:r>
              <w:rPr>
                <w:rFonts w:eastAsiaTheme="minorEastAsia"/>
                <w:color w:val="000000" w:themeColor="text1"/>
                <w:szCs w:val="21"/>
              </w:rPr>
              <w:t>41,823.00</w:t>
            </w:r>
          </w:p>
        </w:tc>
        <w:tc>
          <w:tcPr>
            <w:tcW w:w="1842" w:type="dxa"/>
            <w:vAlign w:val="center"/>
          </w:tcPr>
          <w:p w:rsidR="00DB314F" w:rsidRDefault="00AC02A3">
            <w:pPr>
              <w:jc w:val="right"/>
            </w:pPr>
            <w:r>
              <w:rPr>
                <w:rFonts w:eastAsiaTheme="minorEastAsia"/>
                <w:color w:val="000000" w:themeColor="text1"/>
                <w:szCs w:val="21"/>
              </w:rPr>
              <w:t>3,513,968.46</w:t>
            </w:r>
          </w:p>
        </w:tc>
        <w:tc>
          <w:tcPr>
            <w:tcW w:w="1616" w:type="dxa"/>
            <w:vAlign w:val="center"/>
          </w:tcPr>
          <w:p w:rsidR="00DB314F" w:rsidRDefault="00AC02A3">
            <w:pPr>
              <w:jc w:val="right"/>
            </w:pPr>
            <w:r>
              <w:rPr>
                <w:rFonts w:eastAsiaTheme="minorEastAsia"/>
                <w:color w:val="000000" w:themeColor="text1"/>
                <w:szCs w:val="21"/>
              </w:rPr>
              <w:t>0.29</w:t>
            </w:r>
          </w:p>
        </w:tc>
      </w:tr>
      <w:tr w:rsidR="00DB314F">
        <w:tc>
          <w:tcPr>
            <w:tcW w:w="817" w:type="dxa"/>
            <w:vAlign w:val="center"/>
          </w:tcPr>
          <w:p w:rsidR="00DB314F" w:rsidRDefault="00AC02A3">
            <w:pPr>
              <w:jc w:val="center"/>
            </w:pPr>
            <w:r>
              <w:rPr>
                <w:rFonts w:eastAsiaTheme="minorEastAsia"/>
                <w:color w:val="000000" w:themeColor="text1"/>
                <w:szCs w:val="21"/>
              </w:rPr>
              <w:t>52</w:t>
            </w:r>
          </w:p>
        </w:tc>
        <w:tc>
          <w:tcPr>
            <w:tcW w:w="1276" w:type="dxa"/>
            <w:vAlign w:val="center"/>
          </w:tcPr>
          <w:p w:rsidR="00DB314F" w:rsidRDefault="00AC02A3">
            <w:pPr>
              <w:jc w:val="center"/>
            </w:pPr>
            <w:r>
              <w:rPr>
                <w:rFonts w:eastAsiaTheme="minorEastAsia"/>
                <w:color w:val="000000" w:themeColor="text1"/>
                <w:szCs w:val="21"/>
              </w:rPr>
              <w:t>300337</w:t>
            </w:r>
          </w:p>
        </w:tc>
        <w:tc>
          <w:tcPr>
            <w:tcW w:w="1701" w:type="dxa"/>
            <w:vAlign w:val="center"/>
          </w:tcPr>
          <w:p w:rsidR="00DB314F" w:rsidRDefault="00AC02A3">
            <w:pPr>
              <w:jc w:val="center"/>
            </w:pPr>
            <w:r>
              <w:rPr>
                <w:rFonts w:eastAsiaTheme="minorEastAsia"/>
                <w:color w:val="000000" w:themeColor="text1"/>
                <w:szCs w:val="21"/>
              </w:rPr>
              <w:t>银邦股份</w:t>
            </w:r>
          </w:p>
        </w:tc>
        <w:tc>
          <w:tcPr>
            <w:tcW w:w="1276" w:type="dxa"/>
            <w:vAlign w:val="center"/>
          </w:tcPr>
          <w:p w:rsidR="00DB314F" w:rsidRDefault="00AC02A3">
            <w:pPr>
              <w:jc w:val="right"/>
            </w:pPr>
            <w:r>
              <w:rPr>
                <w:rFonts w:eastAsiaTheme="minorEastAsia"/>
                <w:color w:val="000000" w:themeColor="text1"/>
                <w:szCs w:val="21"/>
              </w:rPr>
              <w:t>460,075.00</w:t>
            </w:r>
          </w:p>
        </w:tc>
        <w:tc>
          <w:tcPr>
            <w:tcW w:w="1842" w:type="dxa"/>
            <w:vAlign w:val="center"/>
          </w:tcPr>
          <w:p w:rsidR="00DB314F" w:rsidRDefault="00AC02A3">
            <w:pPr>
              <w:jc w:val="right"/>
            </w:pPr>
            <w:r>
              <w:rPr>
                <w:rFonts w:eastAsiaTheme="minorEastAsia"/>
                <w:color w:val="000000" w:themeColor="text1"/>
                <w:szCs w:val="21"/>
              </w:rPr>
              <w:t>3,068,700.25</w:t>
            </w:r>
          </w:p>
        </w:tc>
        <w:tc>
          <w:tcPr>
            <w:tcW w:w="1616" w:type="dxa"/>
            <w:vAlign w:val="center"/>
          </w:tcPr>
          <w:p w:rsidR="00DB314F" w:rsidRDefault="00AC02A3">
            <w:pPr>
              <w:jc w:val="right"/>
            </w:pPr>
            <w:r>
              <w:rPr>
                <w:rFonts w:eastAsiaTheme="minorEastAsia"/>
                <w:color w:val="000000" w:themeColor="text1"/>
                <w:szCs w:val="21"/>
              </w:rPr>
              <w:t>0.25</w:t>
            </w:r>
          </w:p>
        </w:tc>
      </w:tr>
      <w:tr w:rsidR="00DB314F">
        <w:tc>
          <w:tcPr>
            <w:tcW w:w="817" w:type="dxa"/>
            <w:vAlign w:val="center"/>
          </w:tcPr>
          <w:p w:rsidR="00DB314F" w:rsidRDefault="00AC02A3">
            <w:pPr>
              <w:jc w:val="center"/>
            </w:pPr>
            <w:r>
              <w:rPr>
                <w:rFonts w:eastAsiaTheme="minorEastAsia"/>
                <w:color w:val="000000" w:themeColor="text1"/>
                <w:szCs w:val="21"/>
              </w:rPr>
              <w:t>53</w:t>
            </w:r>
          </w:p>
        </w:tc>
        <w:tc>
          <w:tcPr>
            <w:tcW w:w="1276" w:type="dxa"/>
            <w:vAlign w:val="center"/>
          </w:tcPr>
          <w:p w:rsidR="00DB314F" w:rsidRDefault="00AC02A3">
            <w:pPr>
              <w:jc w:val="center"/>
            </w:pPr>
            <w:r>
              <w:rPr>
                <w:rFonts w:eastAsiaTheme="minorEastAsia"/>
                <w:color w:val="000000" w:themeColor="text1"/>
                <w:szCs w:val="21"/>
              </w:rPr>
              <w:t>300490</w:t>
            </w:r>
          </w:p>
        </w:tc>
        <w:tc>
          <w:tcPr>
            <w:tcW w:w="1701" w:type="dxa"/>
            <w:vAlign w:val="center"/>
          </w:tcPr>
          <w:p w:rsidR="00DB314F" w:rsidRDefault="00AC02A3">
            <w:pPr>
              <w:jc w:val="center"/>
            </w:pPr>
            <w:r>
              <w:rPr>
                <w:rFonts w:eastAsiaTheme="minorEastAsia"/>
                <w:color w:val="000000" w:themeColor="text1"/>
                <w:szCs w:val="21"/>
              </w:rPr>
              <w:t>华自科技</w:t>
            </w:r>
          </w:p>
        </w:tc>
        <w:tc>
          <w:tcPr>
            <w:tcW w:w="1276" w:type="dxa"/>
            <w:vAlign w:val="center"/>
          </w:tcPr>
          <w:p w:rsidR="00DB314F" w:rsidRDefault="00AC02A3">
            <w:pPr>
              <w:jc w:val="right"/>
            </w:pPr>
            <w:r>
              <w:rPr>
                <w:rFonts w:eastAsiaTheme="minorEastAsia"/>
                <w:color w:val="000000" w:themeColor="text1"/>
                <w:szCs w:val="21"/>
              </w:rPr>
              <w:t>147,200.00</w:t>
            </w:r>
          </w:p>
        </w:tc>
        <w:tc>
          <w:tcPr>
            <w:tcW w:w="1842" w:type="dxa"/>
            <w:vAlign w:val="center"/>
          </w:tcPr>
          <w:p w:rsidR="00DB314F" w:rsidRDefault="00AC02A3">
            <w:pPr>
              <w:jc w:val="right"/>
            </w:pPr>
            <w:r>
              <w:rPr>
                <w:rFonts w:eastAsiaTheme="minorEastAsia"/>
                <w:color w:val="000000" w:themeColor="text1"/>
                <w:szCs w:val="21"/>
              </w:rPr>
              <w:t>2,525,952.00</w:t>
            </w:r>
          </w:p>
        </w:tc>
        <w:tc>
          <w:tcPr>
            <w:tcW w:w="1616" w:type="dxa"/>
            <w:vAlign w:val="center"/>
          </w:tcPr>
          <w:p w:rsidR="00DB314F" w:rsidRDefault="00AC02A3">
            <w:pPr>
              <w:jc w:val="right"/>
            </w:pPr>
            <w:r>
              <w:rPr>
                <w:rFonts w:eastAsiaTheme="minorEastAsia"/>
                <w:color w:val="000000" w:themeColor="text1"/>
                <w:szCs w:val="21"/>
              </w:rPr>
              <w:t>0.21</w:t>
            </w:r>
          </w:p>
        </w:tc>
      </w:tr>
      <w:tr w:rsidR="00DB314F">
        <w:tc>
          <w:tcPr>
            <w:tcW w:w="817" w:type="dxa"/>
            <w:vAlign w:val="center"/>
          </w:tcPr>
          <w:p w:rsidR="00DB314F" w:rsidRDefault="00AC02A3">
            <w:pPr>
              <w:jc w:val="center"/>
            </w:pPr>
            <w:r>
              <w:rPr>
                <w:rFonts w:eastAsiaTheme="minorEastAsia"/>
                <w:color w:val="000000" w:themeColor="text1"/>
                <w:szCs w:val="21"/>
              </w:rPr>
              <w:t>54</w:t>
            </w:r>
          </w:p>
        </w:tc>
        <w:tc>
          <w:tcPr>
            <w:tcW w:w="1276" w:type="dxa"/>
            <w:vAlign w:val="center"/>
          </w:tcPr>
          <w:p w:rsidR="00DB314F" w:rsidRDefault="00AC02A3">
            <w:pPr>
              <w:jc w:val="center"/>
            </w:pPr>
            <w:r>
              <w:rPr>
                <w:rFonts w:eastAsiaTheme="minorEastAsia"/>
                <w:color w:val="000000" w:themeColor="text1"/>
                <w:szCs w:val="21"/>
              </w:rPr>
              <w:t>002514</w:t>
            </w:r>
          </w:p>
        </w:tc>
        <w:tc>
          <w:tcPr>
            <w:tcW w:w="1701" w:type="dxa"/>
            <w:vAlign w:val="center"/>
          </w:tcPr>
          <w:p w:rsidR="00DB314F" w:rsidRDefault="00AC02A3">
            <w:pPr>
              <w:jc w:val="center"/>
            </w:pPr>
            <w:r>
              <w:rPr>
                <w:rFonts w:eastAsiaTheme="minorEastAsia"/>
                <w:color w:val="000000" w:themeColor="text1"/>
                <w:szCs w:val="21"/>
              </w:rPr>
              <w:t>宝馨科技</w:t>
            </w:r>
          </w:p>
        </w:tc>
        <w:tc>
          <w:tcPr>
            <w:tcW w:w="1276" w:type="dxa"/>
            <w:vAlign w:val="center"/>
          </w:tcPr>
          <w:p w:rsidR="00DB314F" w:rsidRDefault="00AC02A3">
            <w:pPr>
              <w:jc w:val="right"/>
            </w:pPr>
            <w:r>
              <w:rPr>
                <w:rFonts w:eastAsiaTheme="minorEastAsia"/>
                <w:color w:val="000000" w:themeColor="text1"/>
                <w:szCs w:val="21"/>
              </w:rPr>
              <w:t>245,467.00</w:t>
            </w:r>
          </w:p>
        </w:tc>
        <w:tc>
          <w:tcPr>
            <w:tcW w:w="1842" w:type="dxa"/>
            <w:vAlign w:val="center"/>
          </w:tcPr>
          <w:p w:rsidR="00DB314F" w:rsidRDefault="00AC02A3">
            <w:pPr>
              <w:jc w:val="right"/>
            </w:pPr>
            <w:r>
              <w:rPr>
                <w:rFonts w:eastAsiaTheme="minorEastAsia"/>
                <w:color w:val="000000" w:themeColor="text1"/>
                <w:szCs w:val="21"/>
              </w:rPr>
              <w:t>2,501,308.73</w:t>
            </w:r>
          </w:p>
        </w:tc>
        <w:tc>
          <w:tcPr>
            <w:tcW w:w="1616" w:type="dxa"/>
            <w:vAlign w:val="center"/>
          </w:tcPr>
          <w:p w:rsidR="00DB314F" w:rsidRDefault="00AC02A3">
            <w:pPr>
              <w:jc w:val="right"/>
            </w:pPr>
            <w:r>
              <w:rPr>
                <w:rFonts w:eastAsiaTheme="minorEastAsia"/>
                <w:color w:val="000000" w:themeColor="text1"/>
                <w:szCs w:val="21"/>
              </w:rPr>
              <w:t>0.20</w:t>
            </w:r>
          </w:p>
        </w:tc>
      </w:tr>
      <w:tr w:rsidR="00DB314F">
        <w:tc>
          <w:tcPr>
            <w:tcW w:w="817" w:type="dxa"/>
            <w:vAlign w:val="center"/>
          </w:tcPr>
          <w:p w:rsidR="00DB314F" w:rsidRDefault="00AC02A3">
            <w:pPr>
              <w:jc w:val="center"/>
            </w:pPr>
            <w:r>
              <w:rPr>
                <w:rFonts w:eastAsiaTheme="minorEastAsia"/>
                <w:color w:val="000000" w:themeColor="text1"/>
                <w:szCs w:val="21"/>
              </w:rPr>
              <w:t>55</w:t>
            </w:r>
          </w:p>
        </w:tc>
        <w:tc>
          <w:tcPr>
            <w:tcW w:w="1276" w:type="dxa"/>
            <w:vAlign w:val="center"/>
          </w:tcPr>
          <w:p w:rsidR="00DB314F" w:rsidRDefault="00AC02A3">
            <w:pPr>
              <w:jc w:val="center"/>
            </w:pPr>
            <w:r>
              <w:rPr>
                <w:rFonts w:eastAsiaTheme="minorEastAsia"/>
                <w:color w:val="000000" w:themeColor="text1"/>
                <w:szCs w:val="21"/>
              </w:rPr>
              <w:t>600338</w:t>
            </w:r>
          </w:p>
        </w:tc>
        <w:tc>
          <w:tcPr>
            <w:tcW w:w="1701" w:type="dxa"/>
            <w:vAlign w:val="center"/>
          </w:tcPr>
          <w:p w:rsidR="00DB314F" w:rsidRDefault="00AC02A3">
            <w:pPr>
              <w:jc w:val="center"/>
            </w:pPr>
            <w:r>
              <w:rPr>
                <w:rFonts w:eastAsiaTheme="minorEastAsia"/>
                <w:color w:val="000000" w:themeColor="text1"/>
                <w:szCs w:val="21"/>
              </w:rPr>
              <w:t>西藏珠峰</w:t>
            </w:r>
          </w:p>
        </w:tc>
        <w:tc>
          <w:tcPr>
            <w:tcW w:w="1276" w:type="dxa"/>
            <w:vAlign w:val="center"/>
          </w:tcPr>
          <w:p w:rsidR="00DB314F" w:rsidRDefault="00AC02A3">
            <w:pPr>
              <w:jc w:val="right"/>
            </w:pPr>
            <w:r>
              <w:rPr>
                <w:rFonts w:eastAsiaTheme="minorEastAsia"/>
                <w:color w:val="000000" w:themeColor="text1"/>
                <w:szCs w:val="21"/>
              </w:rPr>
              <w:t>101,841.00</w:t>
            </w:r>
          </w:p>
        </w:tc>
        <w:tc>
          <w:tcPr>
            <w:tcW w:w="1842" w:type="dxa"/>
            <w:vAlign w:val="center"/>
          </w:tcPr>
          <w:p w:rsidR="00DB314F" w:rsidRDefault="00AC02A3">
            <w:pPr>
              <w:jc w:val="right"/>
            </w:pPr>
            <w:r>
              <w:rPr>
                <w:rFonts w:eastAsiaTheme="minorEastAsia"/>
                <w:color w:val="000000" w:themeColor="text1"/>
                <w:szCs w:val="21"/>
              </w:rPr>
              <w:t>1,859,616.66</w:t>
            </w:r>
          </w:p>
        </w:tc>
        <w:tc>
          <w:tcPr>
            <w:tcW w:w="1616" w:type="dxa"/>
            <w:vAlign w:val="center"/>
          </w:tcPr>
          <w:p w:rsidR="00DB314F" w:rsidRDefault="00AC02A3">
            <w:pPr>
              <w:jc w:val="right"/>
            </w:pPr>
            <w:r>
              <w:rPr>
                <w:rFonts w:eastAsiaTheme="minorEastAsia"/>
                <w:color w:val="000000" w:themeColor="text1"/>
                <w:szCs w:val="21"/>
              </w:rPr>
              <w:t>0.15</w:t>
            </w:r>
          </w:p>
        </w:tc>
      </w:tr>
      <w:tr w:rsidR="00DB314F">
        <w:tc>
          <w:tcPr>
            <w:tcW w:w="817" w:type="dxa"/>
            <w:vAlign w:val="center"/>
          </w:tcPr>
          <w:p w:rsidR="00DB314F" w:rsidRDefault="00AC02A3">
            <w:pPr>
              <w:jc w:val="center"/>
            </w:pPr>
            <w:r>
              <w:rPr>
                <w:rFonts w:eastAsiaTheme="minorEastAsia"/>
                <w:color w:val="000000" w:themeColor="text1"/>
                <w:szCs w:val="21"/>
              </w:rPr>
              <w:t>56</w:t>
            </w:r>
          </w:p>
        </w:tc>
        <w:tc>
          <w:tcPr>
            <w:tcW w:w="1276" w:type="dxa"/>
            <w:vAlign w:val="center"/>
          </w:tcPr>
          <w:p w:rsidR="00DB314F" w:rsidRDefault="00AC02A3">
            <w:pPr>
              <w:jc w:val="center"/>
            </w:pPr>
            <w:r>
              <w:rPr>
                <w:rFonts w:eastAsiaTheme="minorEastAsia"/>
                <w:color w:val="000000" w:themeColor="text1"/>
                <w:szCs w:val="21"/>
              </w:rPr>
              <w:t>300660</w:t>
            </w:r>
          </w:p>
        </w:tc>
        <w:tc>
          <w:tcPr>
            <w:tcW w:w="1701" w:type="dxa"/>
            <w:vAlign w:val="center"/>
          </w:tcPr>
          <w:p w:rsidR="00DB314F" w:rsidRDefault="00AC02A3">
            <w:pPr>
              <w:jc w:val="center"/>
            </w:pPr>
            <w:r>
              <w:rPr>
                <w:rFonts w:eastAsiaTheme="minorEastAsia"/>
                <w:color w:val="000000" w:themeColor="text1"/>
                <w:szCs w:val="21"/>
              </w:rPr>
              <w:t>江苏雷利</w:t>
            </w:r>
          </w:p>
        </w:tc>
        <w:tc>
          <w:tcPr>
            <w:tcW w:w="1276" w:type="dxa"/>
            <w:vAlign w:val="center"/>
          </w:tcPr>
          <w:p w:rsidR="00DB314F" w:rsidRDefault="00AC02A3">
            <w:pPr>
              <w:jc w:val="right"/>
            </w:pPr>
            <w:r>
              <w:rPr>
                <w:rFonts w:eastAsiaTheme="minorEastAsia"/>
                <w:color w:val="000000" w:themeColor="text1"/>
                <w:szCs w:val="21"/>
              </w:rPr>
              <w:t>34,200.00</w:t>
            </w:r>
          </w:p>
        </w:tc>
        <w:tc>
          <w:tcPr>
            <w:tcW w:w="1842" w:type="dxa"/>
            <w:vAlign w:val="center"/>
          </w:tcPr>
          <w:p w:rsidR="00DB314F" w:rsidRDefault="00AC02A3">
            <w:pPr>
              <w:jc w:val="right"/>
            </w:pPr>
            <w:r>
              <w:rPr>
                <w:rFonts w:eastAsiaTheme="minorEastAsia"/>
                <w:color w:val="000000" w:themeColor="text1"/>
                <w:szCs w:val="21"/>
              </w:rPr>
              <w:t>1,306,440.00</w:t>
            </w:r>
          </w:p>
        </w:tc>
        <w:tc>
          <w:tcPr>
            <w:tcW w:w="1616" w:type="dxa"/>
            <w:vAlign w:val="center"/>
          </w:tcPr>
          <w:p w:rsidR="00DB314F" w:rsidRDefault="00AC02A3">
            <w:pPr>
              <w:jc w:val="right"/>
            </w:pPr>
            <w:r>
              <w:rPr>
                <w:rFonts w:eastAsiaTheme="minorEastAsia"/>
                <w:color w:val="000000" w:themeColor="text1"/>
                <w:szCs w:val="21"/>
              </w:rPr>
              <w:t>0.11</w:t>
            </w:r>
          </w:p>
        </w:tc>
      </w:tr>
      <w:tr w:rsidR="00DB314F">
        <w:tc>
          <w:tcPr>
            <w:tcW w:w="817" w:type="dxa"/>
            <w:vAlign w:val="center"/>
          </w:tcPr>
          <w:p w:rsidR="00DB314F" w:rsidRDefault="00AC02A3">
            <w:pPr>
              <w:jc w:val="center"/>
            </w:pPr>
            <w:r>
              <w:rPr>
                <w:rFonts w:eastAsiaTheme="minorEastAsia"/>
                <w:color w:val="000000" w:themeColor="text1"/>
                <w:szCs w:val="21"/>
              </w:rPr>
              <w:t>57</w:t>
            </w:r>
          </w:p>
        </w:tc>
        <w:tc>
          <w:tcPr>
            <w:tcW w:w="1276" w:type="dxa"/>
            <w:vAlign w:val="center"/>
          </w:tcPr>
          <w:p w:rsidR="00DB314F" w:rsidRDefault="00AC02A3">
            <w:pPr>
              <w:jc w:val="center"/>
            </w:pPr>
            <w:r>
              <w:rPr>
                <w:rFonts w:eastAsiaTheme="minorEastAsia"/>
                <w:color w:val="000000" w:themeColor="text1"/>
                <w:szCs w:val="21"/>
              </w:rPr>
              <w:t>688378</w:t>
            </w:r>
          </w:p>
        </w:tc>
        <w:tc>
          <w:tcPr>
            <w:tcW w:w="1701" w:type="dxa"/>
            <w:vAlign w:val="center"/>
          </w:tcPr>
          <w:p w:rsidR="00DB314F" w:rsidRDefault="00AC02A3">
            <w:pPr>
              <w:jc w:val="center"/>
            </w:pPr>
            <w:r>
              <w:rPr>
                <w:rFonts w:eastAsiaTheme="minorEastAsia"/>
                <w:color w:val="000000" w:themeColor="text1"/>
                <w:szCs w:val="21"/>
              </w:rPr>
              <w:t>奥来德</w:t>
            </w:r>
          </w:p>
        </w:tc>
        <w:tc>
          <w:tcPr>
            <w:tcW w:w="1276" w:type="dxa"/>
            <w:vAlign w:val="center"/>
          </w:tcPr>
          <w:p w:rsidR="00DB314F" w:rsidRDefault="00AC02A3">
            <w:pPr>
              <w:jc w:val="right"/>
            </w:pPr>
            <w:r>
              <w:rPr>
                <w:rFonts w:eastAsiaTheme="minorEastAsia"/>
                <w:color w:val="000000" w:themeColor="text1"/>
                <w:szCs w:val="21"/>
              </w:rPr>
              <w:t>25,774.00</w:t>
            </w:r>
          </w:p>
        </w:tc>
        <w:tc>
          <w:tcPr>
            <w:tcW w:w="1842" w:type="dxa"/>
            <w:vAlign w:val="center"/>
          </w:tcPr>
          <w:p w:rsidR="00DB314F" w:rsidRDefault="00AC02A3">
            <w:pPr>
              <w:jc w:val="right"/>
            </w:pPr>
            <w:r>
              <w:rPr>
                <w:rFonts w:eastAsiaTheme="minorEastAsia"/>
                <w:color w:val="000000" w:themeColor="text1"/>
                <w:szCs w:val="21"/>
              </w:rPr>
              <w:t>1,273,235.60</w:t>
            </w:r>
          </w:p>
        </w:tc>
        <w:tc>
          <w:tcPr>
            <w:tcW w:w="1616" w:type="dxa"/>
            <w:vAlign w:val="center"/>
          </w:tcPr>
          <w:p w:rsidR="00DB314F" w:rsidRDefault="00AC02A3">
            <w:pPr>
              <w:jc w:val="right"/>
            </w:pPr>
            <w:r>
              <w:rPr>
                <w:rFonts w:eastAsiaTheme="minorEastAsia"/>
                <w:color w:val="000000" w:themeColor="text1"/>
                <w:szCs w:val="21"/>
              </w:rPr>
              <w:t>0.10</w:t>
            </w:r>
          </w:p>
        </w:tc>
      </w:tr>
      <w:tr w:rsidR="00DB314F">
        <w:tc>
          <w:tcPr>
            <w:tcW w:w="817" w:type="dxa"/>
            <w:vAlign w:val="center"/>
          </w:tcPr>
          <w:p w:rsidR="00DB314F" w:rsidRDefault="00AC02A3">
            <w:pPr>
              <w:jc w:val="center"/>
            </w:pPr>
            <w:r>
              <w:rPr>
                <w:rFonts w:eastAsiaTheme="minorEastAsia"/>
                <w:color w:val="000000" w:themeColor="text1"/>
                <w:szCs w:val="21"/>
              </w:rPr>
              <w:t>58</w:t>
            </w:r>
          </w:p>
        </w:tc>
        <w:tc>
          <w:tcPr>
            <w:tcW w:w="1276" w:type="dxa"/>
            <w:vAlign w:val="center"/>
          </w:tcPr>
          <w:p w:rsidR="00DB314F" w:rsidRDefault="00AC02A3">
            <w:pPr>
              <w:jc w:val="center"/>
            </w:pPr>
            <w:r>
              <w:rPr>
                <w:rFonts w:eastAsiaTheme="minorEastAsia"/>
                <w:color w:val="000000" w:themeColor="text1"/>
                <w:szCs w:val="21"/>
              </w:rPr>
              <w:t>688472</w:t>
            </w:r>
          </w:p>
        </w:tc>
        <w:tc>
          <w:tcPr>
            <w:tcW w:w="1701" w:type="dxa"/>
            <w:vAlign w:val="center"/>
          </w:tcPr>
          <w:p w:rsidR="00DB314F" w:rsidRDefault="00AC02A3">
            <w:pPr>
              <w:jc w:val="center"/>
            </w:pPr>
            <w:r>
              <w:rPr>
                <w:rFonts w:eastAsiaTheme="minorEastAsia"/>
                <w:color w:val="000000" w:themeColor="text1"/>
                <w:szCs w:val="21"/>
              </w:rPr>
              <w:t>阿特斯</w:t>
            </w:r>
          </w:p>
        </w:tc>
        <w:tc>
          <w:tcPr>
            <w:tcW w:w="1276" w:type="dxa"/>
            <w:vAlign w:val="center"/>
          </w:tcPr>
          <w:p w:rsidR="00DB314F" w:rsidRDefault="00AC02A3">
            <w:pPr>
              <w:jc w:val="right"/>
            </w:pPr>
            <w:r>
              <w:rPr>
                <w:rFonts w:eastAsiaTheme="minorEastAsia"/>
                <w:color w:val="000000" w:themeColor="text1"/>
                <w:szCs w:val="21"/>
              </w:rPr>
              <w:t>64,549.00</w:t>
            </w:r>
          </w:p>
        </w:tc>
        <w:tc>
          <w:tcPr>
            <w:tcW w:w="1842" w:type="dxa"/>
            <w:vAlign w:val="center"/>
          </w:tcPr>
          <w:p w:rsidR="00DB314F" w:rsidRDefault="00AC02A3">
            <w:pPr>
              <w:jc w:val="right"/>
            </w:pPr>
            <w:r>
              <w:rPr>
                <w:rFonts w:eastAsiaTheme="minorEastAsia"/>
                <w:color w:val="000000" w:themeColor="text1"/>
                <w:szCs w:val="21"/>
              </w:rPr>
              <w:t>1,185,119.64</w:t>
            </w:r>
          </w:p>
        </w:tc>
        <w:tc>
          <w:tcPr>
            <w:tcW w:w="1616" w:type="dxa"/>
            <w:vAlign w:val="center"/>
          </w:tcPr>
          <w:p w:rsidR="00DB314F" w:rsidRDefault="00AC02A3">
            <w:pPr>
              <w:jc w:val="right"/>
            </w:pPr>
            <w:r>
              <w:rPr>
                <w:rFonts w:eastAsiaTheme="minorEastAsia"/>
                <w:color w:val="000000" w:themeColor="text1"/>
                <w:szCs w:val="21"/>
              </w:rPr>
              <w:t>0.10</w:t>
            </w:r>
          </w:p>
        </w:tc>
      </w:tr>
      <w:tr w:rsidR="00DB314F">
        <w:tc>
          <w:tcPr>
            <w:tcW w:w="817" w:type="dxa"/>
            <w:vAlign w:val="center"/>
          </w:tcPr>
          <w:p w:rsidR="00DB314F" w:rsidRDefault="00AC02A3">
            <w:pPr>
              <w:jc w:val="center"/>
            </w:pPr>
            <w:r>
              <w:rPr>
                <w:rFonts w:eastAsiaTheme="minorEastAsia"/>
                <w:color w:val="000000" w:themeColor="text1"/>
                <w:szCs w:val="21"/>
              </w:rPr>
              <w:t>59</w:t>
            </w:r>
          </w:p>
        </w:tc>
        <w:tc>
          <w:tcPr>
            <w:tcW w:w="1276" w:type="dxa"/>
            <w:vAlign w:val="center"/>
          </w:tcPr>
          <w:p w:rsidR="00DB314F" w:rsidRDefault="00AC02A3">
            <w:pPr>
              <w:jc w:val="center"/>
            </w:pPr>
            <w:r>
              <w:rPr>
                <w:rFonts w:eastAsiaTheme="minorEastAsia"/>
                <w:color w:val="000000" w:themeColor="text1"/>
                <w:szCs w:val="21"/>
              </w:rPr>
              <w:t>603799</w:t>
            </w:r>
          </w:p>
        </w:tc>
        <w:tc>
          <w:tcPr>
            <w:tcW w:w="1701" w:type="dxa"/>
            <w:vAlign w:val="center"/>
          </w:tcPr>
          <w:p w:rsidR="00DB314F" w:rsidRDefault="00AC02A3">
            <w:pPr>
              <w:jc w:val="center"/>
            </w:pPr>
            <w:r>
              <w:rPr>
                <w:rFonts w:eastAsiaTheme="minorEastAsia"/>
                <w:color w:val="000000" w:themeColor="text1"/>
                <w:szCs w:val="21"/>
              </w:rPr>
              <w:t>华友钴业</w:t>
            </w:r>
          </w:p>
        </w:tc>
        <w:tc>
          <w:tcPr>
            <w:tcW w:w="1276" w:type="dxa"/>
            <w:vAlign w:val="center"/>
          </w:tcPr>
          <w:p w:rsidR="00DB314F" w:rsidRDefault="00AC02A3">
            <w:pPr>
              <w:jc w:val="right"/>
            </w:pPr>
            <w:r>
              <w:rPr>
                <w:rFonts w:eastAsiaTheme="minorEastAsia"/>
                <w:color w:val="000000" w:themeColor="text1"/>
                <w:szCs w:val="21"/>
              </w:rPr>
              <w:t>25,625.00</w:t>
            </w:r>
          </w:p>
        </w:tc>
        <w:tc>
          <w:tcPr>
            <w:tcW w:w="1842" w:type="dxa"/>
            <w:vAlign w:val="center"/>
          </w:tcPr>
          <w:p w:rsidR="00DB314F" w:rsidRDefault="00AC02A3">
            <w:pPr>
              <w:jc w:val="right"/>
            </w:pPr>
            <w:r>
              <w:rPr>
                <w:rFonts w:eastAsiaTheme="minorEastAsia"/>
                <w:color w:val="000000" w:themeColor="text1"/>
                <w:szCs w:val="21"/>
              </w:rPr>
              <w:t>1,176,443.75</w:t>
            </w:r>
          </w:p>
        </w:tc>
        <w:tc>
          <w:tcPr>
            <w:tcW w:w="1616" w:type="dxa"/>
            <w:vAlign w:val="center"/>
          </w:tcPr>
          <w:p w:rsidR="00DB314F" w:rsidRDefault="00AC02A3">
            <w:pPr>
              <w:jc w:val="right"/>
            </w:pPr>
            <w:r>
              <w:rPr>
                <w:rFonts w:eastAsiaTheme="minorEastAsia"/>
                <w:color w:val="000000" w:themeColor="text1"/>
                <w:szCs w:val="21"/>
              </w:rPr>
              <w:t>0.10</w:t>
            </w:r>
          </w:p>
        </w:tc>
      </w:tr>
      <w:tr w:rsidR="00DB314F">
        <w:tc>
          <w:tcPr>
            <w:tcW w:w="817" w:type="dxa"/>
            <w:vAlign w:val="center"/>
          </w:tcPr>
          <w:p w:rsidR="00DB314F" w:rsidRDefault="00AC02A3">
            <w:pPr>
              <w:jc w:val="center"/>
            </w:pPr>
            <w:r>
              <w:rPr>
                <w:rFonts w:eastAsiaTheme="minorEastAsia"/>
                <w:color w:val="000000" w:themeColor="text1"/>
                <w:szCs w:val="21"/>
              </w:rPr>
              <w:t>60</w:t>
            </w:r>
          </w:p>
        </w:tc>
        <w:tc>
          <w:tcPr>
            <w:tcW w:w="1276" w:type="dxa"/>
            <w:vAlign w:val="center"/>
          </w:tcPr>
          <w:p w:rsidR="00DB314F" w:rsidRDefault="00AC02A3">
            <w:pPr>
              <w:jc w:val="center"/>
            </w:pPr>
            <w:r>
              <w:rPr>
                <w:rFonts w:eastAsiaTheme="minorEastAsia"/>
                <w:color w:val="000000" w:themeColor="text1"/>
                <w:szCs w:val="21"/>
              </w:rPr>
              <w:t>603596</w:t>
            </w:r>
          </w:p>
        </w:tc>
        <w:tc>
          <w:tcPr>
            <w:tcW w:w="1701" w:type="dxa"/>
            <w:vAlign w:val="center"/>
          </w:tcPr>
          <w:p w:rsidR="00DB314F" w:rsidRDefault="00AC02A3">
            <w:pPr>
              <w:jc w:val="center"/>
            </w:pPr>
            <w:r>
              <w:rPr>
                <w:rFonts w:eastAsiaTheme="minorEastAsia"/>
                <w:color w:val="000000" w:themeColor="text1"/>
                <w:szCs w:val="21"/>
              </w:rPr>
              <w:t>伯特利</w:t>
            </w:r>
          </w:p>
        </w:tc>
        <w:tc>
          <w:tcPr>
            <w:tcW w:w="1276" w:type="dxa"/>
            <w:vAlign w:val="center"/>
          </w:tcPr>
          <w:p w:rsidR="00DB314F" w:rsidRDefault="00AC02A3">
            <w:pPr>
              <w:jc w:val="right"/>
            </w:pPr>
            <w:r>
              <w:rPr>
                <w:rFonts w:eastAsiaTheme="minorEastAsia"/>
                <w:color w:val="000000" w:themeColor="text1"/>
                <w:szCs w:val="21"/>
              </w:rPr>
              <w:t>14,611.00</w:t>
            </w:r>
          </w:p>
        </w:tc>
        <w:tc>
          <w:tcPr>
            <w:tcW w:w="1842" w:type="dxa"/>
            <w:vAlign w:val="center"/>
          </w:tcPr>
          <w:p w:rsidR="00DB314F" w:rsidRDefault="00AC02A3">
            <w:pPr>
              <w:jc w:val="right"/>
            </w:pPr>
            <w:r>
              <w:rPr>
                <w:rFonts w:eastAsiaTheme="minorEastAsia"/>
                <w:color w:val="000000" w:themeColor="text1"/>
                <w:szCs w:val="21"/>
              </w:rPr>
              <w:t>1,158,067.86</w:t>
            </w:r>
          </w:p>
        </w:tc>
        <w:tc>
          <w:tcPr>
            <w:tcW w:w="1616" w:type="dxa"/>
            <w:vAlign w:val="center"/>
          </w:tcPr>
          <w:p w:rsidR="00DB314F" w:rsidRDefault="00AC02A3">
            <w:pPr>
              <w:jc w:val="right"/>
            </w:pPr>
            <w:r>
              <w:rPr>
                <w:rFonts w:eastAsiaTheme="minorEastAsia"/>
                <w:color w:val="000000" w:themeColor="text1"/>
                <w:szCs w:val="21"/>
              </w:rPr>
              <w:t>0.09</w:t>
            </w:r>
          </w:p>
        </w:tc>
      </w:tr>
      <w:tr w:rsidR="00DB314F">
        <w:tc>
          <w:tcPr>
            <w:tcW w:w="817" w:type="dxa"/>
            <w:vAlign w:val="center"/>
          </w:tcPr>
          <w:p w:rsidR="00DB314F" w:rsidRDefault="00AC02A3">
            <w:pPr>
              <w:jc w:val="center"/>
            </w:pPr>
            <w:r>
              <w:rPr>
                <w:rFonts w:eastAsiaTheme="minorEastAsia"/>
                <w:color w:val="000000" w:themeColor="text1"/>
                <w:szCs w:val="21"/>
              </w:rPr>
              <w:t>61</w:t>
            </w:r>
          </w:p>
        </w:tc>
        <w:tc>
          <w:tcPr>
            <w:tcW w:w="1276" w:type="dxa"/>
            <w:vAlign w:val="center"/>
          </w:tcPr>
          <w:p w:rsidR="00DB314F" w:rsidRDefault="00AC02A3">
            <w:pPr>
              <w:jc w:val="center"/>
            </w:pPr>
            <w:r>
              <w:rPr>
                <w:rFonts w:eastAsiaTheme="minorEastAsia"/>
                <w:color w:val="000000" w:themeColor="text1"/>
                <w:szCs w:val="21"/>
              </w:rPr>
              <w:t>688361</w:t>
            </w:r>
          </w:p>
        </w:tc>
        <w:tc>
          <w:tcPr>
            <w:tcW w:w="1701" w:type="dxa"/>
            <w:vAlign w:val="center"/>
          </w:tcPr>
          <w:p w:rsidR="00DB314F" w:rsidRDefault="00AC02A3">
            <w:pPr>
              <w:jc w:val="center"/>
            </w:pPr>
            <w:r>
              <w:rPr>
                <w:rFonts w:eastAsiaTheme="minorEastAsia"/>
                <w:color w:val="000000" w:themeColor="text1"/>
                <w:szCs w:val="21"/>
              </w:rPr>
              <w:t>中科飞测</w:t>
            </w:r>
          </w:p>
        </w:tc>
        <w:tc>
          <w:tcPr>
            <w:tcW w:w="1276" w:type="dxa"/>
            <w:vAlign w:val="center"/>
          </w:tcPr>
          <w:p w:rsidR="00DB314F" w:rsidRDefault="00AC02A3">
            <w:pPr>
              <w:jc w:val="right"/>
            </w:pPr>
            <w:r>
              <w:rPr>
                <w:rFonts w:eastAsiaTheme="minorEastAsia"/>
                <w:color w:val="000000" w:themeColor="text1"/>
                <w:szCs w:val="21"/>
              </w:rPr>
              <w:t>8,303.00</w:t>
            </w:r>
          </w:p>
        </w:tc>
        <w:tc>
          <w:tcPr>
            <w:tcW w:w="1842" w:type="dxa"/>
            <w:vAlign w:val="center"/>
          </w:tcPr>
          <w:p w:rsidR="00DB314F" w:rsidRDefault="00AC02A3">
            <w:pPr>
              <w:jc w:val="right"/>
            </w:pPr>
            <w:r>
              <w:rPr>
                <w:rFonts w:eastAsiaTheme="minorEastAsia"/>
                <w:color w:val="000000" w:themeColor="text1"/>
                <w:szCs w:val="21"/>
              </w:rPr>
              <w:t>673,991.49</w:t>
            </w:r>
          </w:p>
        </w:tc>
        <w:tc>
          <w:tcPr>
            <w:tcW w:w="1616" w:type="dxa"/>
            <w:vAlign w:val="center"/>
          </w:tcPr>
          <w:p w:rsidR="00DB314F" w:rsidRDefault="00AC02A3">
            <w:pPr>
              <w:jc w:val="right"/>
            </w:pPr>
            <w:r>
              <w:rPr>
                <w:rFonts w:eastAsiaTheme="minorEastAsia"/>
                <w:color w:val="000000" w:themeColor="text1"/>
                <w:szCs w:val="21"/>
              </w:rPr>
              <w:t>0.06</w:t>
            </w:r>
          </w:p>
        </w:tc>
      </w:tr>
      <w:tr w:rsidR="00DB314F">
        <w:tc>
          <w:tcPr>
            <w:tcW w:w="817" w:type="dxa"/>
            <w:vAlign w:val="center"/>
          </w:tcPr>
          <w:p w:rsidR="00DB314F" w:rsidRDefault="00AC02A3">
            <w:pPr>
              <w:jc w:val="center"/>
            </w:pPr>
            <w:r>
              <w:rPr>
                <w:rFonts w:eastAsiaTheme="minorEastAsia"/>
                <w:color w:val="000000" w:themeColor="text1"/>
                <w:szCs w:val="21"/>
              </w:rPr>
              <w:t>62</w:t>
            </w:r>
          </w:p>
        </w:tc>
        <w:tc>
          <w:tcPr>
            <w:tcW w:w="1276" w:type="dxa"/>
            <w:vAlign w:val="center"/>
          </w:tcPr>
          <w:p w:rsidR="00DB314F" w:rsidRDefault="00AC02A3">
            <w:pPr>
              <w:jc w:val="center"/>
            </w:pPr>
            <w:r>
              <w:rPr>
                <w:rFonts w:eastAsiaTheme="minorEastAsia"/>
                <w:color w:val="000000" w:themeColor="text1"/>
                <w:szCs w:val="21"/>
              </w:rPr>
              <w:t>603659</w:t>
            </w:r>
          </w:p>
        </w:tc>
        <w:tc>
          <w:tcPr>
            <w:tcW w:w="1701" w:type="dxa"/>
            <w:vAlign w:val="center"/>
          </w:tcPr>
          <w:p w:rsidR="00DB314F" w:rsidRDefault="00AC02A3">
            <w:pPr>
              <w:jc w:val="center"/>
            </w:pPr>
            <w:r>
              <w:rPr>
                <w:rFonts w:eastAsiaTheme="minorEastAsia"/>
                <w:color w:val="000000" w:themeColor="text1"/>
                <w:szCs w:val="21"/>
              </w:rPr>
              <w:t>璞泰来</w:t>
            </w:r>
          </w:p>
        </w:tc>
        <w:tc>
          <w:tcPr>
            <w:tcW w:w="1276" w:type="dxa"/>
            <w:vAlign w:val="center"/>
          </w:tcPr>
          <w:p w:rsidR="00DB314F" w:rsidRDefault="00AC02A3">
            <w:pPr>
              <w:jc w:val="right"/>
            </w:pPr>
            <w:r>
              <w:rPr>
                <w:rFonts w:eastAsiaTheme="minorEastAsia"/>
                <w:color w:val="000000" w:themeColor="text1"/>
                <w:szCs w:val="21"/>
              </w:rPr>
              <w:t>576.00</w:t>
            </w:r>
          </w:p>
        </w:tc>
        <w:tc>
          <w:tcPr>
            <w:tcW w:w="1842" w:type="dxa"/>
            <w:vAlign w:val="center"/>
          </w:tcPr>
          <w:p w:rsidR="00DB314F" w:rsidRDefault="00AC02A3">
            <w:pPr>
              <w:jc w:val="right"/>
            </w:pPr>
            <w:r>
              <w:rPr>
                <w:rFonts w:eastAsiaTheme="minorEastAsia"/>
                <w:color w:val="000000" w:themeColor="text1"/>
                <w:szCs w:val="21"/>
              </w:rPr>
              <w:t>22,014.72</w:t>
            </w:r>
          </w:p>
        </w:tc>
        <w:tc>
          <w:tcPr>
            <w:tcW w:w="1616" w:type="dxa"/>
            <w:vAlign w:val="center"/>
          </w:tcPr>
          <w:p w:rsidR="00DB314F" w:rsidRDefault="00AC02A3">
            <w:pPr>
              <w:jc w:val="right"/>
            </w:pPr>
            <w:r>
              <w:rPr>
                <w:rFonts w:eastAsiaTheme="minorEastAsia"/>
                <w:color w:val="000000" w:themeColor="text1"/>
                <w:szCs w:val="21"/>
              </w:rPr>
              <w:t>0.00</w:t>
            </w:r>
          </w:p>
        </w:tc>
      </w:tr>
      <w:tr w:rsidR="00DB314F">
        <w:tc>
          <w:tcPr>
            <w:tcW w:w="817" w:type="dxa"/>
            <w:vAlign w:val="center"/>
          </w:tcPr>
          <w:p w:rsidR="00DB314F" w:rsidRDefault="00AC02A3">
            <w:pPr>
              <w:jc w:val="center"/>
            </w:pPr>
            <w:r>
              <w:rPr>
                <w:rFonts w:eastAsiaTheme="minorEastAsia"/>
                <w:color w:val="000000" w:themeColor="text1"/>
                <w:szCs w:val="21"/>
              </w:rPr>
              <w:t>63</w:t>
            </w:r>
          </w:p>
        </w:tc>
        <w:tc>
          <w:tcPr>
            <w:tcW w:w="1276" w:type="dxa"/>
            <w:vAlign w:val="center"/>
          </w:tcPr>
          <w:p w:rsidR="00DB314F" w:rsidRDefault="00AC02A3">
            <w:pPr>
              <w:jc w:val="center"/>
            </w:pPr>
            <w:r>
              <w:rPr>
                <w:rFonts w:eastAsiaTheme="minorEastAsia"/>
                <w:color w:val="000000" w:themeColor="text1"/>
                <w:szCs w:val="21"/>
              </w:rPr>
              <w:t>001367</w:t>
            </w:r>
          </w:p>
        </w:tc>
        <w:tc>
          <w:tcPr>
            <w:tcW w:w="1701" w:type="dxa"/>
            <w:vAlign w:val="center"/>
          </w:tcPr>
          <w:p w:rsidR="00DB314F" w:rsidRDefault="00AC02A3">
            <w:pPr>
              <w:jc w:val="center"/>
            </w:pPr>
            <w:r>
              <w:rPr>
                <w:rFonts w:eastAsiaTheme="minorEastAsia"/>
                <w:color w:val="000000" w:themeColor="text1"/>
                <w:szCs w:val="21"/>
              </w:rPr>
              <w:t>海森药业</w:t>
            </w:r>
          </w:p>
        </w:tc>
        <w:tc>
          <w:tcPr>
            <w:tcW w:w="1276" w:type="dxa"/>
            <w:vAlign w:val="center"/>
          </w:tcPr>
          <w:p w:rsidR="00DB314F" w:rsidRDefault="00AC02A3">
            <w:pPr>
              <w:jc w:val="right"/>
            </w:pPr>
            <w:r>
              <w:rPr>
                <w:rFonts w:eastAsiaTheme="minorEastAsia"/>
                <w:color w:val="000000" w:themeColor="text1"/>
                <w:szCs w:val="21"/>
              </w:rPr>
              <w:t>55.00</w:t>
            </w:r>
          </w:p>
        </w:tc>
        <w:tc>
          <w:tcPr>
            <w:tcW w:w="1842" w:type="dxa"/>
            <w:vAlign w:val="center"/>
          </w:tcPr>
          <w:p w:rsidR="00DB314F" w:rsidRDefault="00AC02A3">
            <w:pPr>
              <w:jc w:val="right"/>
            </w:pPr>
            <w:r>
              <w:rPr>
                <w:rFonts w:eastAsiaTheme="minorEastAsia"/>
                <w:color w:val="000000" w:themeColor="text1"/>
                <w:szCs w:val="21"/>
              </w:rPr>
              <w:t>2,171.40</w:t>
            </w:r>
          </w:p>
        </w:tc>
        <w:tc>
          <w:tcPr>
            <w:tcW w:w="1616" w:type="dxa"/>
            <w:vAlign w:val="center"/>
          </w:tcPr>
          <w:p w:rsidR="00DB314F" w:rsidRDefault="00AC02A3">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497"/>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B314F">
        <w:tc>
          <w:tcPr>
            <w:tcW w:w="870" w:type="dxa"/>
            <w:vAlign w:val="center"/>
          </w:tcPr>
          <w:p w:rsidR="00DB314F" w:rsidRDefault="00AC02A3">
            <w:pPr>
              <w:jc w:val="center"/>
            </w:pPr>
            <w:r>
              <w:rPr>
                <w:rFonts w:eastAsiaTheme="minorEastAsia"/>
                <w:color w:val="000000" w:themeColor="text1"/>
                <w:szCs w:val="21"/>
              </w:rPr>
              <w:t>1</w:t>
            </w:r>
          </w:p>
        </w:tc>
        <w:tc>
          <w:tcPr>
            <w:tcW w:w="1650" w:type="dxa"/>
            <w:vAlign w:val="center"/>
          </w:tcPr>
          <w:p w:rsidR="00DB314F" w:rsidRDefault="00AC02A3">
            <w:pPr>
              <w:jc w:val="center"/>
            </w:pPr>
            <w:r>
              <w:rPr>
                <w:rFonts w:eastAsiaTheme="minorEastAsia"/>
                <w:color w:val="000000" w:themeColor="text1"/>
                <w:szCs w:val="21"/>
              </w:rPr>
              <w:t>300499</w:t>
            </w:r>
          </w:p>
        </w:tc>
        <w:tc>
          <w:tcPr>
            <w:tcW w:w="1980" w:type="dxa"/>
            <w:vAlign w:val="center"/>
          </w:tcPr>
          <w:p w:rsidR="00DB314F" w:rsidRDefault="00AC02A3">
            <w:pPr>
              <w:jc w:val="center"/>
            </w:pPr>
            <w:r>
              <w:rPr>
                <w:rFonts w:eastAsiaTheme="minorEastAsia"/>
                <w:color w:val="000000" w:themeColor="text1"/>
                <w:szCs w:val="21"/>
              </w:rPr>
              <w:t>高澜股份</w:t>
            </w:r>
          </w:p>
        </w:tc>
        <w:tc>
          <w:tcPr>
            <w:tcW w:w="2880" w:type="dxa"/>
            <w:vAlign w:val="center"/>
          </w:tcPr>
          <w:p w:rsidR="00DB314F" w:rsidRDefault="00AC02A3">
            <w:pPr>
              <w:jc w:val="right"/>
            </w:pPr>
            <w:r>
              <w:rPr>
                <w:rFonts w:eastAsiaTheme="minorEastAsia"/>
                <w:color w:val="000000" w:themeColor="text1"/>
                <w:szCs w:val="21"/>
              </w:rPr>
              <w:t>73,774,373.95</w:t>
            </w:r>
          </w:p>
        </w:tc>
        <w:tc>
          <w:tcPr>
            <w:tcW w:w="1620" w:type="dxa"/>
            <w:vAlign w:val="center"/>
          </w:tcPr>
          <w:p w:rsidR="00DB314F" w:rsidRDefault="00AC02A3">
            <w:pPr>
              <w:jc w:val="right"/>
            </w:pPr>
            <w:r>
              <w:rPr>
                <w:rFonts w:eastAsiaTheme="minorEastAsia"/>
                <w:color w:val="000000" w:themeColor="text1"/>
                <w:szCs w:val="21"/>
              </w:rPr>
              <w:t>5.86</w:t>
            </w:r>
          </w:p>
        </w:tc>
      </w:tr>
      <w:tr w:rsidR="00DB314F">
        <w:tc>
          <w:tcPr>
            <w:tcW w:w="870" w:type="dxa"/>
            <w:vAlign w:val="center"/>
          </w:tcPr>
          <w:p w:rsidR="00DB314F" w:rsidRDefault="00AC02A3">
            <w:pPr>
              <w:jc w:val="center"/>
            </w:pPr>
            <w:r>
              <w:rPr>
                <w:rFonts w:eastAsiaTheme="minorEastAsia"/>
                <w:color w:val="000000" w:themeColor="text1"/>
                <w:szCs w:val="21"/>
              </w:rPr>
              <w:t>2</w:t>
            </w:r>
          </w:p>
        </w:tc>
        <w:tc>
          <w:tcPr>
            <w:tcW w:w="1650" w:type="dxa"/>
            <w:vAlign w:val="center"/>
          </w:tcPr>
          <w:p w:rsidR="00DB314F" w:rsidRDefault="00AC02A3">
            <w:pPr>
              <w:jc w:val="center"/>
            </w:pPr>
            <w:r>
              <w:rPr>
                <w:rFonts w:eastAsiaTheme="minorEastAsia"/>
                <w:color w:val="000000" w:themeColor="text1"/>
                <w:szCs w:val="21"/>
              </w:rPr>
              <w:t>605133</w:t>
            </w:r>
          </w:p>
        </w:tc>
        <w:tc>
          <w:tcPr>
            <w:tcW w:w="1980" w:type="dxa"/>
            <w:vAlign w:val="center"/>
          </w:tcPr>
          <w:p w:rsidR="00DB314F" w:rsidRDefault="00AC02A3">
            <w:pPr>
              <w:jc w:val="center"/>
            </w:pPr>
            <w:r>
              <w:rPr>
                <w:rFonts w:eastAsiaTheme="minorEastAsia"/>
                <w:color w:val="000000" w:themeColor="text1"/>
                <w:szCs w:val="21"/>
              </w:rPr>
              <w:t>嵘泰股份</w:t>
            </w:r>
          </w:p>
        </w:tc>
        <w:tc>
          <w:tcPr>
            <w:tcW w:w="2880" w:type="dxa"/>
            <w:vAlign w:val="center"/>
          </w:tcPr>
          <w:p w:rsidR="00DB314F" w:rsidRDefault="00AC02A3">
            <w:pPr>
              <w:jc w:val="right"/>
            </w:pPr>
            <w:r>
              <w:rPr>
                <w:rFonts w:eastAsiaTheme="minorEastAsia"/>
                <w:color w:val="000000" w:themeColor="text1"/>
                <w:szCs w:val="21"/>
              </w:rPr>
              <w:t>57,995,504.13</w:t>
            </w:r>
          </w:p>
        </w:tc>
        <w:tc>
          <w:tcPr>
            <w:tcW w:w="1620" w:type="dxa"/>
            <w:vAlign w:val="center"/>
          </w:tcPr>
          <w:p w:rsidR="00DB314F" w:rsidRDefault="00AC02A3">
            <w:pPr>
              <w:jc w:val="right"/>
            </w:pPr>
            <w:r>
              <w:rPr>
                <w:rFonts w:eastAsiaTheme="minorEastAsia"/>
                <w:color w:val="000000" w:themeColor="text1"/>
                <w:szCs w:val="21"/>
              </w:rPr>
              <w:t>4.61</w:t>
            </w:r>
          </w:p>
        </w:tc>
      </w:tr>
      <w:tr w:rsidR="00DB314F">
        <w:tc>
          <w:tcPr>
            <w:tcW w:w="870" w:type="dxa"/>
            <w:vAlign w:val="center"/>
          </w:tcPr>
          <w:p w:rsidR="00DB314F" w:rsidRDefault="00AC02A3">
            <w:pPr>
              <w:jc w:val="center"/>
            </w:pPr>
            <w:r>
              <w:rPr>
                <w:rFonts w:eastAsiaTheme="minorEastAsia"/>
                <w:color w:val="000000" w:themeColor="text1"/>
                <w:szCs w:val="21"/>
              </w:rPr>
              <w:t>3</w:t>
            </w:r>
          </w:p>
        </w:tc>
        <w:tc>
          <w:tcPr>
            <w:tcW w:w="1650" w:type="dxa"/>
            <w:vAlign w:val="center"/>
          </w:tcPr>
          <w:p w:rsidR="00DB314F" w:rsidRDefault="00AC02A3">
            <w:pPr>
              <w:jc w:val="center"/>
            </w:pPr>
            <w:r>
              <w:rPr>
                <w:rFonts w:eastAsiaTheme="minorEastAsia"/>
                <w:color w:val="000000" w:themeColor="text1"/>
                <w:szCs w:val="21"/>
              </w:rPr>
              <w:t>001311</w:t>
            </w:r>
          </w:p>
        </w:tc>
        <w:tc>
          <w:tcPr>
            <w:tcW w:w="1980" w:type="dxa"/>
            <w:vAlign w:val="center"/>
          </w:tcPr>
          <w:p w:rsidR="00DB314F" w:rsidRDefault="00AC02A3">
            <w:pPr>
              <w:jc w:val="center"/>
            </w:pPr>
            <w:r>
              <w:rPr>
                <w:rFonts w:eastAsiaTheme="minorEastAsia"/>
                <w:color w:val="000000" w:themeColor="text1"/>
                <w:szCs w:val="21"/>
              </w:rPr>
              <w:t>多利科技</w:t>
            </w:r>
          </w:p>
        </w:tc>
        <w:tc>
          <w:tcPr>
            <w:tcW w:w="2880" w:type="dxa"/>
            <w:vAlign w:val="center"/>
          </w:tcPr>
          <w:p w:rsidR="00DB314F" w:rsidRDefault="00AC02A3">
            <w:pPr>
              <w:jc w:val="right"/>
            </w:pPr>
            <w:r>
              <w:rPr>
                <w:rFonts w:eastAsiaTheme="minorEastAsia"/>
                <w:color w:val="000000" w:themeColor="text1"/>
                <w:szCs w:val="21"/>
              </w:rPr>
              <w:t>39,733,813.47</w:t>
            </w:r>
          </w:p>
        </w:tc>
        <w:tc>
          <w:tcPr>
            <w:tcW w:w="1620" w:type="dxa"/>
            <w:vAlign w:val="center"/>
          </w:tcPr>
          <w:p w:rsidR="00DB314F" w:rsidRDefault="00AC02A3">
            <w:pPr>
              <w:jc w:val="right"/>
            </w:pPr>
            <w:r>
              <w:rPr>
                <w:rFonts w:eastAsiaTheme="minorEastAsia"/>
                <w:color w:val="000000" w:themeColor="text1"/>
                <w:szCs w:val="21"/>
              </w:rPr>
              <w:t>3.16</w:t>
            </w:r>
          </w:p>
        </w:tc>
      </w:tr>
      <w:tr w:rsidR="00DB314F">
        <w:tc>
          <w:tcPr>
            <w:tcW w:w="870" w:type="dxa"/>
            <w:vAlign w:val="center"/>
          </w:tcPr>
          <w:p w:rsidR="00DB314F" w:rsidRDefault="00AC02A3">
            <w:pPr>
              <w:jc w:val="center"/>
            </w:pPr>
            <w:r>
              <w:rPr>
                <w:rFonts w:eastAsiaTheme="minorEastAsia"/>
                <w:color w:val="000000" w:themeColor="text1"/>
                <w:szCs w:val="21"/>
              </w:rPr>
              <w:t>4</w:t>
            </w:r>
          </w:p>
        </w:tc>
        <w:tc>
          <w:tcPr>
            <w:tcW w:w="1650" w:type="dxa"/>
            <w:vAlign w:val="center"/>
          </w:tcPr>
          <w:p w:rsidR="00DB314F" w:rsidRDefault="00AC02A3">
            <w:pPr>
              <w:jc w:val="center"/>
            </w:pPr>
            <w:r>
              <w:rPr>
                <w:rFonts w:eastAsiaTheme="minorEastAsia"/>
                <w:color w:val="000000" w:themeColor="text1"/>
                <w:szCs w:val="21"/>
              </w:rPr>
              <w:t>603305</w:t>
            </w:r>
          </w:p>
        </w:tc>
        <w:tc>
          <w:tcPr>
            <w:tcW w:w="1980" w:type="dxa"/>
            <w:vAlign w:val="center"/>
          </w:tcPr>
          <w:p w:rsidR="00DB314F" w:rsidRDefault="00AC02A3">
            <w:pPr>
              <w:jc w:val="center"/>
            </w:pPr>
            <w:r>
              <w:rPr>
                <w:rFonts w:eastAsiaTheme="minorEastAsia"/>
                <w:color w:val="000000" w:themeColor="text1"/>
                <w:szCs w:val="21"/>
              </w:rPr>
              <w:t>旭升集团</w:t>
            </w:r>
          </w:p>
        </w:tc>
        <w:tc>
          <w:tcPr>
            <w:tcW w:w="2880" w:type="dxa"/>
            <w:vAlign w:val="center"/>
          </w:tcPr>
          <w:p w:rsidR="00DB314F" w:rsidRDefault="00AC02A3">
            <w:pPr>
              <w:jc w:val="right"/>
            </w:pPr>
            <w:r>
              <w:rPr>
                <w:rFonts w:eastAsiaTheme="minorEastAsia"/>
                <w:color w:val="000000" w:themeColor="text1"/>
                <w:szCs w:val="21"/>
              </w:rPr>
              <w:t>39,686,361.48</w:t>
            </w:r>
          </w:p>
        </w:tc>
        <w:tc>
          <w:tcPr>
            <w:tcW w:w="1620" w:type="dxa"/>
            <w:vAlign w:val="center"/>
          </w:tcPr>
          <w:p w:rsidR="00DB314F" w:rsidRDefault="00AC02A3">
            <w:pPr>
              <w:jc w:val="right"/>
            </w:pPr>
            <w:r>
              <w:rPr>
                <w:rFonts w:eastAsiaTheme="minorEastAsia"/>
                <w:color w:val="000000" w:themeColor="text1"/>
                <w:szCs w:val="21"/>
              </w:rPr>
              <w:t>3.15</w:t>
            </w:r>
          </w:p>
        </w:tc>
      </w:tr>
      <w:tr w:rsidR="00DB314F">
        <w:tc>
          <w:tcPr>
            <w:tcW w:w="870" w:type="dxa"/>
            <w:vAlign w:val="center"/>
          </w:tcPr>
          <w:p w:rsidR="00DB314F" w:rsidRDefault="00AC02A3">
            <w:pPr>
              <w:jc w:val="center"/>
            </w:pPr>
            <w:r>
              <w:rPr>
                <w:rFonts w:eastAsiaTheme="minorEastAsia"/>
                <w:color w:val="000000" w:themeColor="text1"/>
                <w:szCs w:val="21"/>
              </w:rPr>
              <w:t>5</w:t>
            </w:r>
          </w:p>
        </w:tc>
        <w:tc>
          <w:tcPr>
            <w:tcW w:w="1650" w:type="dxa"/>
            <w:vAlign w:val="center"/>
          </w:tcPr>
          <w:p w:rsidR="00DB314F" w:rsidRDefault="00AC02A3">
            <w:pPr>
              <w:jc w:val="center"/>
            </w:pPr>
            <w:r>
              <w:rPr>
                <w:rFonts w:eastAsiaTheme="minorEastAsia"/>
                <w:color w:val="000000" w:themeColor="text1"/>
                <w:szCs w:val="21"/>
              </w:rPr>
              <w:t>600933</w:t>
            </w:r>
          </w:p>
        </w:tc>
        <w:tc>
          <w:tcPr>
            <w:tcW w:w="1980" w:type="dxa"/>
            <w:vAlign w:val="center"/>
          </w:tcPr>
          <w:p w:rsidR="00DB314F" w:rsidRDefault="00AC02A3">
            <w:pPr>
              <w:jc w:val="center"/>
            </w:pPr>
            <w:r>
              <w:rPr>
                <w:rFonts w:eastAsiaTheme="minorEastAsia"/>
                <w:color w:val="000000" w:themeColor="text1"/>
                <w:szCs w:val="21"/>
              </w:rPr>
              <w:t>爱柯迪</w:t>
            </w:r>
          </w:p>
        </w:tc>
        <w:tc>
          <w:tcPr>
            <w:tcW w:w="2880" w:type="dxa"/>
            <w:vAlign w:val="center"/>
          </w:tcPr>
          <w:p w:rsidR="00DB314F" w:rsidRDefault="00AC02A3">
            <w:pPr>
              <w:jc w:val="right"/>
            </w:pPr>
            <w:r>
              <w:rPr>
                <w:rFonts w:eastAsiaTheme="minorEastAsia"/>
                <w:color w:val="000000" w:themeColor="text1"/>
                <w:szCs w:val="21"/>
              </w:rPr>
              <w:t>37,832,583.59</w:t>
            </w:r>
          </w:p>
        </w:tc>
        <w:tc>
          <w:tcPr>
            <w:tcW w:w="1620" w:type="dxa"/>
            <w:vAlign w:val="center"/>
          </w:tcPr>
          <w:p w:rsidR="00DB314F" w:rsidRDefault="00AC02A3">
            <w:pPr>
              <w:jc w:val="right"/>
            </w:pPr>
            <w:r>
              <w:rPr>
                <w:rFonts w:eastAsiaTheme="minorEastAsia"/>
                <w:color w:val="000000" w:themeColor="text1"/>
                <w:szCs w:val="21"/>
              </w:rPr>
              <w:t>3.01</w:t>
            </w:r>
          </w:p>
        </w:tc>
      </w:tr>
      <w:tr w:rsidR="00DB314F">
        <w:tc>
          <w:tcPr>
            <w:tcW w:w="870" w:type="dxa"/>
            <w:vAlign w:val="center"/>
          </w:tcPr>
          <w:p w:rsidR="00DB314F" w:rsidRDefault="00AC02A3">
            <w:pPr>
              <w:jc w:val="center"/>
            </w:pPr>
            <w:r>
              <w:rPr>
                <w:rFonts w:eastAsiaTheme="minorEastAsia"/>
                <w:color w:val="000000" w:themeColor="text1"/>
                <w:szCs w:val="21"/>
              </w:rPr>
              <w:t>6</w:t>
            </w:r>
          </w:p>
        </w:tc>
        <w:tc>
          <w:tcPr>
            <w:tcW w:w="1650" w:type="dxa"/>
            <w:vAlign w:val="center"/>
          </w:tcPr>
          <w:p w:rsidR="00DB314F" w:rsidRDefault="00AC02A3">
            <w:pPr>
              <w:jc w:val="center"/>
            </w:pPr>
            <w:r>
              <w:rPr>
                <w:rFonts w:eastAsiaTheme="minorEastAsia"/>
                <w:color w:val="000000" w:themeColor="text1"/>
                <w:szCs w:val="21"/>
              </w:rPr>
              <w:t>002335</w:t>
            </w:r>
          </w:p>
        </w:tc>
        <w:tc>
          <w:tcPr>
            <w:tcW w:w="1980" w:type="dxa"/>
            <w:vAlign w:val="center"/>
          </w:tcPr>
          <w:p w:rsidR="00DB314F" w:rsidRDefault="00AC02A3">
            <w:pPr>
              <w:jc w:val="center"/>
            </w:pPr>
            <w:r>
              <w:rPr>
                <w:rFonts w:eastAsiaTheme="minorEastAsia"/>
                <w:color w:val="000000" w:themeColor="text1"/>
                <w:szCs w:val="21"/>
              </w:rPr>
              <w:t>科华数据</w:t>
            </w:r>
          </w:p>
        </w:tc>
        <w:tc>
          <w:tcPr>
            <w:tcW w:w="2880" w:type="dxa"/>
            <w:vAlign w:val="center"/>
          </w:tcPr>
          <w:p w:rsidR="00DB314F" w:rsidRDefault="00AC02A3">
            <w:pPr>
              <w:jc w:val="right"/>
            </w:pPr>
            <w:r>
              <w:rPr>
                <w:rFonts w:eastAsiaTheme="minorEastAsia"/>
                <w:color w:val="000000" w:themeColor="text1"/>
                <w:szCs w:val="21"/>
              </w:rPr>
              <w:t>37,768,123.34</w:t>
            </w:r>
          </w:p>
        </w:tc>
        <w:tc>
          <w:tcPr>
            <w:tcW w:w="1620" w:type="dxa"/>
            <w:vAlign w:val="center"/>
          </w:tcPr>
          <w:p w:rsidR="00DB314F" w:rsidRDefault="00AC02A3">
            <w:pPr>
              <w:jc w:val="right"/>
            </w:pPr>
            <w:r>
              <w:rPr>
                <w:rFonts w:eastAsiaTheme="minorEastAsia"/>
                <w:color w:val="000000" w:themeColor="text1"/>
                <w:szCs w:val="21"/>
              </w:rPr>
              <w:t>3.00</w:t>
            </w:r>
          </w:p>
        </w:tc>
      </w:tr>
      <w:tr w:rsidR="00DB314F">
        <w:tc>
          <w:tcPr>
            <w:tcW w:w="870" w:type="dxa"/>
            <w:vAlign w:val="center"/>
          </w:tcPr>
          <w:p w:rsidR="00DB314F" w:rsidRDefault="00AC02A3">
            <w:pPr>
              <w:jc w:val="center"/>
            </w:pPr>
            <w:r>
              <w:rPr>
                <w:rFonts w:eastAsiaTheme="minorEastAsia"/>
                <w:color w:val="000000" w:themeColor="text1"/>
                <w:szCs w:val="21"/>
              </w:rPr>
              <w:t>7</w:t>
            </w:r>
          </w:p>
        </w:tc>
        <w:tc>
          <w:tcPr>
            <w:tcW w:w="1650" w:type="dxa"/>
            <w:vAlign w:val="center"/>
          </w:tcPr>
          <w:p w:rsidR="00DB314F" w:rsidRDefault="00AC02A3">
            <w:pPr>
              <w:jc w:val="center"/>
            </w:pPr>
            <w:r>
              <w:rPr>
                <w:rFonts w:eastAsiaTheme="minorEastAsia"/>
                <w:color w:val="000000" w:themeColor="text1"/>
                <w:szCs w:val="21"/>
              </w:rPr>
              <w:t>300496</w:t>
            </w:r>
          </w:p>
        </w:tc>
        <w:tc>
          <w:tcPr>
            <w:tcW w:w="1980" w:type="dxa"/>
            <w:vAlign w:val="center"/>
          </w:tcPr>
          <w:p w:rsidR="00DB314F" w:rsidRDefault="00AC02A3">
            <w:pPr>
              <w:jc w:val="center"/>
            </w:pPr>
            <w:r>
              <w:rPr>
                <w:rFonts w:eastAsiaTheme="minorEastAsia"/>
                <w:color w:val="000000" w:themeColor="text1"/>
                <w:szCs w:val="21"/>
              </w:rPr>
              <w:t>中科创达</w:t>
            </w:r>
          </w:p>
        </w:tc>
        <w:tc>
          <w:tcPr>
            <w:tcW w:w="2880" w:type="dxa"/>
            <w:vAlign w:val="center"/>
          </w:tcPr>
          <w:p w:rsidR="00DB314F" w:rsidRDefault="00AC02A3">
            <w:pPr>
              <w:jc w:val="right"/>
            </w:pPr>
            <w:r>
              <w:rPr>
                <w:rFonts w:eastAsiaTheme="minorEastAsia"/>
                <w:color w:val="000000" w:themeColor="text1"/>
                <w:szCs w:val="21"/>
              </w:rPr>
              <w:t>36,981,827.04</w:t>
            </w:r>
          </w:p>
        </w:tc>
        <w:tc>
          <w:tcPr>
            <w:tcW w:w="1620" w:type="dxa"/>
            <w:vAlign w:val="center"/>
          </w:tcPr>
          <w:p w:rsidR="00DB314F" w:rsidRDefault="00AC02A3">
            <w:pPr>
              <w:jc w:val="right"/>
            </w:pPr>
            <w:r>
              <w:rPr>
                <w:rFonts w:eastAsiaTheme="minorEastAsia"/>
                <w:color w:val="000000" w:themeColor="text1"/>
                <w:szCs w:val="21"/>
              </w:rPr>
              <w:t>2.94</w:t>
            </w:r>
          </w:p>
        </w:tc>
      </w:tr>
      <w:tr w:rsidR="00DB314F">
        <w:tc>
          <w:tcPr>
            <w:tcW w:w="870" w:type="dxa"/>
            <w:vAlign w:val="center"/>
          </w:tcPr>
          <w:p w:rsidR="00DB314F" w:rsidRDefault="00AC02A3">
            <w:pPr>
              <w:jc w:val="center"/>
            </w:pPr>
            <w:r>
              <w:rPr>
                <w:rFonts w:eastAsiaTheme="minorEastAsia"/>
                <w:color w:val="000000" w:themeColor="text1"/>
                <w:szCs w:val="21"/>
              </w:rPr>
              <w:lastRenderedPageBreak/>
              <w:t>8</w:t>
            </w:r>
          </w:p>
        </w:tc>
        <w:tc>
          <w:tcPr>
            <w:tcW w:w="1650" w:type="dxa"/>
            <w:vAlign w:val="center"/>
          </w:tcPr>
          <w:p w:rsidR="00DB314F" w:rsidRDefault="00AC02A3">
            <w:pPr>
              <w:jc w:val="center"/>
            </w:pPr>
            <w:r>
              <w:rPr>
                <w:rFonts w:eastAsiaTheme="minorEastAsia"/>
                <w:color w:val="000000" w:themeColor="text1"/>
                <w:szCs w:val="21"/>
              </w:rPr>
              <w:t>300037</w:t>
            </w:r>
          </w:p>
        </w:tc>
        <w:tc>
          <w:tcPr>
            <w:tcW w:w="1980" w:type="dxa"/>
            <w:vAlign w:val="center"/>
          </w:tcPr>
          <w:p w:rsidR="00DB314F" w:rsidRDefault="00AC02A3">
            <w:pPr>
              <w:jc w:val="center"/>
            </w:pPr>
            <w:r>
              <w:rPr>
                <w:rFonts w:eastAsiaTheme="minorEastAsia"/>
                <w:color w:val="000000" w:themeColor="text1"/>
                <w:szCs w:val="21"/>
              </w:rPr>
              <w:t>新宙邦</w:t>
            </w:r>
          </w:p>
        </w:tc>
        <w:tc>
          <w:tcPr>
            <w:tcW w:w="2880" w:type="dxa"/>
            <w:vAlign w:val="center"/>
          </w:tcPr>
          <w:p w:rsidR="00DB314F" w:rsidRDefault="00AC02A3">
            <w:pPr>
              <w:jc w:val="right"/>
            </w:pPr>
            <w:r>
              <w:rPr>
                <w:rFonts w:eastAsiaTheme="minorEastAsia"/>
                <w:color w:val="000000" w:themeColor="text1"/>
                <w:szCs w:val="21"/>
              </w:rPr>
              <w:t>36,719,883.40</w:t>
            </w:r>
          </w:p>
        </w:tc>
        <w:tc>
          <w:tcPr>
            <w:tcW w:w="1620" w:type="dxa"/>
            <w:vAlign w:val="center"/>
          </w:tcPr>
          <w:p w:rsidR="00DB314F" w:rsidRDefault="00AC02A3">
            <w:pPr>
              <w:jc w:val="right"/>
            </w:pPr>
            <w:r>
              <w:rPr>
                <w:rFonts w:eastAsiaTheme="minorEastAsia"/>
                <w:color w:val="000000" w:themeColor="text1"/>
                <w:szCs w:val="21"/>
              </w:rPr>
              <w:t>2.92</w:t>
            </w:r>
          </w:p>
        </w:tc>
      </w:tr>
      <w:tr w:rsidR="00DB314F">
        <w:tc>
          <w:tcPr>
            <w:tcW w:w="870" w:type="dxa"/>
            <w:vAlign w:val="center"/>
          </w:tcPr>
          <w:p w:rsidR="00DB314F" w:rsidRDefault="00AC02A3">
            <w:pPr>
              <w:jc w:val="center"/>
            </w:pPr>
            <w:r>
              <w:rPr>
                <w:rFonts w:eastAsiaTheme="minorEastAsia"/>
                <w:color w:val="000000" w:themeColor="text1"/>
                <w:szCs w:val="21"/>
              </w:rPr>
              <w:t>9</w:t>
            </w:r>
          </w:p>
        </w:tc>
        <w:tc>
          <w:tcPr>
            <w:tcW w:w="1650" w:type="dxa"/>
            <w:vAlign w:val="center"/>
          </w:tcPr>
          <w:p w:rsidR="00DB314F" w:rsidRDefault="00AC02A3">
            <w:pPr>
              <w:jc w:val="center"/>
            </w:pPr>
            <w:r>
              <w:rPr>
                <w:rFonts w:eastAsiaTheme="minorEastAsia"/>
                <w:color w:val="000000" w:themeColor="text1"/>
                <w:szCs w:val="21"/>
              </w:rPr>
              <w:t>002050</w:t>
            </w:r>
          </w:p>
        </w:tc>
        <w:tc>
          <w:tcPr>
            <w:tcW w:w="1980" w:type="dxa"/>
            <w:vAlign w:val="center"/>
          </w:tcPr>
          <w:p w:rsidR="00DB314F" w:rsidRDefault="00AC02A3">
            <w:pPr>
              <w:jc w:val="center"/>
            </w:pPr>
            <w:r>
              <w:rPr>
                <w:rFonts w:eastAsiaTheme="minorEastAsia"/>
                <w:color w:val="000000" w:themeColor="text1"/>
                <w:szCs w:val="21"/>
              </w:rPr>
              <w:t>三花智控</w:t>
            </w:r>
          </w:p>
        </w:tc>
        <w:tc>
          <w:tcPr>
            <w:tcW w:w="2880" w:type="dxa"/>
            <w:vAlign w:val="center"/>
          </w:tcPr>
          <w:p w:rsidR="00DB314F" w:rsidRDefault="00AC02A3">
            <w:pPr>
              <w:jc w:val="right"/>
            </w:pPr>
            <w:r>
              <w:rPr>
                <w:rFonts w:eastAsiaTheme="minorEastAsia"/>
                <w:color w:val="000000" w:themeColor="text1"/>
                <w:szCs w:val="21"/>
              </w:rPr>
              <w:t>36,163,197.65</w:t>
            </w:r>
          </w:p>
        </w:tc>
        <w:tc>
          <w:tcPr>
            <w:tcW w:w="1620" w:type="dxa"/>
            <w:vAlign w:val="center"/>
          </w:tcPr>
          <w:p w:rsidR="00DB314F" w:rsidRDefault="00AC02A3">
            <w:pPr>
              <w:jc w:val="right"/>
            </w:pPr>
            <w:r>
              <w:rPr>
                <w:rFonts w:eastAsiaTheme="minorEastAsia"/>
                <w:color w:val="000000" w:themeColor="text1"/>
                <w:szCs w:val="21"/>
              </w:rPr>
              <w:t>2.87</w:t>
            </w:r>
          </w:p>
        </w:tc>
      </w:tr>
      <w:tr w:rsidR="00DB314F">
        <w:tc>
          <w:tcPr>
            <w:tcW w:w="870" w:type="dxa"/>
            <w:vAlign w:val="center"/>
          </w:tcPr>
          <w:p w:rsidR="00DB314F" w:rsidRDefault="00AC02A3">
            <w:pPr>
              <w:jc w:val="center"/>
            </w:pPr>
            <w:r>
              <w:rPr>
                <w:rFonts w:eastAsiaTheme="minorEastAsia"/>
                <w:color w:val="000000" w:themeColor="text1"/>
                <w:szCs w:val="21"/>
              </w:rPr>
              <w:t>10</w:t>
            </w:r>
          </w:p>
        </w:tc>
        <w:tc>
          <w:tcPr>
            <w:tcW w:w="1650" w:type="dxa"/>
            <w:vAlign w:val="center"/>
          </w:tcPr>
          <w:p w:rsidR="00DB314F" w:rsidRDefault="00AC02A3">
            <w:pPr>
              <w:jc w:val="center"/>
            </w:pPr>
            <w:r>
              <w:rPr>
                <w:rFonts w:eastAsiaTheme="minorEastAsia"/>
                <w:color w:val="000000" w:themeColor="text1"/>
                <w:szCs w:val="21"/>
              </w:rPr>
              <w:t>002756</w:t>
            </w:r>
          </w:p>
        </w:tc>
        <w:tc>
          <w:tcPr>
            <w:tcW w:w="1980" w:type="dxa"/>
            <w:vAlign w:val="center"/>
          </w:tcPr>
          <w:p w:rsidR="00DB314F" w:rsidRDefault="00AC02A3">
            <w:pPr>
              <w:jc w:val="center"/>
            </w:pPr>
            <w:r>
              <w:rPr>
                <w:rFonts w:eastAsiaTheme="minorEastAsia"/>
                <w:color w:val="000000" w:themeColor="text1"/>
                <w:szCs w:val="21"/>
              </w:rPr>
              <w:t>永兴材料</w:t>
            </w:r>
          </w:p>
        </w:tc>
        <w:tc>
          <w:tcPr>
            <w:tcW w:w="2880" w:type="dxa"/>
            <w:vAlign w:val="center"/>
          </w:tcPr>
          <w:p w:rsidR="00DB314F" w:rsidRDefault="00AC02A3">
            <w:pPr>
              <w:jc w:val="right"/>
            </w:pPr>
            <w:r>
              <w:rPr>
                <w:rFonts w:eastAsiaTheme="minorEastAsia"/>
                <w:color w:val="000000" w:themeColor="text1"/>
                <w:szCs w:val="21"/>
              </w:rPr>
              <w:t>36,004,055.40</w:t>
            </w:r>
          </w:p>
        </w:tc>
        <w:tc>
          <w:tcPr>
            <w:tcW w:w="1620" w:type="dxa"/>
            <w:vAlign w:val="center"/>
          </w:tcPr>
          <w:p w:rsidR="00DB314F" w:rsidRDefault="00AC02A3">
            <w:pPr>
              <w:jc w:val="right"/>
            </w:pPr>
            <w:r>
              <w:rPr>
                <w:rFonts w:eastAsiaTheme="minorEastAsia"/>
                <w:color w:val="000000" w:themeColor="text1"/>
                <w:szCs w:val="21"/>
              </w:rPr>
              <w:t>2.86</w:t>
            </w:r>
          </w:p>
        </w:tc>
      </w:tr>
      <w:tr w:rsidR="00DB314F">
        <w:tc>
          <w:tcPr>
            <w:tcW w:w="870" w:type="dxa"/>
            <w:vAlign w:val="center"/>
          </w:tcPr>
          <w:p w:rsidR="00DB314F" w:rsidRDefault="00AC02A3">
            <w:pPr>
              <w:jc w:val="center"/>
            </w:pPr>
            <w:r>
              <w:rPr>
                <w:rFonts w:eastAsiaTheme="minorEastAsia"/>
                <w:color w:val="000000" w:themeColor="text1"/>
                <w:szCs w:val="21"/>
              </w:rPr>
              <w:t>11</w:t>
            </w:r>
          </w:p>
        </w:tc>
        <w:tc>
          <w:tcPr>
            <w:tcW w:w="1650" w:type="dxa"/>
            <w:vAlign w:val="center"/>
          </w:tcPr>
          <w:p w:rsidR="00DB314F" w:rsidRDefault="00AC02A3">
            <w:pPr>
              <w:jc w:val="center"/>
            </w:pPr>
            <w:r>
              <w:rPr>
                <w:rFonts w:eastAsiaTheme="minorEastAsia"/>
                <w:color w:val="000000" w:themeColor="text1"/>
                <w:szCs w:val="21"/>
              </w:rPr>
              <w:t>688223</w:t>
            </w:r>
          </w:p>
        </w:tc>
        <w:tc>
          <w:tcPr>
            <w:tcW w:w="1980" w:type="dxa"/>
            <w:vAlign w:val="center"/>
          </w:tcPr>
          <w:p w:rsidR="00DB314F" w:rsidRDefault="00AC02A3">
            <w:pPr>
              <w:jc w:val="center"/>
            </w:pPr>
            <w:r>
              <w:rPr>
                <w:rFonts w:eastAsiaTheme="minorEastAsia"/>
                <w:color w:val="000000" w:themeColor="text1"/>
                <w:szCs w:val="21"/>
              </w:rPr>
              <w:t>晶科能源</w:t>
            </w:r>
          </w:p>
        </w:tc>
        <w:tc>
          <w:tcPr>
            <w:tcW w:w="2880" w:type="dxa"/>
            <w:vAlign w:val="center"/>
          </w:tcPr>
          <w:p w:rsidR="00DB314F" w:rsidRDefault="00AC02A3">
            <w:pPr>
              <w:jc w:val="right"/>
            </w:pPr>
            <w:r>
              <w:rPr>
                <w:rFonts w:eastAsiaTheme="minorEastAsia"/>
                <w:color w:val="000000" w:themeColor="text1"/>
                <w:szCs w:val="21"/>
              </w:rPr>
              <w:t>35,952,034.12</w:t>
            </w:r>
          </w:p>
        </w:tc>
        <w:tc>
          <w:tcPr>
            <w:tcW w:w="1620" w:type="dxa"/>
            <w:vAlign w:val="center"/>
          </w:tcPr>
          <w:p w:rsidR="00DB314F" w:rsidRDefault="00AC02A3">
            <w:pPr>
              <w:jc w:val="right"/>
            </w:pPr>
            <w:r>
              <w:rPr>
                <w:rFonts w:eastAsiaTheme="minorEastAsia"/>
                <w:color w:val="000000" w:themeColor="text1"/>
                <w:szCs w:val="21"/>
              </w:rPr>
              <w:t>2.86</w:t>
            </w:r>
          </w:p>
        </w:tc>
      </w:tr>
      <w:tr w:rsidR="00DB314F">
        <w:tc>
          <w:tcPr>
            <w:tcW w:w="870" w:type="dxa"/>
            <w:vAlign w:val="center"/>
          </w:tcPr>
          <w:p w:rsidR="00DB314F" w:rsidRDefault="00AC02A3">
            <w:pPr>
              <w:jc w:val="center"/>
            </w:pPr>
            <w:r>
              <w:rPr>
                <w:rFonts w:eastAsiaTheme="minorEastAsia"/>
                <w:color w:val="000000" w:themeColor="text1"/>
                <w:szCs w:val="21"/>
              </w:rPr>
              <w:t>12</w:t>
            </w:r>
          </w:p>
        </w:tc>
        <w:tc>
          <w:tcPr>
            <w:tcW w:w="1650" w:type="dxa"/>
            <w:vAlign w:val="center"/>
          </w:tcPr>
          <w:p w:rsidR="00DB314F" w:rsidRDefault="00AC02A3">
            <w:pPr>
              <w:jc w:val="center"/>
            </w:pPr>
            <w:r>
              <w:rPr>
                <w:rFonts w:eastAsiaTheme="minorEastAsia"/>
                <w:color w:val="000000" w:themeColor="text1"/>
                <w:szCs w:val="21"/>
              </w:rPr>
              <w:t>301221</w:t>
            </w:r>
          </w:p>
        </w:tc>
        <w:tc>
          <w:tcPr>
            <w:tcW w:w="1980" w:type="dxa"/>
            <w:vAlign w:val="center"/>
          </w:tcPr>
          <w:p w:rsidR="00DB314F" w:rsidRDefault="00AC02A3">
            <w:pPr>
              <w:jc w:val="center"/>
            </w:pPr>
            <w:r>
              <w:rPr>
                <w:rFonts w:eastAsiaTheme="minorEastAsia"/>
                <w:color w:val="000000" w:themeColor="text1"/>
                <w:szCs w:val="21"/>
              </w:rPr>
              <w:t>光庭信息</w:t>
            </w:r>
          </w:p>
        </w:tc>
        <w:tc>
          <w:tcPr>
            <w:tcW w:w="2880" w:type="dxa"/>
            <w:vAlign w:val="center"/>
          </w:tcPr>
          <w:p w:rsidR="00DB314F" w:rsidRDefault="00AC02A3">
            <w:pPr>
              <w:jc w:val="right"/>
            </w:pPr>
            <w:r>
              <w:rPr>
                <w:rFonts w:eastAsiaTheme="minorEastAsia"/>
                <w:color w:val="000000" w:themeColor="text1"/>
                <w:szCs w:val="21"/>
              </w:rPr>
              <w:t>35,526,836.96</w:t>
            </w:r>
          </w:p>
        </w:tc>
        <w:tc>
          <w:tcPr>
            <w:tcW w:w="1620" w:type="dxa"/>
            <w:vAlign w:val="center"/>
          </w:tcPr>
          <w:p w:rsidR="00DB314F" w:rsidRDefault="00AC02A3">
            <w:pPr>
              <w:jc w:val="right"/>
            </w:pPr>
            <w:r>
              <w:rPr>
                <w:rFonts w:eastAsiaTheme="minorEastAsia"/>
                <w:color w:val="000000" w:themeColor="text1"/>
                <w:szCs w:val="21"/>
              </w:rPr>
              <w:t>2.82</w:t>
            </w:r>
          </w:p>
        </w:tc>
      </w:tr>
      <w:tr w:rsidR="00DB314F">
        <w:tc>
          <w:tcPr>
            <w:tcW w:w="870" w:type="dxa"/>
            <w:vAlign w:val="center"/>
          </w:tcPr>
          <w:p w:rsidR="00DB314F" w:rsidRDefault="00AC02A3">
            <w:pPr>
              <w:jc w:val="center"/>
            </w:pPr>
            <w:r>
              <w:rPr>
                <w:rFonts w:eastAsiaTheme="minorEastAsia"/>
                <w:color w:val="000000" w:themeColor="text1"/>
                <w:szCs w:val="21"/>
              </w:rPr>
              <w:t>13</w:t>
            </w:r>
          </w:p>
        </w:tc>
        <w:tc>
          <w:tcPr>
            <w:tcW w:w="1650" w:type="dxa"/>
            <w:vAlign w:val="center"/>
          </w:tcPr>
          <w:p w:rsidR="00DB314F" w:rsidRDefault="00AC02A3">
            <w:pPr>
              <w:jc w:val="center"/>
            </w:pPr>
            <w:r>
              <w:rPr>
                <w:rFonts w:eastAsiaTheme="minorEastAsia"/>
                <w:color w:val="000000" w:themeColor="text1"/>
                <w:szCs w:val="21"/>
              </w:rPr>
              <w:t>600481</w:t>
            </w:r>
          </w:p>
        </w:tc>
        <w:tc>
          <w:tcPr>
            <w:tcW w:w="1980" w:type="dxa"/>
            <w:vAlign w:val="center"/>
          </w:tcPr>
          <w:p w:rsidR="00DB314F" w:rsidRDefault="00AC02A3">
            <w:pPr>
              <w:jc w:val="center"/>
            </w:pPr>
            <w:r>
              <w:rPr>
                <w:rFonts w:eastAsiaTheme="minorEastAsia"/>
                <w:color w:val="000000" w:themeColor="text1"/>
                <w:szCs w:val="21"/>
              </w:rPr>
              <w:t>双良节能</w:t>
            </w:r>
          </w:p>
        </w:tc>
        <w:tc>
          <w:tcPr>
            <w:tcW w:w="2880" w:type="dxa"/>
            <w:vAlign w:val="center"/>
          </w:tcPr>
          <w:p w:rsidR="00DB314F" w:rsidRDefault="00AC02A3">
            <w:pPr>
              <w:jc w:val="right"/>
            </w:pPr>
            <w:r>
              <w:rPr>
                <w:rFonts w:eastAsiaTheme="minorEastAsia"/>
                <w:color w:val="000000" w:themeColor="text1"/>
                <w:szCs w:val="21"/>
              </w:rPr>
              <w:t>34,497,973.95</w:t>
            </w:r>
          </w:p>
        </w:tc>
        <w:tc>
          <w:tcPr>
            <w:tcW w:w="1620" w:type="dxa"/>
            <w:vAlign w:val="center"/>
          </w:tcPr>
          <w:p w:rsidR="00DB314F" w:rsidRDefault="00AC02A3">
            <w:pPr>
              <w:jc w:val="right"/>
            </w:pPr>
            <w:r>
              <w:rPr>
                <w:rFonts w:eastAsiaTheme="minorEastAsia"/>
                <w:color w:val="000000" w:themeColor="text1"/>
                <w:szCs w:val="21"/>
              </w:rPr>
              <w:t>2.74</w:t>
            </w:r>
          </w:p>
        </w:tc>
      </w:tr>
      <w:tr w:rsidR="00DB314F">
        <w:tc>
          <w:tcPr>
            <w:tcW w:w="870" w:type="dxa"/>
            <w:vAlign w:val="center"/>
          </w:tcPr>
          <w:p w:rsidR="00DB314F" w:rsidRDefault="00AC02A3">
            <w:pPr>
              <w:jc w:val="center"/>
            </w:pPr>
            <w:r>
              <w:rPr>
                <w:rFonts w:eastAsiaTheme="minorEastAsia"/>
                <w:color w:val="000000" w:themeColor="text1"/>
                <w:szCs w:val="21"/>
              </w:rPr>
              <w:t>14</w:t>
            </w:r>
          </w:p>
        </w:tc>
        <w:tc>
          <w:tcPr>
            <w:tcW w:w="1650" w:type="dxa"/>
            <w:vAlign w:val="center"/>
          </w:tcPr>
          <w:p w:rsidR="00DB314F" w:rsidRDefault="00AC02A3">
            <w:pPr>
              <w:jc w:val="center"/>
            </w:pPr>
            <w:r>
              <w:rPr>
                <w:rFonts w:eastAsiaTheme="minorEastAsia"/>
                <w:color w:val="000000" w:themeColor="text1"/>
                <w:szCs w:val="21"/>
              </w:rPr>
              <w:t>002837</w:t>
            </w:r>
          </w:p>
        </w:tc>
        <w:tc>
          <w:tcPr>
            <w:tcW w:w="1980" w:type="dxa"/>
            <w:vAlign w:val="center"/>
          </w:tcPr>
          <w:p w:rsidR="00DB314F" w:rsidRDefault="00AC02A3">
            <w:pPr>
              <w:jc w:val="center"/>
            </w:pPr>
            <w:r>
              <w:rPr>
                <w:rFonts w:eastAsiaTheme="minorEastAsia"/>
                <w:color w:val="000000" w:themeColor="text1"/>
                <w:szCs w:val="21"/>
              </w:rPr>
              <w:t>英维克</w:t>
            </w:r>
          </w:p>
        </w:tc>
        <w:tc>
          <w:tcPr>
            <w:tcW w:w="2880" w:type="dxa"/>
            <w:vAlign w:val="center"/>
          </w:tcPr>
          <w:p w:rsidR="00DB314F" w:rsidRDefault="00AC02A3">
            <w:pPr>
              <w:jc w:val="right"/>
            </w:pPr>
            <w:r>
              <w:rPr>
                <w:rFonts w:eastAsiaTheme="minorEastAsia"/>
                <w:color w:val="000000" w:themeColor="text1"/>
                <w:szCs w:val="21"/>
              </w:rPr>
              <w:t>34,247,825.19</w:t>
            </w:r>
          </w:p>
        </w:tc>
        <w:tc>
          <w:tcPr>
            <w:tcW w:w="1620" w:type="dxa"/>
            <w:vAlign w:val="center"/>
          </w:tcPr>
          <w:p w:rsidR="00DB314F" w:rsidRDefault="00AC02A3">
            <w:pPr>
              <w:jc w:val="right"/>
            </w:pPr>
            <w:r>
              <w:rPr>
                <w:rFonts w:eastAsiaTheme="minorEastAsia"/>
                <w:color w:val="000000" w:themeColor="text1"/>
                <w:szCs w:val="21"/>
              </w:rPr>
              <w:t>2.72</w:t>
            </w:r>
          </w:p>
        </w:tc>
      </w:tr>
      <w:tr w:rsidR="00DB314F">
        <w:tc>
          <w:tcPr>
            <w:tcW w:w="870" w:type="dxa"/>
            <w:vAlign w:val="center"/>
          </w:tcPr>
          <w:p w:rsidR="00DB314F" w:rsidRDefault="00AC02A3">
            <w:pPr>
              <w:jc w:val="center"/>
            </w:pPr>
            <w:r>
              <w:rPr>
                <w:rFonts w:eastAsiaTheme="minorEastAsia"/>
                <w:color w:val="000000" w:themeColor="text1"/>
                <w:szCs w:val="21"/>
              </w:rPr>
              <w:t>15</w:t>
            </w:r>
          </w:p>
        </w:tc>
        <w:tc>
          <w:tcPr>
            <w:tcW w:w="1650" w:type="dxa"/>
            <w:vAlign w:val="center"/>
          </w:tcPr>
          <w:p w:rsidR="00DB314F" w:rsidRDefault="00AC02A3">
            <w:pPr>
              <w:jc w:val="center"/>
            </w:pPr>
            <w:r>
              <w:rPr>
                <w:rFonts w:eastAsiaTheme="minorEastAsia"/>
                <w:color w:val="000000" w:themeColor="text1"/>
                <w:szCs w:val="21"/>
              </w:rPr>
              <w:t>002738</w:t>
            </w:r>
          </w:p>
        </w:tc>
        <w:tc>
          <w:tcPr>
            <w:tcW w:w="1980" w:type="dxa"/>
            <w:vAlign w:val="center"/>
          </w:tcPr>
          <w:p w:rsidR="00DB314F" w:rsidRDefault="00AC02A3">
            <w:pPr>
              <w:jc w:val="center"/>
            </w:pPr>
            <w:r>
              <w:rPr>
                <w:rFonts w:eastAsiaTheme="minorEastAsia"/>
                <w:color w:val="000000" w:themeColor="text1"/>
                <w:szCs w:val="21"/>
              </w:rPr>
              <w:t>中矿资源</w:t>
            </w:r>
          </w:p>
        </w:tc>
        <w:tc>
          <w:tcPr>
            <w:tcW w:w="2880" w:type="dxa"/>
            <w:vAlign w:val="center"/>
          </w:tcPr>
          <w:p w:rsidR="00DB314F" w:rsidRDefault="00AC02A3">
            <w:pPr>
              <w:jc w:val="right"/>
            </w:pPr>
            <w:r>
              <w:rPr>
                <w:rFonts w:eastAsiaTheme="minorEastAsia"/>
                <w:color w:val="000000" w:themeColor="text1"/>
                <w:szCs w:val="21"/>
              </w:rPr>
              <w:t>34,146,896.70</w:t>
            </w:r>
          </w:p>
        </w:tc>
        <w:tc>
          <w:tcPr>
            <w:tcW w:w="1620" w:type="dxa"/>
            <w:vAlign w:val="center"/>
          </w:tcPr>
          <w:p w:rsidR="00DB314F" w:rsidRDefault="00AC02A3">
            <w:pPr>
              <w:jc w:val="right"/>
            </w:pPr>
            <w:r>
              <w:rPr>
                <w:rFonts w:eastAsiaTheme="minorEastAsia"/>
                <w:color w:val="000000" w:themeColor="text1"/>
                <w:szCs w:val="21"/>
              </w:rPr>
              <w:t>2.71</w:t>
            </w:r>
          </w:p>
        </w:tc>
      </w:tr>
      <w:tr w:rsidR="00DB314F">
        <w:tc>
          <w:tcPr>
            <w:tcW w:w="870" w:type="dxa"/>
            <w:vAlign w:val="center"/>
          </w:tcPr>
          <w:p w:rsidR="00DB314F" w:rsidRDefault="00AC02A3">
            <w:pPr>
              <w:jc w:val="center"/>
            </w:pPr>
            <w:r>
              <w:rPr>
                <w:rFonts w:eastAsiaTheme="minorEastAsia"/>
                <w:color w:val="000000" w:themeColor="text1"/>
                <w:szCs w:val="21"/>
              </w:rPr>
              <w:t>16</w:t>
            </w:r>
          </w:p>
        </w:tc>
        <w:tc>
          <w:tcPr>
            <w:tcW w:w="1650" w:type="dxa"/>
            <w:vAlign w:val="center"/>
          </w:tcPr>
          <w:p w:rsidR="00DB314F" w:rsidRDefault="00AC02A3">
            <w:pPr>
              <w:jc w:val="center"/>
            </w:pPr>
            <w:r>
              <w:rPr>
                <w:rFonts w:eastAsiaTheme="minorEastAsia"/>
                <w:color w:val="000000" w:themeColor="text1"/>
                <w:szCs w:val="21"/>
              </w:rPr>
              <w:t>603179</w:t>
            </w:r>
          </w:p>
        </w:tc>
        <w:tc>
          <w:tcPr>
            <w:tcW w:w="1980" w:type="dxa"/>
            <w:vAlign w:val="center"/>
          </w:tcPr>
          <w:p w:rsidR="00DB314F" w:rsidRDefault="00AC02A3">
            <w:pPr>
              <w:jc w:val="center"/>
            </w:pPr>
            <w:r>
              <w:rPr>
                <w:rFonts w:eastAsiaTheme="minorEastAsia"/>
                <w:color w:val="000000" w:themeColor="text1"/>
                <w:szCs w:val="21"/>
              </w:rPr>
              <w:t>新泉股份</w:t>
            </w:r>
          </w:p>
        </w:tc>
        <w:tc>
          <w:tcPr>
            <w:tcW w:w="2880" w:type="dxa"/>
            <w:vAlign w:val="center"/>
          </w:tcPr>
          <w:p w:rsidR="00DB314F" w:rsidRDefault="00AC02A3">
            <w:pPr>
              <w:jc w:val="right"/>
            </w:pPr>
            <w:r>
              <w:rPr>
                <w:rFonts w:eastAsiaTheme="minorEastAsia"/>
                <w:color w:val="000000" w:themeColor="text1"/>
                <w:szCs w:val="21"/>
              </w:rPr>
              <w:t>32,946,029.46</w:t>
            </w:r>
          </w:p>
        </w:tc>
        <w:tc>
          <w:tcPr>
            <w:tcW w:w="1620" w:type="dxa"/>
            <w:vAlign w:val="center"/>
          </w:tcPr>
          <w:p w:rsidR="00DB314F" w:rsidRDefault="00AC02A3">
            <w:pPr>
              <w:jc w:val="right"/>
            </w:pPr>
            <w:r>
              <w:rPr>
                <w:rFonts w:eastAsiaTheme="minorEastAsia"/>
                <w:color w:val="000000" w:themeColor="text1"/>
                <w:szCs w:val="21"/>
              </w:rPr>
              <w:t>2.62</w:t>
            </w:r>
          </w:p>
        </w:tc>
      </w:tr>
      <w:tr w:rsidR="00DB314F">
        <w:tc>
          <w:tcPr>
            <w:tcW w:w="870" w:type="dxa"/>
            <w:vAlign w:val="center"/>
          </w:tcPr>
          <w:p w:rsidR="00DB314F" w:rsidRDefault="00AC02A3">
            <w:pPr>
              <w:jc w:val="center"/>
            </w:pPr>
            <w:r>
              <w:rPr>
                <w:rFonts w:eastAsiaTheme="minorEastAsia"/>
                <w:color w:val="000000" w:themeColor="text1"/>
                <w:szCs w:val="21"/>
              </w:rPr>
              <w:t>17</w:t>
            </w:r>
          </w:p>
        </w:tc>
        <w:tc>
          <w:tcPr>
            <w:tcW w:w="1650" w:type="dxa"/>
            <w:vAlign w:val="center"/>
          </w:tcPr>
          <w:p w:rsidR="00DB314F" w:rsidRDefault="00AC02A3">
            <w:pPr>
              <w:jc w:val="center"/>
            </w:pPr>
            <w:r>
              <w:rPr>
                <w:rFonts w:eastAsiaTheme="minorEastAsia"/>
                <w:color w:val="000000" w:themeColor="text1"/>
                <w:szCs w:val="21"/>
              </w:rPr>
              <w:t>601689</w:t>
            </w:r>
          </w:p>
        </w:tc>
        <w:tc>
          <w:tcPr>
            <w:tcW w:w="1980" w:type="dxa"/>
            <w:vAlign w:val="center"/>
          </w:tcPr>
          <w:p w:rsidR="00DB314F" w:rsidRDefault="00AC02A3">
            <w:pPr>
              <w:jc w:val="center"/>
            </w:pPr>
            <w:r>
              <w:rPr>
                <w:rFonts w:eastAsiaTheme="minorEastAsia"/>
                <w:color w:val="000000" w:themeColor="text1"/>
                <w:szCs w:val="21"/>
              </w:rPr>
              <w:t>拓普集团</w:t>
            </w:r>
          </w:p>
        </w:tc>
        <w:tc>
          <w:tcPr>
            <w:tcW w:w="2880" w:type="dxa"/>
            <w:vAlign w:val="center"/>
          </w:tcPr>
          <w:p w:rsidR="00DB314F" w:rsidRDefault="00AC02A3">
            <w:pPr>
              <w:jc w:val="right"/>
            </w:pPr>
            <w:r>
              <w:rPr>
                <w:rFonts w:eastAsiaTheme="minorEastAsia"/>
                <w:color w:val="000000" w:themeColor="text1"/>
                <w:szCs w:val="21"/>
              </w:rPr>
              <w:t>31,797,806.89</w:t>
            </w:r>
          </w:p>
        </w:tc>
        <w:tc>
          <w:tcPr>
            <w:tcW w:w="1620" w:type="dxa"/>
            <w:vAlign w:val="center"/>
          </w:tcPr>
          <w:p w:rsidR="00DB314F" w:rsidRDefault="00AC02A3">
            <w:pPr>
              <w:jc w:val="right"/>
            </w:pPr>
            <w:r>
              <w:rPr>
                <w:rFonts w:eastAsiaTheme="minorEastAsia"/>
                <w:color w:val="000000" w:themeColor="text1"/>
                <w:szCs w:val="21"/>
              </w:rPr>
              <w:t>2.53</w:t>
            </w:r>
          </w:p>
        </w:tc>
      </w:tr>
      <w:tr w:rsidR="00DB314F">
        <w:tc>
          <w:tcPr>
            <w:tcW w:w="870" w:type="dxa"/>
            <w:vAlign w:val="center"/>
          </w:tcPr>
          <w:p w:rsidR="00DB314F" w:rsidRDefault="00AC02A3">
            <w:pPr>
              <w:jc w:val="center"/>
            </w:pPr>
            <w:r>
              <w:rPr>
                <w:rFonts w:eastAsiaTheme="minorEastAsia"/>
                <w:color w:val="000000" w:themeColor="text1"/>
                <w:szCs w:val="21"/>
              </w:rPr>
              <w:t>18</w:t>
            </w:r>
          </w:p>
        </w:tc>
        <w:tc>
          <w:tcPr>
            <w:tcW w:w="1650" w:type="dxa"/>
            <w:vAlign w:val="center"/>
          </w:tcPr>
          <w:p w:rsidR="00DB314F" w:rsidRDefault="00AC02A3">
            <w:pPr>
              <w:jc w:val="center"/>
            </w:pPr>
            <w:r>
              <w:rPr>
                <w:rFonts w:eastAsiaTheme="minorEastAsia"/>
                <w:color w:val="000000" w:themeColor="text1"/>
                <w:szCs w:val="21"/>
              </w:rPr>
              <w:t>002920</w:t>
            </w:r>
          </w:p>
        </w:tc>
        <w:tc>
          <w:tcPr>
            <w:tcW w:w="1980" w:type="dxa"/>
            <w:vAlign w:val="center"/>
          </w:tcPr>
          <w:p w:rsidR="00DB314F" w:rsidRDefault="00AC02A3">
            <w:pPr>
              <w:jc w:val="center"/>
            </w:pPr>
            <w:r>
              <w:rPr>
                <w:rFonts w:eastAsiaTheme="minorEastAsia"/>
                <w:color w:val="000000" w:themeColor="text1"/>
                <w:szCs w:val="21"/>
              </w:rPr>
              <w:t>德赛西威</w:t>
            </w:r>
          </w:p>
        </w:tc>
        <w:tc>
          <w:tcPr>
            <w:tcW w:w="2880" w:type="dxa"/>
            <w:vAlign w:val="center"/>
          </w:tcPr>
          <w:p w:rsidR="00DB314F" w:rsidRDefault="00AC02A3">
            <w:pPr>
              <w:jc w:val="right"/>
            </w:pPr>
            <w:r>
              <w:rPr>
                <w:rFonts w:eastAsiaTheme="minorEastAsia"/>
                <w:color w:val="000000" w:themeColor="text1"/>
                <w:szCs w:val="21"/>
              </w:rPr>
              <w:t>31,633,241.00</w:t>
            </w:r>
          </w:p>
        </w:tc>
        <w:tc>
          <w:tcPr>
            <w:tcW w:w="1620" w:type="dxa"/>
            <w:vAlign w:val="center"/>
          </w:tcPr>
          <w:p w:rsidR="00DB314F" w:rsidRDefault="00AC02A3">
            <w:pPr>
              <w:jc w:val="right"/>
            </w:pPr>
            <w:r>
              <w:rPr>
                <w:rFonts w:eastAsiaTheme="minorEastAsia"/>
                <w:color w:val="000000" w:themeColor="text1"/>
                <w:szCs w:val="21"/>
              </w:rPr>
              <w:t>2.51</w:t>
            </w:r>
          </w:p>
        </w:tc>
      </w:tr>
      <w:tr w:rsidR="00DB314F">
        <w:tc>
          <w:tcPr>
            <w:tcW w:w="870" w:type="dxa"/>
            <w:vAlign w:val="center"/>
          </w:tcPr>
          <w:p w:rsidR="00DB314F" w:rsidRDefault="00AC02A3">
            <w:pPr>
              <w:jc w:val="center"/>
            </w:pPr>
            <w:r>
              <w:rPr>
                <w:rFonts w:eastAsiaTheme="minorEastAsia"/>
                <w:color w:val="000000" w:themeColor="text1"/>
                <w:szCs w:val="21"/>
              </w:rPr>
              <w:t>19</w:t>
            </w:r>
          </w:p>
        </w:tc>
        <w:tc>
          <w:tcPr>
            <w:tcW w:w="1650" w:type="dxa"/>
            <w:vAlign w:val="center"/>
          </w:tcPr>
          <w:p w:rsidR="00DB314F" w:rsidRDefault="00AC02A3">
            <w:pPr>
              <w:jc w:val="center"/>
            </w:pPr>
            <w:r>
              <w:rPr>
                <w:rFonts w:eastAsiaTheme="minorEastAsia"/>
                <w:color w:val="000000" w:themeColor="text1"/>
                <w:szCs w:val="21"/>
              </w:rPr>
              <w:t>002472</w:t>
            </w:r>
          </w:p>
        </w:tc>
        <w:tc>
          <w:tcPr>
            <w:tcW w:w="1980" w:type="dxa"/>
            <w:vAlign w:val="center"/>
          </w:tcPr>
          <w:p w:rsidR="00DB314F" w:rsidRDefault="00AC02A3">
            <w:pPr>
              <w:jc w:val="center"/>
            </w:pPr>
            <w:r>
              <w:rPr>
                <w:rFonts w:eastAsiaTheme="minorEastAsia"/>
                <w:color w:val="000000" w:themeColor="text1"/>
                <w:szCs w:val="21"/>
              </w:rPr>
              <w:t>双环传动</w:t>
            </w:r>
          </w:p>
        </w:tc>
        <w:tc>
          <w:tcPr>
            <w:tcW w:w="2880" w:type="dxa"/>
            <w:vAlign w:val="center"/>
          </w:tcPr>
          <w:p w:rsidR="00DB314F" w:rsidRDefault="00AC02A3">
            <w:pPr>
              <w:jc w:val="right"/>
            </w:pPr>
            <w:r>
              <w:rPr>
                <w:rFonts w:eastAsiaTheme="minorEastAsia"/>
                <w:color w:val="000000" w:themeColor="text1"/>
                <w:szCs w:val="21"/>
              </w:rPr>
              <w:t>29,775,575.19</w:t>
            </w:r>
          </w:p>
        </w:tc>
        <w:tc>
          <w:tcPr>
            <w:tcW w:w="1620" w:type="dxa"/>
            <w:vAlign w:val="center"/>
          </w:tcPr>
          <w:p w:rsidR="00DB314F" w:rsidRDefault="00AC02A3">
            <w:pPr>
              <w:jc w:val="right"/>
            </w:pPr>
            <w:r>
              <w:rPr>
                <w:rFonts w:eastAsiaTheme="minorEastAsia"/>
                <w:color w:val="000000" w:themeColor="text1"/>
                <w:szCs w:val="21"/>
              </w:rPr>
              <w:t>2.37</w:t>
            </w:r>
          </w:p>
        </w:tc>
      </w:tr>
      <w:tr w:rsidR="00DB314F">
        <w:tc>
          <w:tcPr>
            <w:tcW w:w="870" w:type="dxa"/>
            <w:vAlign w:val="center"/>
          </w:tcPr>
          <w:p w:rsidR="00DB314F" w:rsidRDefault="00AC02A3">
            <w:pPr>
              <w:jc w:val="center"/>
            </w:pPr>
            <w:r>
              <w:rPr>
                <w:rFonts w:eastAsiaTheme="minorEastAsia"/>
                <w:color w:val="000000" w:themeColor="text1"/>
                <w:szCs w:val="21"/>
              </w:rPr>
              <w:t>20</w:t>
            </w:r>
          </w:p>
        </w:tc>
        <w:tc>
          <w:tcPr>
            <w:tcW w:w="1650" w:type="dxa"/>
            <w:vAlign w:val="center"/>
          </w:tcPr>
          <w:p w:rsidR="00DB314F" w:rsidRDefault="00AC02A3">
            <w:pPr>
              <w:jc w:val="center"/>
            </w:pPr>
            <w:r>
              <w:rPr>
                <w:rFonts w:eastAsiaTheme="minorEastAsia"/>
                <w:color w:val="000000" w:themeColor="text1"/>
                <w:szCs w:val="21"/>
              </w:rPr>
              <w:t>603997</w:t>
            </w:r>
          </w:p>
        </w:tc>
        <w:tc>
          <w:tcPr>
            <w:tcW w:w="1980" w:type="dxa"/>
            <w:vAlign w:val="center"/>
          </w:tcPr>
          <w:p w:rsidR="00DB314F" w:rsidRDefault="00AC02A3">
            <w:pPr>
              <w:jc w:val="center"/>
            </w:pPr>
            <w:r>
              <w:rPr>
                <w:rFonts w:eastAsiaTheme="minorEastAsia"/>
                <w:color w:val="000000" w:themeColor="text1"/>
                <w:szCs w:val="21"/>
              </w:rPr>
              <w:t>继峰股份</w:t>
            </w:r>
          </w:p>
        </w:tc>
        <w:tc>
          <w:tcPr>
            <w:tcW w:w="2880" w:type="dxa"/>
            <w:vAlign w:val="center"/>
          </w:tcPr>
          <w:p w:rsidR="00DB314F" w:rsidRDefault="00AC02A3">
            <w:pPr>
              <w:jc w:val="right"/>
            </w:pPr>
            <w:r>
              <w:rPr>
                <w:rFonts w:eastAsiaTheme="minorEastAsia"/>
                <w:color w:val="000000" w:themeColor="text1"/>
                <w:szCs w:val="21"/>
              </w:rPr>
              <w:t>29,126,843.00</w:t>
            </w:r>
          </w:p>
        </w:tc>
        <w:tc>
          <w:tcPr>
            <w:tcW w:w="1620" w:type="dxa"/>
            <w:vAlign w:val="center"/>
          </w:tcPr>
          <w:p w:rsidR="00DB314F" w:rsidRDefault="00AC02A3">
            <w:pPr>
              <w:jc w:val="right"/>
            </w:pPr>
            <w:r>
              <w:rPr>
                <w:rFonts w:eastAsiaTheme="minorEastAsia"/>
                <w:color w:val="000000" w:themeColor="text1"/>
                <w:szCs w:val="21"/>
              </w:rPr>
              <w:t>2.31</w:t>
            </w:r>
          </w:p>
        </w:tc>
      </w:tr>
      <w:tr w:rsidR="00DB314F">
        <w:tc>
          <w:tcPr>
            <w:tcW w:w="870" w:type="dxa"/>
            <w:vAlign w:val="center"/>
          </w:tcPr>
          <w:p w:rsidR="00DB314F" w:rsidRDefault="00AC02A3">
            <w:pPr>
              <w:jc w:val="center"/>
            </w:pPr>
            <w:r>
              <w:rPr>
                <w:rFonts w:eastAsiaTheme="minorEastAsia"/>
                <w:color w:val="000000" w:themeColor="text1"/>
                <w:szCs w:val="21"/>
              </w:rPr>
              <w:t>21</w:t>
            </w:r>
          </w:p>
        </w:tc>
        <w:tc>
          <w:tcPr>
            <w:tcW w:w="1650" w:type="dxa"/>
            <w:vAlign w:val="center"/>
          </w:tcPr>
          <w:p w:rsidR="00DB314F" w:rsidRDefault="00AC02A3">
            <w:pPr>
              <w:jc w:val="center"/>
            </w:pPr>
            <w:r>
              <w:rPr>
                <w:rFonts w:eastAsiaTheme="minorEastAsia"/>
                <w:color w:val="000000" w:themeColor="text1"/>
                <w:szCs w:val="21"/>
              </w:rPr>
              <w:t>002594</w:t>
            </w:r>
          </w:p>
        </w:tc>
        <w:tc>
          <w:tcPr>
            <w:tcW w:w="1980" w:type="dxa"/>
            <w:vAlign w:val="center"/>
          </w:tcPr>
          <w:p w:rsidR="00DB314F" w:rsidRDefault="00AC02A3">
            <w:pPr>
              <w:jc w:val="center"/>
            </w:pPr>
            <w:r>
              <w:rPr>
                <w:rFonts w:eastAsiaTheme="minorEastAsia"/>
                <w:color w:val="000000" w:themeColor="text1"/>
                <w:szCs w:val="21"/>
              </w:rPr>
              <w:t>比亚迪</w:t>
            </w:r>
          </w:p>
        </w:tc>
        <w:tc>
          <w:tcPr>
            <w:tcW w:w="2880" w:type="dxa"/>
            <w:vAlign w:val="center"/>
          </w:tcPr>
          <w:p w:rsidR="00DB314F" w:rsidRDefault="00AC02A3">
            <w:pPr>
              <w:jc w:val="right"/>
            </w:pPr>
            <w:r>
              <w:rPr>
                <w:rFonts w:eastAsiaTheme="minorEastAsia"/>
                <w:color w:val="000000" w:themeColor="text1"/>
                <w:szCs w:val="21"/>
              </w:rPr>
              <w:t>27,114,007.00</w:t>
            </w:r>
          </w:p>
        </w:tc>
        <w:tc>
          <w:tcPr>
            <w:tcW w:w="1620" w:type="dxa"/>
            <w:vAlign w:val="center"/>
          </w:tcPr>
          <w:p w:rsidR="00DB314F" w:rsidRDefault="00AC02A3">
            <w:pPr>
              <w:jc w:val="right"/>
            </w:pPr>
            <w:r>
              <w:rPr>
                <w:rFonts w:eastAsiaTheme="minorEastAsia"/>
                <w:color w:val="000000" w:themeColor="text1"/>
                <w:szCs w:val="21"/>
              </w:rPr>
              <w:t>2.15</w:t>
            </w:r>
          </w:p>
        </w:tc>
      </w:tr>
      <w:tr w:rsidR="00DB314F">
        <w:tc>
          <w:tcPr>
            <w:tcW w:w="870" w:type="dxa"/>
            <w:vAlign w:val="center"/>
          </w:tcPr>
          <w:p w:rsidR="00DB314F" w:rsidRDefault="00AC02A3">
            <w:pPr>
              <w:jc w:val="center"/>
            </w:pPr>
            <w:r>
              <w:rPr>
                <w:rFonts w:eastAsiaTheme="minorEastAsia"/>
                <w:color w:val="000000" w:themeColor="text1"/>
                <w:szCs w:val="21"/>
              </w:rPr>
              <w:t>22</w:t>
            </w:r>
          </w:p>
        </w:tc>
        <w:tc>
          <w:tcPr>
            <w:tcW w:w="1650" w:type="dxa"/>
            <w:vAlign w:val="center"/>
          </w:tcPr>
          <w:p w:rsidR="00DB314F" w:rsidRDefault="00AC02A3">
            <w:pPr>
              <w:jc w:val="center"/>
            </w:pPr>
            <w:r>
              <w:rPr>
                <w:rFonts w:eastAsiaTheme="minorEastAsia"/>
                <w:color w:val="000000" w:themeColor="text1"/>
                <w:szCs w:val="21"/>
              </w:rPr>
              <w:t>002384</w:t>
            </w:r>
          </w:p>
        </w:tc>
        <w:tc>
          <w:tcPr>
            <w:tcW w:w="1980" w:type="dxa"/>
            <w:vAlign w:val="center"/>
          </w:tcPr>
          <w:p w:rsidR="00DB314F" w:rsidRDefault="00AC02A3">
            <w:pPr>
              <w:jc w:val="center"/>
            </w:pPr>
            <w:r>
              <w:rPr>
                <w:rFonts w:eastAsiaTheme="minorEastAsia"/>
                <w:color w:val="000000" w:themeColor="text1"/>
                <w:szCs w:val="21"/>
              </w:rPr>
              <w:t>东山精密</w:t>
            </w:r>
          </w:p>
        </w:tc>
        <w:tc>
          <w:tcPr>
            <w:tcW w:w="2880" w:type="dxa"/>
            <w:vAlign w:val="center"/>
          </w:tcPr>
          <w:p w:rsidR="00DB314F" w:rsidRDefault="00AC02A3">
            <w:pPr>
              <w:jc w:val="right"/>
            </w:pPr>
            <w:r>
              <w:rPr>
                <w:rFonts w:eastAsiaTheme="minorEastAsia"/>
                <w:color w:val="000000" w:themeColor="text1"/>
                <w:szCs w:val="21"/>
              </w:rPr>
              <w:t>26,431,590.34</w:t>
            </w:r>
          </w:p>
        </w:tc>
        <w:tc>
          <w:tcPr>
            <w:tcW w:w="1620" w:type="dxa"/>
            <w:vAlign w:val="center"/>
          </w:tcPr>
          <w:p w:rsidR="00DB314F" w:rsidRDefault="00AC02A3">
            <w:pPr>
              <w:jc w:val="right"/>
            </w:pPr>
            <w:r>
              <w:rPr>
                <w:rFonts w:eastAsiaTheme="minorEastAsia"/>
                <w:color w:val="000000" w:themeColor="text1"/>
                <w:szCs w:val="21"/>
              </w:rPr>
              <w:t>2.10</w:t>
            </w:r>
          </w:p>
        </w:tc>
      </w:tr>
      <w:tr w:rsidR="00DB314F">
        <w:tc>
          <w:tcPr>
            <w:tcW w:w="870" w:type="dxa"/>
            <w:vAlign w:val="center"/>
          </w:tcPr>
          <w:p w:rsidR="00DB314F" w:rsidRDefault="00AC02A3">
            <w:pPr>
              <w:jc w:val="center"/>
            </w:pPr>
            <w:r>
              <w:rPr>
                <w:rFonts w:eastAsiaTheme="minorEastAsia"/>
                <w:color w:val="000000" w:themeColor="text1"/>
                <w:szCs w:val="21"/>
              </w:rPr>
              <w:t>23</w:t>
            </w:r>
          </w:p>
        </w:tc>
        <w:tc>
          <w:tcPr>
            <w:tcW w:w="1650" w:type="dxa"/>
            <w:vAlign w:val="center"/>
          </w:tcPr>
          <w:p w:rsidR="00DB314F" w:rsidRDefault="00AC02A3">
            <w:pPr>
              <w:jc w:val="center"/>
            </w:pPr>
            <w:r>
              <w:rPr>
                <w:rFonts w:eastAsiaTheme="minorEastAsia"/>
                <w:color w:val="000000" w:themeColor="text1"/>
                <w:szCs w:val="21"/>
              </w:rPr>
              <w:t>002126</w:t>
            </w:r>
          </w:p>
        </w:tc>
        <w:tc>
          <w:tcPr>
            <w:tcW w:w="1980" w:type="dxa"/>
            <w:vAlign w:val="center"/>
          </w:tcPr>
          <w:p w:rsidR="00DB314F" w:rsidRDefault="00AC02A3">
            <w:pPr>
              <w:jc w:val="center"/>
            </w:pPr>
            <w:r>
              <w:rPr>
                <w:rFonts w:eastAsiaTheme="minorEastAsia"/>
                <w:color w:val="000000" w:themeColor="text1"/>
                <w:szCs w:val="21"/>
              </w:rPr>
              <w:t>银轮股份</w:t>
            </w:r>
          </w:p>
        </w:tc>
        <w:tc>
          <w:tcPr>
            <w:tcW w:w="2880" w:type="dxa"/>
            <w:vAlign w:val="center"/>
          </w:tcPr>
          <w:p w:rsidR="00DB314F" w:rsidRDefault="00AC02A3">
            <w:pPr>
              <w:jc w:val="right"/>
            </w:pPr>
            <w:r>
              <w:rPr>
                <w:rFonts w:eastAsiaTheme="minorEastAsia"/>
                <w:color w:val="000000" w:themeColor="text1"/>
                <w:szCs w:val="21"/>
              </w:rPr>
              <w:t>25,218,354.64</w:t>
            </w:r>
          </w:p>
        </w:tc>
        <w:tc>
          <w:tcPr>
            <w:tcW w:w="1620" w:type="dxa"/>
            <w:vAlign w:val="center"/>
          </w:tcPr>
          <w:p w:rsidR="00DB314F" w:rsidRDefault="00AC02A3">
            <w:pPr>
              <w:jc w:val="right"/>
            </w:pPr>
            <w:r>
              <w:rPr>
                <w:rFonts w:eastAsiaTheme="minorEastAsia"/>
                <w:color w:val="000000" w:themeColor="text1"/>
                <w:szCs w:val="21"/>
              </w:rPr>
              <w:t>2.00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B314F">
        <w:tc>
          <w:tcPr>
            <w:tcW w:w="870" w:type="dxa"/>
            <w:vAlign w:val="center"/>
          </w:tcPr>
          <w:p w:rsidR="00DB314F" w:rsidRDefault="00AC02A3">
            <w:pPr>
              <w:jc w:val="center"/>
            </w:pPr>
            <w:r>
              <w:rPr>
                <w:rFonts w:eastAsiaTheme="minorEastAsia"/>
                <w:color w:val="000000" w:themeColor="text1"/>
                <w:szCs w:val="21"/>
              </w:rPr>
              <w:t>1</w:t>
            </w:r>
          </w:p>
        </w:tc>
        <w:tc>
          <w:tcPr>
            <w:tcW w:w="1650" w:type="dxa"/>
            <w:vAlign w:val="center"/>
          </w:tcPr>
          <w:p w:rsidR="00DB314F" w:rsidRDefault="00AC02A3">
            <w:pPr>
              <w:jc w:val="center"/>
            </w:pPr>
            <w:r>
              <w:rPr>
                <w:rFonts w:eastAsiaTheme="minorEastAsia"/>
                <w:color w:val="000000" w:themeColor="text1"/>
                <w:szCs w:val="21"/>
              </w:rPr>
              <w:t>002594</w:t>
            </w:r>
          </w:p>
        </w:tc>
        <w:tc>
          <w:tcPr>
            <w:tcW w:w="1980" w:type="dxa"/>
            <w:vAlign w:val="center"/>
          </w:tcPr>
          <w:p w:rsidR="00DB314F" w:rsidRDefault="00AC02A3">
            <w:pPr>
              <w:jc w:val="center"/>
            </w:pPr>
            <w:r>
              <w:rPr>
                <w:rFonts w:eastAsiaTheme="minorEastAsia"/>
                <w:color w:val="000000" w:themeColor="text1"/>
                <w:szCs w:val="21"/>
              </w:rPr>
              <w:t>比亚迪</w:t>
            </w:r>
          </w:p>
        </w:tc>
        <w:tc>
          <w:tcPr>
            <w:tcW w:w="2880" w:type="dxa"/>
            <w:vAlign w:val="center"/>
          </w:tcPr>
          <w:p w:rsidR="00DB314F" w:rsidRDefault="00AC02A3">
            <w:pPr>
              <w:jc w:val="right"/>
            </w:pPr>
            <w:r>
              <w:rPr>
                <w:rFonts w:eastAsiaTheme="minorEastAsia"/>
                <w:color w:val="000000" w:themeColor="text1"/>
                <w:szCs w:val="21"/>
              </w:rPr>
              <w:t>140,105,123.91</w:t>
            </w:r>
          </w:p>
        </w:tc>
        <w:tc>
          <w:tcPr>
            <w:tcW w:w="1620" w:type="dxa"/>
            <w:vAlign w:val="center"/>
          </w:tcPr>
          <w:p w:rsidR="00DB314F" w:rsidRDefault="00AC02A3">
            <w:pPr>
              <w:jc w:val="right"/>
            </w:pPr>
            <w:r>
              <w:rPr>
                <w:rFonts w:eastAsiaTheme="minorEastAsia"/>
                <w:color w:val="000000" w:themeColor="text1"/>
                <w:szCs w:val="21"/>
              </w:rPr>
              <w:t>11.13</w:t>
            </w:r>
          </w:p>
        </w:tc>
      </w:tr>
      <w:tr w:rsidR="00DB314F">
        <w:tc>
          <w:tcPr>
            <w:tcW w:w="870" w:type="dxa"/>
            <w:vAlign w:val="center"/>
          </w:tcPr>
          <w:p w:rsidR="00DB314F" w:rsidRDefault="00AC02A3">
            <w:pPr>
              <w:jc w:val="center"/>
            </w:pPr>
            <w:r>
              <w:rPr>
                <w:rFonts w:eastAsiaTheme="minorEastAsia"/>
                <w:color w:val="000000" w:themeColor="text1"/>
                <w:szCs w:val="21"/>
              </w:rPr>
              <w:t>2</w:t>
            </w:r>
          </w:p>
        </w:tc>
        <w:tc>
          <w:tcPr>
            <w:tcW w:w="1650" w:type="dxa"/>
            <w:vAlign w:val="center"/>
          </w:tcPr>
          <w:p w:rsidR="00DB314F" w:rsidRDefault="00AC02A3">
            <w:pPr>
              <w:jc w:val="center"/>
            </w:pPr>
            <w:r>
              <w:rPr>
                <w:rFonts w:eastAsiaTheme="minorEastAsia"/>
                <w:color w:val="000000" w:themeColor="text1"/>
                <w:szCs w:val="21"/>
              </w:rPr>
              <w:t>601689</w:t>
            </w:r>
          </w:p>
        </w:tc>
        <w:tc>
          <w:tcPr>
            <w:tcW w:w="1980" w:type="dxa"/>
            <w:vAlign w:val="center"/>
          </w:tcPr>
          <w:p w:rsidR="00DB314F" w:rsidRDefault="00AC02A3">
            <w:pPr>
              <w:jc w:val="center"/>
            </w:pPr>
            <w:r>
              <w:rPr>
                <w:rFonts w:eastAsiaTheme="minorEastAsia"/>
                <w:color w:val="000000" w:themeColor="text1"/>
                <w:szCs w:val="21"/>
              </w:rPr>
              <w:t>拓普集团</w:t>
            </w:r>
          </w:p>
        </w:tc>
        <w:tc>
          <w:tcPr>
            <w:tcW w:w="2880" w:type="dxa"/>
            <w:vAlign w:val="center"/>
          </w:tcPr>
          <w:p w:rsidR="00DB314F" w:rsidRDefault="00AC02A3">
            <w:pPr>
              <w:jc w:val="right"/>
            </w:pPr>
            <w:r>
              <w:rPr>
                <w:rFonts w:eastAsiaTheme="minorEastAsia"/>
                <w:color w:val="000000" w:themeColor="text1"/>
                <w:szCs w:val="21"/>
              </w:rPr>
              <w:t>58,967,491.83</w:t>
            </w:r>
          </w:p>
        </w:tc>
        <w:tc>
          <w:tcPr>
            <w:tcW w:w="1620" w:type="dxa"/>
            <w:vAlign w:val="center"/>
          </w:tcPr>
          <w:p w:rsidR="00DB314F" w:rsidRDefault="00AC02A3">
            <w:pPr>
              <w:jc w:val="right"/>
            </w:pPr>
            <w:r>
              <w:rPr>
                <w:rFonts w:eastAsiaTheme="minorEastAsia"/>
                <w:color w:val="000000" w:themeColor="text1"/>
                <w:szCs w:val="21"/>
              </w:rPr>
              <w:t>4.68</w:t>
            </w:r>
          </w:p>
        </w:tc>
      </w:tr>
      <w:tr w:rsidR="00DB314F">
        <w:tc>
          <w:tcPr>
            <w:tcW w:w="870" w:type="dxa"/>
            <w:vAlign w:val="center"/>
          </w:tcPr>
          <w:p w:rsidR="00DB314F" w:rsidRDefault="00AC02A3">
            <w:pPr>
              <w:jc w:val="center"/>
            </w:pPr>
            <w:r>
              <w:rPr>
                <w:rFonts w:eastAsiaTheme="minorEastAsia"/>
                <w:color w:val="000000" w:themeColor="text1"/>
                <w:szCs w:val="21"/>
              </w:rPr>
              <w:t>3</w:t>
            </w:r>
          </w:p>
        </w:tc>
        <w:tc>
          <w:tcPr>
            <w:tcW w:w="1650" w:type="dxa"/>
            <w:vAlign w:val="center"/>
          </w:tcPr>
          <w:p w:rsidR="00DB314F" w:rsidRDefault="00AC02A3">
            <w:pPr>
              <w:jc w:val="center"/>
            </w:pPr>
            <w:r>
              <w:rPr>
                <w:rFonts w:eastAsiaTheme="minorEastAsia"/>
                <w:color w:val="000000" w:themeColor="text1"/>
                <w:szCs w:val="21"/>
              </w:rPr>
              <w:t>603799</w:t>
            </w:r>
          </w:p>
        </w:tc>
        <w:tc>
          <w:tcPr>
            <w:tcW w:w="1980" w:type="dxa"/>
            <w:vAlign w:val="center"/>
          </w:tcPr>
          <w:p w:rsidR="00DB314F" w:rsidRDefault="00AC02A3">
            <w:pPr>
              <w:jc w:val="center"/>
            </w:pPr>
            <w:r>
              <w:rPr>
                <w:rFonts w:eastAsiaTheme="minorEastAsia"/>
                <w:color w:val="000000" w:themeColor="text1"/>
                <w:szCs w:val="21"/>
              </w:rPr>
              <w:t>华友钴业</w:t>
            </w:r>
          </w:p>
        </w:tc>
        <w:tc>
          <w:tcPr>
            <w:tcW w:w="2880" w:type="dxa"/>
            <w:vAlign w:val="center"/>
          </w:tcPr>
          <w:p w:rsidR="00DB314F" w:rsidRDefault="00AC02A3">
            <w:pPr>
              <w:jc w:val="right"/>
            </w:pPr>
            <w:r>
              <w:rPr>
                <w:rFonts w:eastAsiaTheme="minorEastAsia"/>
                <w:color w:val="000000" w:themeColor="text1"/>
                <w:szCs w:val="21"/>
              </w:rPr>
              <w:t>57,965,250.36</w:t>
            </w:r>
          </w:p>
        </w:tc>
        <w:tc>
          <w:tcPr>
            <w:tcW w:w="1620" w:type="dxa"/>
            <w:vAlign w:val="center"/>
          </w:tcPr>
          <w:p w:rsidR="00DB314F" w:rsidRDefault="00AC02A3">
            <w:pPr>
              <w:jc w:val="right"/>
            </w:pPr>
            <w:r>
              <w:rPr>
                <w:rFonts w:eastAsiaTheme="minorEastAsia"/>
                <w:color w:val="000000" w:themeColor="text1"/>
                <w:szCs w:val="21"/>
              </w:rPr>
              <w:t>4.60</w:t>
            </w:r>
          </w:p>
        </w:tc>
      </w:tr>
      <w:tr w:rsidR="00DB314F">
        <w:tc>
          <w:tcPr>
            <w:tcW w:w="870" w:type="dxa"/>
            <w:vAlign w:val="center"/>
          </w:tcPr>
          <w:p w:rsidR="00DB314F" w:rsidRDefault="00AC02A3">
            <w:pPr>
              <w:jc w:val="center"/>
            </w:pPr>
            <w:r>
              <w:rPr>
                <w:rFonts w:eastAsiaTheme="minorEastAsia"/>
                <w:color w:val="000000" w:themeColor="text1"/>
                <w:szCs w:val="21"/>
              </w:rPr>
              <w:t>4</w:t>
            </w:r>
          </w:p>
        </w:tc>
        <w:tc>
          <w:tcPr>
            <w:tcW w:w="1650" w:type="dxa"/>
            <w:vAlign w:val="center"/>
          </w:tcPr>
          <w:p w:rsidR="00DB314F" w:rsidRDefault="00AC02A3">
            <w:pPr>
              <w:jc w:val="center"/>
            </w:pPr>
            <w:r>
              <w:rPr>
                <w:rFonts w:eastAsiaTheme="minorEastAsia"/>
                <w:color w:val="000000" w:themeColor="text1"/>
                <w:szCs w:val="21"/>
              </w:rPr>
              <w:t>605133</w:t>
            </w:r>
          </w:p>
        </w:tc>
        <w:tc>
          <w:tcPr>
            <w:tcW w:w="1980" w:type="dxa"/>
            <w:vAlign w:val="center"/>
          </w:tcPr>
          <w:p w:rsidR="00DB314F" w:rsidRDefault="00AC02A3">
            <w:pPr>
              <w:jc w:val="center"/>
            </w:pPr>
            <w:r>
              <w:rPr>
                <w:rFonts w:eastAsiaTheme="minorEastAsia"/>
                <w:color w:val="000000" w:themeColor="text1"/>
                <w:szCs w:val="21"/>
              </w:rPr>
              <w:t>嵘泰股份</w:t>
            </w:r>
          </w:p>
        </w:tc>
        <w:tc>
          <w:tcPr>
            <w:tcW w:w="2880" w:type="dxa"/>
            <w:vAlign w:val="center"/>
          </w:tcPr>
          <w:p w:rsidR="00DB314F" w:rsidRDefault="00AC02A3">
            <w:pPr>
              <w:jc w:val="right"/>
            </w:pPr>
            <w:r>
              <w:rPr>
                <w:rFonts w:eastAsiaTheme="minorEastAsia"/>
                <w:color w:val="000000" w:themeColor="text1"/>
                <w:szCs w:val="21"/>
              </w:rPr>
              <w:t>57,943,173.28</w:t>
            </w:r>
          </w:p>
        </w:tc>
        <w:tc>
          <w:tcPr>
            <w:tcW w:w="1620" w:type="dxa"/>
            <w:vAlign w:val="center"/>
          </w:tcPr>
          <w:p w:rsidR="00DB314F" w:rsidRDefault="00AC02A3">
            <w:pPr>
              <w:jc w:val="right"/>
            </w:pPr>
            <w:r>
              <w:rPr>
                <w:rFonts w:eastAsiaTheme="minorEastAsia"/>
                <w:color w:val="000000" w:themeColor="text1"/>
                <w:szCs w:val="21"/>
              </w:rPr>
              <w:t>4.60</w:t>
            </w:r>
          </w:p>
        </w:tc>
      </w:tr>
      <w:tr w:rsidR="00DB314F">
        <w:tc>
          <w:tcPr>
            <w:tcW w:w="870" w:type="dxa"/>
            <w:vAlign w:val="center"/>
          </w:tcPr>
          <w:p w:rsidR="00DB314F" w:rsidRDefault="00AC02A3">
            <w:pPr>
              <w:jc w:val="center"/>
            </w:pPr>
            <w:r>
              <w:rPr>
                <w:rFonts w:eastAsiaTheme="minorEastAsia"/>
                <w:color w:val="000000" w:themeColor="text1"/>
                <w:szCs w:val="21"/>
              </w:rPr>
              <w:t>5</w:t>
            </w:r>
          </w:p>
        </w:tc>
        <w:tc>
          <w:tcPr>
            <w:tcW w:w="1650" w:type="dxa"/>
            <w:vAlign w:val="center"/>
          </w:tcPr>
          <w:p w:rsidR="00DB314F" w:rsidRDefault="00AC02A3">
            <w:pPr>
              <w:jc w:val="center"/>
            </w:pPr>
            <w:r>
              <w:rPr>
                <w:rFonts w:eastAsiaTheme="minorEastAsia"/>
                <w:color w:val="000000" w:themeColor="text1"/>
                <w:szCs w:val="21"/>
              </w:rPr>
              <w:t>300499</w:t>
            </w:r>
          </w:p>
        </w:tc>
        <w:tc>
          <w:tcPr>
            <w:tcW w:w="1980" w:type="dxa"/>
            <w:vAlign w:val="center"/>
          </w:tcPr>
          <w:p w:rsidR="00DB314F" w:rsidRDefault="00AC02A3">
            <w:pPr>
              <w:jc w:val="center"/>
            </w:pPr>
            <w:r>
              <w:rPr>
                <w:rFonts w:eastAsiaTheme="minorEastAsia"/>
                <w:color w:val="000000" w:themeColor="text1"/>
                <w:szCs w:val="21"/>
              </w:rPr>
              <w:t>高澜股份</w:t>
            </w:r>
          </w:p>
        </w:tc>
        <w:tc>
          <w:tcPr>
            <w:tcW w:w="2880" w:type="dxa"/>
            <w:vAlign w:val="center"/>
          </w:tcPr>
          <w:p w:rsidR="00DB314F" w:rsidRDefault="00AC02A3">
            <w:pPr>
              <w:jc w:val="right"/>
            </w:pPr>
            <w:r>
              <w:rPr>
                <w:rFonts w:eastAsiaTheme="minorEastAsia"/>
                <w:color w:val="000000" w:themeColor="text1"/>
                <w:szCs w:val="21"/>
              </w:rPr>
              <w:t>55,684,742.29</w:t>
            </w:r>
          </w:p>
        </w:tc>
        <w:tc>
          <w:tcPr>
            <w:tcW w:w="1620" w:type="dxa"/>
            <w:vAlign w:val="center"/>
          </w:tcPr>
          <w:p w:rsidR="00DB314F" w:rsidRDefault="00AC02A3">
            <w:pPr>
              <w:jc w:val="right"/>
            </w:pPr>
            <w:r>
              <w:rPr>
                <w:rFonts w:eastAsiaTheme="minorEastAsia"/>
                <w:color w:val="000000" w:themeColor="text1"/>
                <w:szCs w:val="21"/>
              </w:rPr>
              <w:t>4.42</w:t>
            </w:r>
          </w:p>
        </w:tc>
      </w:tr>
      <w:tr w:rsidR="00DB314F">
        <w:tc>
          <w:tcPr>
            <w:tcW w:w="870" w:type="dxa"/>
            <w:vAlign w:val="center"/>
          </w:tcPr>
          <w:p w:rsidR="00DB314F" w:rsidRDefault="00AC02A3">
            <w:pPr>
              <w:jc w:val="center"/>
            </w:pPr>
            <w:r>
              <w:rPr>
                <w:rFonts w:eastAsiaTheme="minorEastAsia"/>
                <w:color w:val="000000" w:themeColor="text1"/>
                <w:szCs w:val="21"/>
              </w:rPr>
              <w:t>6</w:t>
            </w:r>
          </w:p>
        </w:tc>
        <w:tc>
          <w:tcPr>
            <w:tcW w:w="1650" w:type="dxa"/>
            <w:vAlign w:val="center"/>
          </w:tcPr>
          <w:p w:rsidR="00DB314F" w:rsidRDefault="00AC02A3">
            <w:pPr>
              <w:jc w:val="center"/>
            </w:pPr>
            <w:r>
              <w:rPr>
                <w:rFonts w:eastAsiaTheme="minorEastAsia"/>
                <w:color w:val="000000" w:themeColor="text1"/>
                <w:szCs w:val="21"/>
              </w:rPr>
              <w:t>002384</w:t>
            </w:r>
          </w:p>
        </w:tc>
        <w:tc>
          <w:tcPr>
            <w:tcW w:w="1980" w:type="dxa"/>
            <w:vAlign w:val="center"/>
          </w:tcPr>
          <w:p w:rsidR="00DB314F" w:rsidRDefault="00AC02A3">
            <w:pPr>
              <w:jc w:val="center"/>
            </w:pPr>
            <w:r>
              <w:rPr>
                <w:rFonts w:eastAsiaTheme="minorEastAsia"/>
                <w:color w:val="000000" w:themeColor="text1"/>
                <w:szCs w:val="21"/>
              </w:rPr>
              <w:t>东山精密</w:t>
            </w:r>
          </w:p>
        </w:tc>
        <w:tc>
          <w:tcPr>
            <w:tcW w:w="2880" w:type="dxa"/>
            <w:vAlign w:val="center"/>
          </w:tcPr>
          <w:p w:rsidR="00DB314F" w:rsidRDefault="00AC02A3">
            <w:pPr>
              <w:jc w:val="right"/>
            </w:pPr>
            <w:r>
              <w:rPr>
                <w:rFonts w:eastAsiaTheme="minorEastAsia"/>
                <w:color w:val="000000" w:themeColor="text1"/>
                <w:szCs w:val="21"/>
              </w:rPr>
              <w:t>51,877,090.44</w:t>
            </w:r>
          </w:p>
        </w:tc>
        <w:tc>
          <w:tcPr>
            <w:tcW w:w="1620" w:type="dxa"/>
            <w:vAlign w:val="center"/>
          </w:tcPr>
          <w:p w:rsidR="00DB314F" w:rsidRDefault="00AC02A3">
            <w:pPr>
              <w:jc w:val="right"/>
            </w:pPr>
            <w:r>
              <w:rPr>
                <w:rFonts w:eastAsiaTheme="minorEastAsia"/>
                <w:color w:val="000000" w:themeColor="text1"/>
                <w:szCs w:val="21"/>
              </w:rPr>
              <w:t>4.12</w:t>
            </w:r>
          </w:p>
        </w:tc>
      </w:tr>
      <w:tr w:rsidR="00DB314F">
        <w:tc>
          <w:tcPr>
            <w:tcW w:w="870" w:type="dxa"/>
            <w:vAlign w:val="center"/>
          </w:tcPr>
          <w:p w:rsidR="00DB314F" w:rsidRDefault="00AC02A3">
            <w:pPr>
              <w:jc w:val="center"/>
            </w:pPr>
            <w:r>
              <w:rPr>
                <w:rFonts w:eastAsiaTheme="minorEastAsia"/>
                <w:color w:val="000000" w:themeColor="text1"/>
                <w:szCs w:val="21"/>
              </w:rPr>
              <w:t>7</w:t>
            </w:r>
          </w:p>
        </w:tc>
        <w:tc>
          <w:tcPr>
            <w:tcW w:w="1650" w:type="dxa"/>
            <w:vAlign w:val="center"/>
          </w:tcPr>
          <w:p w:rsidR="00DB314F" w:rsidRDefault="00AC02A3">
            <w:pPr>
              <w:jc w:val="center"/>
            </w:pPr>
            <w:r>
              <w:rPr>
                <w:rFonts w:eastAsiaTheme="minorEastAsia"/>
                <w:color w:val="000000" w:themeColor="text1"/>
                <w:szCs w:val="21"/>
              </w:rPr>
              <w:t>002709</w:t>
            </w:r>
          </w:p>
        </w:tc>
        <w:tc>
          <w:tcPr>
            <w:tcW w:w="1980" w:type="dxa"/>
            <w:vAlign w:val="center"/>
          </w:tcPr>
          <w:p w:rsidR="00DB314F" w:rsidRDefault="00AC02A3">
            <w:pPr>
              <w:jc w:val="center"/>
            </w:pPr>
            <w:r>
              <w:rPr>
                <w:rFonts w:eastAsiaTheme="minorEastAsia"/>
                <w:color w:val="000000" w:themeColor="text1"/>
                <w:szCs w:val="21"/>
              </w:rPr>
              <w:t>天赐材料</w:t>
            </w:r>
          </w:p>
        </w:tc>
        <w:tc>
          <w:tcPr>
            <w:tcW w:w="2880" w:type="dxa"/>
            <w:vAlign w:val="center"/>
          </w:tcPr>
          <w:p w:rsidR="00DB314F" w:rsidRDefault="00AC02A3">
            <w:pPr>
              <w:jc w:val="right"/>
            </w:pPr>
            <w:r>
              <w:rPr>
                <w:rFonts w:eastAsiaTheme="minorEastAsia"/>
                <w:color w:val="000000" w:themeColor="text1"/>
                <w:szCs w:val="21"/>
              </w:rPr>
              <w:t>49,605,143.61</w:t>
            </w:r>
          </w:p>
        </w:tc>
        <w:tc>
          <w:tcPr>
            <w:tcW w:w="1620" w:type="dxa"/>
            <w:vAlign w:val="center"/>
          </w:tcPr>
          <w:p w:rsidR="00DB314F" w:rsidRDefault="00AC02A3">
            <w:pPr>
              <w:jc w:val="right"/>
            </w:pPr>
            <w:r>
              <w:rPr>
                <w:rFonts w:eastAsiaTheme="minorEastAsia"/>
                <w:color w:val="000000" w:themeColor="text1"/>
                <w:szCs w:val="21"/>
              </w:rPr>
              <w:t>3.94</w:t>
            </w:r>
          </w:p>
        </w:tc>
      </w:tr>
      <w:tr w:rsidR="00DB314F">
        <w:tc>
          <w:tcPr>
            <w:tcW w:w="870" w:type="dxa"/>
            <w:vAlign w:val="center"/>
          </w:tcPr>
          <w:p w:rsidR="00DB314F" w:rsidRDefault="00AC02A3">
            <w:pPr>
              <w:jc w:val="center"/>
            </w:pPr>
            <w:r>
              <w:rPr>
                <w:rFonts w:eastAsiaTheme="minorEastAsia"/>
                <w:color w:val="000000" w:themeColor="text1"/>
                <w:szCs w:val="21"/>
              </w:rPr>
              <w:t>8</w:t>
            </w:r>
          </w:p>
        </w:tc>
        <w:tc>
          <w:tcPr>
            <w:tcW w:w="1650" w:type="dxa"/>
            <w:vAlign w:val="center"/>
          </w:tcPr>
          <w:p w:rsidR="00DB314F" w:rsidRDefault="00AC02A3">
            <w:pPr>
              <w:jc w:val="center"/>
            </w:pPr>
            <w:r>
              <w:rPr>
                <w:rFonts w:eastAsiaTheme="minorEastAsia"/>
                <w:color w:val="000000" w:themeColor="text1"/>
                <w:szCs w:val="21"/>
              </w:rPr>
              <w:t>300014</w:t>
            </w:r>
          </w:p>
        </w:tc>
        <w:tc>
          <w:tcPr>
            <w:tcW w:w="1980" w:type="dxa"/>
            <w:vAlign w:val="center"/>
          </w:tcPr>
          <w:p w:rsidR="00DB314F" w:rsidRDefault="00AC02A3">
            <w:pPr>
              <w:jc w:val="center"/>
            </w:pPr>
            <w:r>
              <w:rPr>
                <w:rFonts w:eastAsiaTheme="minorEastAsia"/>
                <w:color w:val="000000" w:themeColor="text1"/>
                <w:szCs w:val="21"/>
              </w:rPr>
              <w:t>亿纬锂能</w:t>
            </w:r>
          </w:p>
        </w:tc>
        <w:tc>
          <w:tcPr>
            <w:tcW w:w="2880" w:type="dxa"/>
            <w:vAlign w:val="center"/>
          </w:tcPr>
          <w:p w:rsidR="00DB314F" w:rsidRDefault="00AC02A3">
            <w:pPr>
              <w:jc w:val="right"/>
            </w:pPr>
            <w:r>
              <w:rPr>
                <w:rFonts w:eastAsiaTheme="minorEastAsia"/>
                <w:color w:val="000000" w:themeColor="text1"/>
                <w:szCs w:val="21"/>
              </w:rPr>
              <w:t>48,967,449.19</w:t>
            </w:r>
          </w:p>
        </w:tc>
        <w:tc>
          <w:tcPr>
            <w:tcW w:w="1620" w:type="dxa"/>
            <w:vAlign w:val="center"/>
          </w:tcPr>
          <w:p w:rsidR="00DB314F" w:rsidRDefault="00AC02A3">
            <w:pPr>
              <w:jc w:val="right"/>
            </w:pPr>
            <w:r>
              <w:rPr>
                <w:rFonts w:eastAsiaTheme="minorEastAsia"/>
                <w:color w:val="000000" w:themeColor="text1"/>
                <w:szCs w:val="21"/>
              </w:rPr>
              <w:t>3.89</w:t>
            </w:r>
          </w:p>
        </w:tc>
      </w:tr>
      <w:tr w:rsidR="00DB314F">
        <w:tc>
          <w:tcPr>
            <w:tcW w:w="870" w:type="dxa"/>
            <w:vAlign w:val="center"/>
          </w:tcPr>
          <w:p w:rsidR="00DB314F" w:rsidRDefault="00AC02A3">
            <w:pPr>
              <w:jc w:val="center"/>
            </w:pPr>
            <w:r>
              <w:rPr>
                <w:rFonts w:eastAsiaTheme="minorEastAsia"/>
                <w:color w:val="000000" w:themeColor="text1"/>
                <w:szCs w:val="21"/>
              </w:rPr>
              <w:t>9</w:t>
            </w:r>
          </w:p>
        </w:tc>
        <w:tc>
          <w:tcPr>
            <w:tcW w:w="1650" w:type="dxa"/>
            <w:vAlign w:val="center"/>
          </w:tcPr>
          <w:p w:rsidR="00DB314F" w:rsidRDefault="00AC02A3">
            <w:pPr>
              <w:jc w:val="center"/>
            </w:pPr>
            <w:r>
              <w:rPr>
                <w:rFonts w:eastAsiaTheme="minorEastAsia"/>
                <w:color w:val="000000" w:themeColor="text1"/>
                <w:szCs w:val="21"/>
              </w:rPr>
              <w:t>300750</w:t>
            </w:r>
          </w:p>
        </w:tc>
        <w:tc>
          <w:tcPr>
            <w:tcW w:w="1980" w:type="dxa"/>
            <w:vAlign w:val="center"/>
          </w:tcPr>
          <w:p w:rsidR="00DB314F" w:rsidRDefault="00AC02A3">
            <w:pPr>
              <w:jc w:val="center"/>
            </w:pPr>
            <w:r>
              <w:rPr>
                <w:rFonts w:eastAsiaTheme="minorEastAsia"/>
                <w:color w:val="000000" w:themeColor="text1"/>
                <w:szCs w:val="21"/>
              </w:rPr>
              <w:t>宁德时代</w:t>
            </w:r>
          </w:p>
        </w:tc>
        <w:tc>
          <w:tcPr>
            <w:tcW w:w="2880" w:type="dxa"/>
            <w:vAlign w:val="center"/>
          </w:tcPr>
          <w:p w:rsidR="00DB314F" w:rsidRDefault="00AC02A3">
            <w:pPr>
              <w:jc w:val="right"/>
            </w:pPr>
            <w:r>
              <w:rPr>
                <w:rFonts w:eastAsiaTheme="minorEastAsia"/>
                <w:color w:val="000000" w:themeColor="text1"/>
                <w:szCs w:val="21"/>
              </w:rPr>
              <w:t>44,364,521.17</w:t>
            </w:r>
          </w:p>
        </w:tc>
        <w:tc>
          <w:tcPr>
            <w:tcW w:w="1620" w:type="dxa"/>
            <w:vAlign w:val="center"/>
          </w:tcPr>
          <w:p w:rsidR="00DB314F" w:rsidRDefault="00AC02A3">
            <w:pPr>
              <w:jc w:val="right"/>
            </w:pPr>
            <w:r>
              <w:rPr>
                <w:rFonts w:eastAsiaTheme="minorEastAsia"/>
                <w:color w:val="000000" w:themeColor="text1"/>
                <w:szCs w:val="21"/>
              </w:rPr>
              <w:t>3.52</w:t>
            </w:r>
          </w:p>
        </w:tc>
      </w:tr>
      <w:tr w:rsidR="00DB314F">
        <w:tc>
          <w:tcPr>
            <w:tcW w:w="870" w:type="dxa"/>
            <w:vAlign w:val="center"/>
          </w:tcPr>
          <w:p w:rsidR="00DB314F" w:rsidRDefault="00AC02A3">
            <w:pPr>
              <w:jc w:val="center"/>
            </w:pPr>
            <w:r>
              <w:rPr>
                <w:rFonts w:eastAsiaTheme="minorEastAsia"/>
                <w:color w:val="000000" w:themeColor="text1"/>
                <w:szCs w:val="21"/>
              </w:rPr>
              <w:t>10</w:t>
            </w:r>
          </w:p>
        </w:tc>
        <w:tc>
          <w:tcPr>
            <w:tcW w:w="1650" w:type="dxa"/>
            <w:vAlign w:val="center"/>
          </w:tcPr>
          <w:p w:rsidR="00DB314F" w:rsidRDefault="00AC02A3">
            <w:pPr>
              <w:jc w:val="center"/>
            </w:pPr>
            <w:r>
              <w:rPr>
                <w:rFonts w:eastAsiaTheme="minorEastAsia"/>
                <w:color w:val="000000" w:themeColor="text1"/>
                <w:szCs w:val="21"/>
              </w:rPr>
              <w:t>002765</w:t>
            </w:r>
          </w:p>
        </w:tc>
        <w:tc>
          <w:tcPr>
            <w:tcW w:w="1980" w:type="dxa"/>
            <w:vAlign w:val="center"/>
          </w:tcPr>
          <w:p w:rsidR="00DB314F" w:rsidRDefault="00AC02A3">
            <w:pPr>
              <w:jc w:val="center"/>
            </w:pPr>
            <w:r>
              <w:rPr>
                <w:rFonts w:eastAsiaTheme="minorEastAsia"/>
                <w:color w:val="000000" w:themeColor="text1"/>
                <w:szCs w:val="21"/>
              </w:rPr>
              <w:t>蓝黛科技</w:t>
            </w:r>
          </w:p>
        </w:tc>
        <w:tc>
          <w:tcPr>
            <w:tcW w:w="2880" w:type="dxa"/>
            <w:vAlign w:val="center"/>
          </w:tcPr>
          <w:p w:rsidR="00DB314F" w:rsidRDefault="00AC02A3">
            <w:pPr>
              <w:jc w:val="right"/>
            </w:pPr>
            <w:r>
              <w:rPr>
                <w:rFonts w:eastAsiaTheme="minorEastAsia"/>
                <w:color w:val="000000" w:themeColor="text1"/>
                <w:szCs w:val="21"/>
              </w:rPr>
              <w:t>40,748,518.67</w:t>
            </w:r>
          </w:p>
        </w:tc>
        <w:tc>
          <w:tcPr>
            <w:tcW w:w="1620" w:type="dxa"/>
            <w:vAlign w:val="center"/>
          </w:tcPr>
          <w:p w:rsidR="00DB314F" w:rsidRDefault="00AC02A3">
            <w:pPr>
              <w:jc w:val="right"/>
            </w:pPr>
            <w:r>
              <w:rPr>
                <w:rFonts w:eastAsiaTheme="minorEastAsia"/>
                <w:color w:val="000000" w:themeColor="text1"/>
                <w:szCs w:val="21"/>
              </w:rPr>
              <w:t>3.24</w:t>
            </w:r>
          </w:p>
        </w:tc>
      </w:tr>
      <w:tr w:rsidR="00DB314F">
        <w:tc>
          <w:tcPr>
            <w:tcW w:w="870" w:type="dxa"/>
            <w:vAlign w:val="center"/>
          </w:tcPr>
          <w:p w:rsidR="00DB314F" w:rsidRDefault="00AC02A3">
            <w:pPr>
              <w:jc w:val="center"/>
            </w:pPr>
            <w:r>
              <w:rPr>
                <w:rFonts w:eastAsiaTheme="minorEastAsia"/>
                <w:color w:val="000000" w:themeColor="text1"/>
                <w:szCs w:val="21"/>
              </w:rPr>
              <w:t>11</w:t>
            </w:r>
          </w:p>
        </w:tc>
        <w:tc>
          <w:tcPr>
            <w:tcW w:w="1650" w:type="dxa"/>
            <w:vAlign w:val="center"/>
          </w:tcPr>
          <w:p w:rsidR="00DB314F" w:rsidRDefault="00AC02A3">
            <w:pPr>
              <w:jc w:val="center"/>
            </w:pPr>
            <w:r>
              <w:rPr>
                <w:rFonts w:eastAsiaTheme="minorEastAsia"/>
                <w:color w:val="000000" w:themeColor="text1"/>
                <w:szCs w:val="21"/>
              </w:rPr>
              <w:t>002812</w:t>
            </w:r>
          </w:p>
        </w:tc>
        <w:tc>
          <w:tcPr>
            <w:tcW w:w="1980" w:type="dxa"/>
            <w:vAlign w:val="center"/>
          </w:tcPr>
          <w:p w:rsidR="00DB314F" w:rsidRDefault="00AC02A3">
            <w:pPr>
              <w:jc w:val="center"/>
            </w:pPr>
            <w:r>
              <w:rPr>
                <w:rFonts w:eastAsiaTheme="minorEastAsia"/>
                <w:color w:val="000000" w:themeColor="text1"/>
                <w:szCs w:val="21"/>
              </w:rPr>
              <w:t>恩捷股份</w:t>
            </w:r>
          </w:p>
        </w:tc>
        <w:tc>
          <w:tcPr>
            <w:tcW w:w="2880" w:type="dxa"/>
            <w:vAlign w:val="center"/>
          </w:tcPr>
          <w:p w:rsidR="00DB314F" w:rsidRDefault="00AC02A3">
            <w:pPr>
              <w:jc w:val="right"/>
            </w:pPr>
            <w:r>
              <w:rPr>
                <w:rFonts w:eastAsiaTheme="minorEastAsia"/>
                <w:color w:val="000000" w:themeColor="text1"/>
                <w:szCs w:val="21"/>
              </w:rPr>
              <w:t>39,003,617.63</w:t>
            </w:r>
          </w:p>
        </w:tc>
        <w:tc>
          <w:tcPr>
            <w:tcW w:w="1620" w:type="dxa"/>
            <w:vAlign w:val="center"/>
          </w:tcPr>
          <w:p w:rsidR="00DB314F" w:rsidRDefault="00AC02A3">
            <w:pPr>
              <w:jc w:val="right"/>
            </w:pPr>
            <w:r>
              <w:rPr>
                <w:rFonts w:eastAsiaTheme="minorEastAsia"/>
                <w:color w:val="000000" w:themeColor="text1"/>
                <w:szCs w:val="21"/>
              </w:rPr>
              <w:t>3.10</w:t>
            </w:r>
          </w:p>
        </w:tc>
      </w:tr>
      <w:tr w:rsidR="00DB314F">
        <w:tc>
          <w:tcPr>
            <w:tcW w:w="870" w:type="dxa"/>
            <w:vAlign w:val="center"/>
          </w:tcPr>
          <w:p w:rsidR="00DB314F" w:rsidRDefault="00AC02A3">
            <w:pPr>
              <w:jc w:val="center"/>
            </w:pPr>
            <w:r>
              <w:rPr>
                <w:rFonts w:eastAsiaTheme="minorEastAsia"/>
                <w:color w:val="000000" w:themeColor="text1"/>
                <w:szCs w:val="21"/>
              </w:rPr>
              <w:t>12</w:t>
            </w:r>
          </w:p>
        </w:tc>
        <w:tc>
          <w:tcPr>
            <w:tcW w:w="1650" w:type="dxa"/>
            <w:vAlign w:val="center"/>
          </w:tcPr>
          <w:p w:rsidR="00DB314F" w:rsidRDefault="00AC02A3">
            <w:pPr>
              <w:jc w:val="center"/>
            </w:pPr>
            <w:r>
              <w:rPr>
                <w:rFonts w:eastAsiaTheme="minorEastAsia"/>
                <w:color w:val="000000" w:themeColor="text1"/>
                <w:szCs w:val="21"/>
              </w:rPr>
              <w:t>002472</w:t>
            </w:r>
          </w:p>
        </w:tc>
        <w:tc>
          <w:tcPr>
            <w:tcW w:w="1980" w:type="dxa"/>
            <w:vAlign w:val="center"/>
          </w:tcPr>
          <w:p w:rsidR="00DB314F" w:rsidRDefault="00AC02A3">
            <w:pPr>
              <w:jc w:val="center"/>
            </w:pPr>
            <w:r>
              <w:rPr>
                <w:rFonts w:eastAsiaTheme="minorEastAsia"/>
                <w:color w:val="000000" w:themeColor="text1"/>
                <w:szCs w:val="21"/>
              </w:rPr>
              <w:t>双环传动</w:t>
            </w:r>
          </w:p>
        </w:tc>
        <w:tc>
          <w:tcPr>
            <w:tcW w:w="2880" w:type="dxa"/>
            <w:vAlign w:val="center"/>
          </w:tcPr>
          <w:p w:rsidR="00DB314F" w:rsidRDefault="00AC02A3">
            <w:pPr>
              <w:jc w:val="right"/>
            </w:pPr>
            <w:r>
              <w:rPr>
                <w:rFonts w:eastAsiaTheme="minorEastAsia"/>
                <w:color w:val="000000" w:themeColor="text1"/>
                <w:szCs w:val="21"/>
              </w:rPr>
              <w:t>36,900,668.80</w:t>
            </w:r>
          </w:p>
        </w:tc>
        <w:tc>
          <w:tcPr>
            <w:tcW w:w="1620" w:type="dxa"/>
            <w:vAlign w:val="center"/>
          </w:tcPr>
          <w:p w:rsidR="00DB314F" w:rsidRDefault="00AC02A3">
            <w:pPr>
              <w:jc w:val="right"/>
            </w:pPr>
            <w:r>
              <w:rPr>
                <w:rFonts w:eastAsiaTheme="minorEastAsia"/>
                <w:color w:val="000000" w:themeColor="text1"/>
                <w:szCs w:val="21"/>
              </w:rPr>
              <w:t>2.93</w:t>
            </w:r>
          </w:p>
        </w:tc>
      </w:tr>
      <w:tr w:rsidR="00DB314F">
        <w:tc>
          <w:tcPr>
            <w:tcW w:w="870" w:type="dxa"/>
            <w:vAlign w:val="center"/>
          </w:tcPr>
          <w:p w:rsidR="00DB314F" w:rsidRDefault="00AC02A3">
            <w:pPr>
              <w:jc w:val="center"/>
            </w:pPr>
            <w:r>
              <w:rPr>
                <w:rFonts w:eastAsiaTheme="minorEastAsia"/>
                <w:color w:val="000000" w:themeColor="text1"/>
                <w:szCs w:val="21"/>
              </w:rPr>
              <w:t>13</w:t>
            </w:r>
          </w:p>
        </w:tc>
        <w:tc>
          <w:tcPr>
            <w:tcW w:w="1650" w:type="dxa"/>
            <w:vAlign w:val="center"/>
          </w:tcPr>
          <w:p w:rsidR="00DB314F" w:rsidRDefault="00AC02A3">
            <w:pPr>
              <w:jc w:val="center"/>
            </w:pPr>
            <w:r>
              <w:rPr>
                <w:rFonts w:eastAsiaTheme="minorEastAsia"/>
                <w:color w:val="000000" w:themeColor="text1"/>
                <w:szCs w:val="21"/>
              </w:rPr>
              <w:t>688599</w:t>
            </w:r>
          </w:p>
        </w:tc>
        <w:tc>
          <w:tcPr>
            <w:tcW w:w="1980" w:type="dxa"/>
            <w:vAlign w:val="center"/>
          </w:tcPr>
          <w:p w:rsidR="00DB314F" w:rsidRDefault="00AC02A3">
            <w:pPr>
              <w:jc w:val="center"/>
            </w:pPr>
            <w:r>
              <w:rPr>
                <w:rFonts w:eastAsiaTheme="minorEastAsia"/>
                <w:color w:val="000000" w:themeColor="text1"/>
                <w:szCs w:val="21"/>
              </w:rPr>
              <w:t>天合光能</w:t>
            </w:r>
          </w:p>
        </w:tc>
        <w:tc>
          <w:tcPr>
            <w:tcW w:w="2880" w:type="dxa"/>
            <w:vAlign w:val="center"/>
          </w:tcPr>
          <w:p w:rsidR="00DB314F" w:rsidRDefault="00AC02A3">
            <w:pPr>
              <w:jc w:val="right"/>
            </w:pPr>
            <w:r>
              <w:rPr>
                <w:rFonts w:eastAsiaTheme="minorEastAsia"/>
                <w:color w:val="000000" w:themeColor="text1"/>
                <w:szCs w:val="21"/>
              </w:rPr>
              <w:t>33,679,612.05</w:t>
            </w:r>
          </w:p>
        </w:tc>
        <w:tc>
          <w:tcPr>
            <w:tcW w:w="1620" w:type="dxa"/>
            <w:vAlign w:val="center"/>
          </w:tcPr>
          <w:p w:rsidR="00DB314F" w:rsidRDefault="00AC02A3">
            <w:pPr>
              <w:jc w:val="right"/>
            </w:pPr>
            <w:r>
              <w:rPr>
                <w:rFonts w:eastAsiaTheme="minorEastAsia"/>
                <w:color w:val="000000" w:themeColor="text1"/>
                <w:szCs w:val="21"/>
              </w:rPr>
              <w:t>2.68</w:t>
            </w:r>
          </w:p>
        </w:tc>
      </w:tr>
      <w:tr w:rsidR="00DB314F">
        <w:tc>
          <w:tcPr>
            <w:tcW w:w="870" w:type="dxa"/>
            <w:vAlign w:val="center"/>
          </w:tcPr>
          <w:p w:rsidR="00DB314F" w:rsidRDefault="00AC02A3">
            <w:pPr>
              <w:jc w:val="center"/>
            </w:pPr>
            <w:r>
              <w:rPr>
                <w:rFonts w:eastAsiaTheme="minorEastAsia"/>
                <w:color w:val="000000" w:themeColor="text1"/>
                <w:szCs w:val="21"/>
              </w:rPr>
              <w:t>14</w:t>
            </w:r>
          </w:p>
        </w:tc>
        <w:tc>
          <w:tcPr>
            <w:tcW w:w="1650" w:type="dxa"/>
            <w:vAlign w:val="center"/>
          </w:tcPr>
          <w:p w:rsidR="00DB314F" w:rsidRDefault="00AC02A3">
            <w:pPr>
              <w:jc w:val="center"/>
            </w:pPr>
            <w:r>
              <w:rPr>
                <w:rFonts w:eastAsiaTheme="minorEastAsia"/>
                <w:color w:val="000000" w:themeColor="text1"/>
                <w:szCs w:val="21"/>
              </w:rPr>
              <w:t>002459</w:t>
            </w:r>
          </w:p>
        </w:tc>
        <w:tc>
          <w:tcPr>
            <w:tcW w:w="1980" w:type="dxa"/>
            <w:vAlign w:val="center"/>
          </w:tcPr>
          <w:p w:rsidR="00DB314F" w:rsidRDefault="00AC02A3">
            <w:pPr>
              <w:jc w:val="center"/>
            </w:pPr>
            <w:r>
              <w:rPr>
                <w:rFonts w:eastAsiaTheme="minorEastAsia"/>
                <w:color w:val="000000" w:themeColor="text1"/>
                <w:szCs w:val="21"/>
              </w:rPr>
              <w:t>晶澳科技</w:t>
            </w:r>
          </w:p>
        </w:tc>
        <w:tc>
          <w:tcPr>
            <w:tcW w:w="2880" w:type="dxa"/>
            <w:vAlign w:val="center"/>
          </w:tcPr>
          <w:p w:rsidR="00DB314F" w:rsidRDefault="00AC02A3">
            <w:pPr>
              <w:jc w:val="right"/>
            </w:pPr>
            <w:r>
              <w:rPr>
                <w:rFonts w:eastAsiaTheme="minorEastAsia"/>
                <w:color w:val="000000" w:themeColor="text1"/>
                <w:szCs w:val="21"/>
              </w:rPr>
              <w:t>33,119,506.94</w:t>
            </w:r>
          </w:p>
        </w:tc>
        <w:tc>
          <w:tcPr>
            <w:tcW w:w="1620" w:type="dxa"/>
            <w:vAlign w:val="center"/>
          </w:tcPr>
          <w:p w:rsidR="00DB314F" w:rsidRDefault="00AC02A3">
            <w:pPr>
              <w:jc w:val="right"/>
            </w:pPr>
            <w:r>
              <w:rPr>
                <w:rFonts w:eastAsiaTheme="minorEastAsia"/>
                <w:color w:val="000000" w:themeColor="text1"/>
                <w:szCs w:val="21"/>
              </w:rPr>
              <w:t>2.63</w:t>
            </w:r>
          </w:p>
        </w:tc>
      </w:tr>
      <w:tr w:rsidR="00DB314F">
        <w:tc>
          <w:tcPr>
            <w:tcW w:w="870" w:type="dxa"/>
            <w:vAlign w:val="center"/>
          </w:tcPr>
          <w:p w:rsidR="00DB314F" w:rsidRDefault="00AC02A3">
            <w:pPr>
              <w:jc w:val="center"/>
            </w:pPr>
            <w:r>
              <w:rPr>
                <w:rFonts w:eastAsiaTheme="minorEastAsia"/>
                <w:color w:val="000000" w:themeColor="text1"/>
                <w:szCs w:val="21"/>
              </w:rPr>
              <w:t>15</w:t>
            </w:r>
          </w:p>
        </w:tc>
        <w:tc>
          <w:tcPr>
            <w:tcW w:w="1650" w:type="dxa"/>
            <w:vAlign w:val="center"/>
          </w:tcPr>
          <w:p w:rsidR="00DB314F" w:rsidRDefault="00AC02A3">
            <w:pPr>
              <w:jc w:val="center"/>
            </w:pPr>
            <w:r>
              <w:rPr>
                <w:rFonts w:eastAsiaTheme="minorEastAsia"/>
                <w:color w:val="000000" w:themeColor="text1"/>
                <w:szCs w:val="21"/>
              </w:rPr>
              <w:t>688223</w:t>
            </w:r>
          </w:p>
        </w:tc>
        <w:tc>
          <w:tcPr>
            <w:tcW w:w="1980" w:type="dxa"/>
            <w:vAlign w:val="center"/>
          </w:tcPr>
          <w:p w:rsidR="00DB314F" w:rsidRDefault="00AC02A3">
            <w:pPr>
              <w:jc w:val="center"/>
            </w:pPr>
            <w:r>
              <w:rPr>
                <w:rFonts w:eastAsiaTheme="minorEastAsia"/>
                <w:color w:val="000000" w:themeColor="text1"/>
                <w:szCs w:val="21"/>
              </w:rPr>
              <w:t>晶科能源</w:t>
            </w:r>
          </w:p>
        </w:tc>
        <w:tc>
          <w:tcPr>
            <w:tcW w:w="2880" w:type="dxa"/>
            <w:vAlign w:val="center"/>
          </w:tcPr>
          <w:p w:rsidR="00DB314F" w:rsidRDefault="00AC02A3">
            <w:pPr>
              <w:jc w:val="right"/>
            </w:pPr>
            <w:r>
              <w:rPr>
                <w:rFonts w:eastAsiaTheme="minorEastAsia"/>
                <w:color w:val="000000" w:themeColor="text1"/>
                <w:szCs w:val="21"/>
              </w:rPr>
              <w:t>31,745,729.48</w:t>
            </w:r>
          </w:p>
        </w:tc>
        <w:tc>
          <w:tcPr>
            <w:tcW w:w="1620" w:type="dxa"/>
            <w:vAlign w:val="center"/>
          </w:tcPr>
          <w:p w:rsidR="00DB314F" w:rsidRDefault="00AC02A3">
            <w:pPr>
              <w:jc w:val="right"/>
            </w:pPr>
            <w:r>
              <w:rPr>
                <w:rFonts w:eastAsiaTheme="minorEastAsia"/>
                <w:color w:val="000000" w:themeColor="text1"/>
                <w:szCs w:val="21"/>
              </w:rPr>
              <w:t>2.52</w:t>
            </w:r>
          </w:p>
        </w:tc>
      </w:tr>
      <w:tr w:rsidR="00DB314F">
        <w:tc>
          <w:tcPr>
            <w:tcW w:w="870" w:type="dxa"/>
            <w:vAlign w:val="center"/>
          </w:tcPr>
          <w:p w:rsidR="00DB314F" w:rsidRDefault="00AC02A3">
            <w:pPr>
              <w:jc w:val="center"/>
            </w:pPr>
            <w:r>
              <w:rPr>
                <w:rFonts w:eastAsiaTheme="minorEastAsia"/>
                <w:color w:val="000000" w:themeColor="text1"/>
                <w:szCs w:val="21"/>
              </w:rPr>
              <w:t>16</w:t>
            </w:r>
          </w:p>
        </w:tc>
        <w:tc>
          <w:tcPr>
            <w:tcW w:w="1650" w:type="dxa"/>
            <w:vAlign w:val="center"/>
          </w:tcPr>
          <w:p w:rsidR="00DB314F" w:rsidRDefault="00AC02A3">
            <w:pPr>
              <w:jc w:val="center"/>
            </w:pPr>
            <w:r>
              <w:rPr>
                <w:rFonts w:eastAsiaTheme="minorEastAsia"/>
                <w:color w:val="000000" w:themeColor="text1"/>
                <w:szCs w:val="21"/>
              </w:rPr>
              <w:t>603197</w:t>
            </w:r>
          </w:p>
        </w:tc>
        <w:tc>
          <w:tcPr>
            <w:tcW w:w="1980" w:type="dxa"/>
            <w:vAlign w:val="center"/>
          </w:tcPr>
          <w:p w:rsidR="00DB314F" w:rsidRDefault="00AC02A3">
            <w:pPr>
              <w:jc w:val="center"/>
            </w:pPr>
            <w:r>
              <w:rPr>
                <w:rFonts w:eastAsiaTheme="minorEastAsia"/>
                <w:color w:val="000000" w:themeColor="text1"/>
                <w:szCs w:val="21"/>
              </w:rPr>
              <w:t>保隆科技</w:t>
            </w:r>
          </w:p>
        </w:tc>
        <w:tc>
          <w:tcPr>
            <w:tcW w:w="2880" w:type="dxa"/>
            <w:vAlign w:val="center"/>
          </w:tcPr>
          <w:p w:rsidR="00DB314F" w:rsidRDefault="00AC02A3">
            <w:pPr>
              <w:jc w:val="right"/>
            </w:pPr>
            <w:r>
              <w:rPr>
                <w:rFonts w:eastAsiaTheme="minorEastAsia"/>
                <w:color w:val="000000" w:themeColor="text1"/>
                <w:szCs w:val="21"/>
              </w:rPr>
              <w:t>31,583,100.09</w:t>
            </w:r>
          </w:p>
        </w:tc>
        <w:tc>
          <w:tcPr>
            <w:tcW w:w="1620" w:type="dxa"/>
            <w:vAlign w:val="center"/>
          </w:tcPr>
          <w:p w:rsidR="00DB314F" w:rsidRDefault="00AC02A3">
            <w:pPr>
              <w:jc w:val="right"/>
            </w:pPr>
            <w:r>
              <w:rPr>
                <w:rFonts w:eastAsiaTheme="minorEastAsia"/>
                <w:color w:val="000000" w:themeColor="text1"/>
                <w:szCs w:val="21"/>
              </w:rPr>
              <w:t>2.51</w:t>
            </w:r>
          </w:p>
        </w:tc>
      </w:tr>
      <w:tr w:rsidR="00DB314F">
        <w:tc>
          <w:tcPr>
            <w:tcW w:w="870" w:type="dxa"/>
            <w:vAlign w:val="center"/>
          </w:tcPr>
          <w:p w:rsidR="00DB314F" w:rsidRDefault="00AC02A3">
            <w:pPr>
              <w:jc w:val="center"/>
            </w:pPr>
            <w:r>
              <w:rPr>
                <w:rFonts w:eastAsiaTheme="minorEastAsia"/>
                <w:color w:val="000000" w:themeColor="text1"/>
                <w:szCs w:val="21"/>
              </w:rPr>
              <w:t>17</w:t>
            </w:r>
          </w:p>
        </w:tc>
        <w:tc>
          <w:tcPr>
            <w:tcW w:w="1650" w:type="dxa"/>
            <w:vAlign w:val="center"/>
          </w:tcPr>
          <w:p w:rsidR="00DB314F" w:rsidRDefault="00AC02A3">
            <w:pPr>
              <w:jc w:val="center"/>
            </w:pPr>
            <w:r>
              <w:rPr>
                <w:rFonts w:eastAsiaTheme="minorEastAsia"/>
                <w:color w:val="000000" w:themeColor="text1"/>
                <w:szCs w:val="21"/>
              </w:rPr>
              <w:t>002837</w:t>
            </w:r>
          </w:p>
        </w:tc>
        <w:tc>
          <w:tcPr>
            <w:tcW w:w="1980" w:type="dxa"/>
            <w:vAlign w:val="center"/>
          </w:tcPr>
          <w:p w:rsidR="00DB314F" w:rsidRDefault="00AC02A3">
            <w:pPr>
              <w:jc w:val="center"/>
            </w:pPr>
            <w:r>
              <w:rPr>
                <w:rFonts w:eastAsiaTheme="minorEastAsia"/>
                <w:color w:val="000000" w:themeColor="text1"/>
                <w:szCs w:val="21"/>
              </w:rPr>
              <w:t>英维克</w:t>
            </w:r>
          </w:p>
        </w:tc>
        <w:tc>
          <w:tcPr>
            <w:tcW w:w="2880" w:type="dxa"/>
            <w:vAlign w:val="center"/>
          </w:tcPr>
          <w:p w:rsidR="00DB314F" w:rsidRDefault="00AC02A3">
            <w:pPr>
              <w:jc w:val="right"/>
            </w:pPr>
            <w:r>
              <w:rPr>
                <w:rFonts w:eastAsiaTheme="minorEastAsia"/>
                <w:color w:val="000000" w:themeColor="text1"/>
                <w:szCs w:val="21"/>
              </w:rPr>
              <w:t>31,515,194.55</w:t>
            </w:r>
          </w:p>
        </w:tc>
        <w:tc>
          <w:tcPr>
            <w:tcW w:w="1620" w:type="dxa"/>
            <w:vAlign w:val="center"/>
          </w:tcPr>
          <w:p w:rsidR="00DB314F" w:rsidRDefault="00AC02A3">
            <w:pPr>
              <w:jc w:val="right"/>
            </w:pPr>
            <w:r>
              <w:rPr>
                <w:rFonts w:eastAsiaTheme="minorEastAsia"/>
                <w:color w:val="000000" w:themeColor="text1"/>
                <w:szCs w:val="21"/>
              </w:rPr>
              <w:t>2.50</w:t>
            </w:r>
          </w:p>
        </w:tc>
      </w:tr>
      <w:tr w:rsidR="00DB314F">
        <w:tc>
          <w:tcPr>
            <w:tcW w:w="870" w:type="dxa"/>
            <w:vAlign w:val="center"/>
          </w:tcPr>
          <w:p w:rsidR="00DB314F" w:rsidRDefault="00AC02A3">
            <w:pPr>
              <w:jc w:val="center"/>
            </w:pPr>
            <w:r>
              <w:rPr>
                <w:rFonts w:eastAsiaTheme="minorEastAsia"/>
                <w:color w:val="000000" w:themeColor="text1"/>
                <w:szCs w:val="21"/>
              </w:rPr>
              <w:t>18</w:t>
            </w:r>
          </w:p>
        </w:tc>
        <w:tc>
          <w:tcPr>
            <w:tcW w:w="1650" w:type="dxa"/>
            <w:vAlign w:val="center"/>
          </w:tcPr>
          <w:p w:rsidR="00DB314F" w:rsidRDefault="00AC02A3">
            <w:pPr>
              <w:jc w:val="center"/>
            </w:pPr>
            <w:r>
              <w:rPr>
                <w:rFonts w:eastAsiaTheme="minorEastAsia"/>
                <w:color w:val="000000" w:themeColor="text1"/>
                <w:szCs w:val="21"/>
              </w:rPr>
              <w:t>002906</w:t>
            </w:r>
          </w:p>
        </w:tc>
        <w:tc>
          <w:tcPr>
            <w:tcW w:w="1980" w:type="dxa"/>
            <w:vAlign w:val="center"/>
          </w:tcPr>
          <w:p w:rsidR="00DB314F" w:rsidRDefault="00AC02A3">
            <w:pPr>
              <w:jc w:val="center"/>
            </w:pPr>
            <w:r>
              <w:rPr>
                <w:rFonts w:eastAsiaTheme="minorEastAsia"/>
                <w:color w:val="000000" w:themeColor="text1"/>
                <w:szCs w:val="21"/>
              </w:rPr>
              <w:t>华阳集团</w:t>
            </w:r>
          </w:p>
        </w:tc>
        <w:tc>
          <w:tcPr>
            <w:tcW w:w="2880" w:type="dxa"/>
            <w:vAlign w:val="center"/>
          </w:tcPr>
          <w:p w:rsidR="00DB314F" w:rsidRDefault="00AC02A3">
            <w:pPr>
              <w:jc w:val="right"/>
            </w:pPr>
            <w:r>
              <w:rPr>
                <w:rFonts w:eastAsiaTheme="minorEastAsia"/>
                <w:color w:val="000000" w:themeColor="text1"/>
                <w:szCs w:val="21"/>
              </w:rPr>
              <w:t>31,213,916.99</w:t>
            </w:r>
          </w:p>
        </w:tc>
        <w:tc>
          <w:tcPr>
            <w:tcW w:w="1620" w:type="dxa"/>
            <w:vAlign w:val="center"/>
          </w:tcPr>
          <w:p w:rsidR="00DB314F" w:rsidRDefault="00AC02A3">
            <w:pPr>
              <w:jc w:val="right"/>
            </w:pPr>
            <w:r>
              <w:rPr>
                <w:rFonts w:eastAsiaTheme="minorEastAsia"/>
                <w:color w:val="000000" w:themeColor="text1"/>
                <w:szCs w:val="21"/>
              </w:rPr>
              <w:t>2.48</w:t>
            </w:r>
          </w:p>
        </w:tc>
      </w:tr>
      <w:tr w:rsidR="00DB314F">
        <w:tc>
          <w:tcPr>
            <w:tcW w:w="870" w:type="dxa"/>
            <w:vAlign w:val="center"/>
          </w:tcPr>
          <w:p w:rsidR="00DB314F" w:rsidRDefault="00AC02A3">
            <w:pPr>
              <w:jc w:val="center"/>
            </w:pPr>
            <w:r>
              <w:rPr>
                <w:rFonts w:eastAsiaTheme="minorEastAsia"/>
                <w:color w:val="000000" w:themeColor="text1"/>
                <w:szCs w:val="21"/>
              </w:rPr>
              <w:lastRenderedPageBreak/>
              <w:t>19</w:t>
            </w:r>
          </w:p>
        </w:tc>
        <w:tc>
          <w:tcPr>
            <w:tcW w:w="1650" w:type="dxa"/>
            <w:vAlign w:val="center"/>
          </w:tcPr>
          <w:p w:rsidR="00DB314F" w:rsidRDefault="00AC02A3">
            <w:pPr>
              <w:jc w:val="center"/>
            </w:pPr>
            <w:r>
              <w:rPr>
                <w:rFonts w:eastAsiaTheme="minorEastAsia"/>
                <w:color w:val="000000" w:themeColor="text1"/>
                <w:szCs w:val="21"/>
              </w:rPr>
              <w:t>600481</w:t>
            </w:r>
          </w:p>
        </w:tc>
        <w:tc>
          <w:tcPr>
            <w:tcW w:w="1980" w:type="dxa"/>
            <w:vAlign w:val="center"/>
          </w:tcPr>
          <w:p w:rsidR="00DB314F" w:rsidRDefault="00AC02A3">
            <w:pPr>
              <w:jc w:val="center"/>
            </w:pPr>
            <w:r>
              <w:rPr>
                <w:rFonts w:eastAsiaTheme="minorEastAsia"/>
                <w:color w:val="000000" w:themeColor="text1"/>
                <w:szCs w:val="21"/>
              </w:rPr>
              <w:t>双良节能</w:t>
            </w:r>
          </w:p>
        </w:tc>
        <w:tc>
          <w:tcPr>
            <w:tcW w:w="2880" w:type="dxa"/>
            <w:vAlign w:val="center"/>
          </w:tcPr>
          <w:p w:rsidR="00DB314F" w:rsidRDefault="00AC02A3">
            <w:pPr>
              <w:jc w:val="right"/>
            </w:pPr>
            <w:r>
              <w:rPr>
                <w:rFonts w:eastAsiaTheme="minorEastAsia"/>
                <w:color w:val="000000" w:themeColor="text1"/>
                <w:szCs w:val="21"/>
              </w:rPr>
              <w:t>30,598,947.42</w:t>
            </w:r>
          </w:p>
        </w:tc>
        <w:tc>
          <w:tcPr>
            <w:tcW w:w="1620" w:type="dxa"/>
            <w:vAlign w:val="center"/>
          </w:tcPr>
          <w:p w:rsidR="00DB314F" w:rsidRDefault="00AC02A3">
            <w:pPr>
              <w:jc w:val="right"/>
            </w:pPr>
            <w:r>
              <w:rPr>
                <w:rFonts w:eastAsiaTheme="minorEastAsia"/>
                <w:color w:val="000000" w:themeColor="text1"/>
                <w:szCs w:val="21"/>
              </w:rPr>
              <w:t>2.43</w:t>
            </w:r>
          </w:p>
        </w:tc>
      </w:tr>
      <w:tr w:rsidR="00DB314F">
        <w:tc>
          <w:tcPr>
            <w:tcW w:w="870" w:type="dxa"/>
            <w:vAlign w:val="center"/>
          </w:tcPr>
          <w:p w:rsidR="00DB314F" w:rsidRDefault="00AC02A3">
            <w:pPr>
              <w:jc w:val="center"/>
            </w:pPr>
            <w:r>
              <w:rPr>
                <w:rFonts w:eastAsiaTheme="minorEastAsia"/>
                <w:color w:val="000000" w:themeColor="text1"/>
                <w:szCs w:val="21"/>
              </w:rPr>
              <w:t>20</w:t>
            </w:r>
          </w:p>
        </w:tc>
        <w:tc>
          <w:tcPr>
            <w:tcW w:w="1650" w:type="dxa"/>
            <w:vAlign w:val="center"/>
          </w:tcPr>
          <w:p w:rsidR="00DB314F" w:rsidRDefault="00AC02A3">
            <w:pPr>
              <w:jc w:val="center"/>
            </w:pPr>
            <w:r>
              <w:rPr>
                <w:rFonts w:eastAsiaTheme="minorEastAsia"/>
                <w:color w:val="000000" w:themeColor="text1"/>
                <w:szCs w:val="21"/>
              </w:rPr>
              <w:t>603997</w:t>
            </w:r>
          </w:p>
        </w:tc>
        <w:tc>
          <w:tcPr>
            <w:tcW w:w="1980" w:type="dxa"/>
            <w:vAlign w:val="center"/>
          </w:tcPr>
          <w:p w:rsidR="00DB314F" w:rsidRDefault="00AC02A3">
            <w:pPr>
              <w:jc w:val="center"/>
            </w:pPr>
            <w:r>
              <w:rPr>
                <w:rFonts w:eastAsiaTheme="minorEastAsia"/>
                <w:color w:val="000000" w:themeColor="text1"/>
                <w:szCs w:val="21"/>
              </w:rPr>
              <w:t>继峰股份</w:t>
            </w:r>
          </w:p>
        </w:tc>
        <w:tc>
          <w:tcPr>
            <w:tcW w:w="2880" w:type="dxa"/>
            <w:vAlign w:val="center"/>
          </w:tcPr>
          <w:p w:rsidR="00DB314F" w:rsidRDefault="00AC02A3">
            <w:pPr>
              <w:jc w:val="right"/>
            </w:pPr>
            <w:r>
              <w:rPr>
                <w:rFonts w:eastAsiaTheme="minorEastAsia"/>
                <w:color w:val="000000" w:themeColor="text1"/>
                <w:szCs w:val="21"/>
              </w:rPr>
              <w:t>30,217,898.00</w:t>
            </w:r>
          </w:p>
        </w:tc>
        <w:tc>
          <w:tcPr>
            <w:tcW w:w="1620" w:type="dxa"/>
            <w:vAlign w:val="center"/>
          </w:tcPr>
          <w:p w:rsidR="00DB314F" w:rsidRDefault="00AC02A3">
            <w:pPr>
              <w:jc w:val="right"/>
            </w:pPr>
            <w:r>
              <w:rPr>
                <w:rFonts w:eastAsiaTheme="minorEastAsia"/>
                <w:color w:val="000000" w:themeColor="text1"/>
                <w:szCs w:val="21"/>
              </w:rPr>
              <w:t>2.40</w:t>
            </w:r>
          </w:p>
        </w:tc>
      </w:tr>
      <w:tr w:rsidR="00DB314F">
        <w:tc>
          <w:tcPr>
            <w:tcW w:w="870" w:type="dxa"/>
            <w:vAlign w:val="center"/>
          </w:tcPr>
          <w:p w:rsidR="00DB314F" w:rsidRDefault="00AC02A3">
            <w:pPr>
              <w:jc w:val="center"/>
            </w:pPr>
            <w:r>
              <w:rPr>
                <w:rFonts w:eastAsiaTheme="minorEastAsia"/>
                <w:color w:val="000000" w:themeColor="text1"/>
                <w:szCs w:val="21"/>
              </w:rPr>
              <w:t>21</w:t>
            </w:r>
          </w:p>
        </w:tc>
        <w:tc>
          <w:tcPr>
            <w:tcW w:w="1650" w:type="dxa"/>
            <w:vAlign w:val="center"/>
          </w:tcPr>
          <w:p w:rsidR="00DB314F" w:rsidRDefault="00AC02A3">
            <w:pPr>
              <w:jc w:val="center"/>
            </w:pPr>
            <w:r>
              <w:rPr>
                <w:rFonts w:eastAsiaTheme="minorEastAsia"/>
                <w:color w:val="000000" w:themeColor="text1"/>
                <w:szCs w:val="21"/>
              </w:rPr>
              <w:t>603596</w:t>
            </w:r>
          </w:p>
        </w:tc>
        <w:tc>
          <w:tcPr>
            <w:tcW w:w="1980" w:type="dxa"/>
            <w:vAlign w:val="center"/>
          </w:tcPr>
          <w:p w:rsidR="00DB314F" w:rsidRDefault="00AC02A3">
            <w:pPr>
              <w:jc w:val="center"/>
            </w:pPr>
            <w:r>
              <w:rPr>
                <w:rFonts w:eastAsiaTheme="minorEastAsia"/>
                <w:color w:val="000000" w:themeColor="text1"/>
                <w:szCs w:val="21"/>
              </w:rPr>
              <w:t>伯特利</w:t>
            </w:r>
          </w:p>
        </w:tc>
        <w:tc>
          <w:tcPr>
            <w:tcW w:w="2880" w:type="dxa"/>
            <w:vAlign w:val="center"/>
          </w:tcPr>
          <w:p w:rsidR="00DB314F" w:rsidRDefault="00AC02A3">
            <w:pPr>
              <w:jc w:val="right"/>
            </w:pPr>
            <w:r>
              <w:rPr>
                <w:rFonts w:eastAsiaTheme="minorEastAsia"/>
                <w:color w:val="000000" w:themeColor="text1"/>
                <w:szCs w:val="21"/>
              </w:rPr>
              <w:t>27,864,247.96</w:t>
            </w:r>
          </w:p>
        </w:tc>
        <w:tc>
          <w:tcPr>
            <w:tcW w:w="1620" w:type="dxa"/>
            <w:vAlign w:val="center"/>
          </w:tcPr>
          <w:p w:rsidR="00DB314F" w:rsidRDefault="00AC02A3">
            <w:pPr>
              <w:jc w:val="right"/>
            </w:pPr>
            <w:r>
              <w:rPr>
                <w:rFonts w:eastAsiaTheme="minorEastAsia"/>
                <w:color w:val="000000" w:themeColor="text1"/>
                <w:szCs w:val="21"/>
              </w:rPr>
              <w:t>2.21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1,413,051,452.40</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1,516,038,912.53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49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499"/>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0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50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0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50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504"/>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505"/>
      <w:r w:rsidRPr="00B079CA">
        <w:rPr>
          <w:rFonts w:ascii="Times New Roman" w:eastAsiaTheme="minorEastAsia" w:hAnsi="Times New Roman"/>
          <w:color w:val="000000" w:themeColor="text1"/>
          <w:kern w:val="0"/>
          <w:sz w:val="21"/>
          <w:szCs w:val="21"/>
        </w:rPr>
        <w:lastRenderedPageBreak/>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06"/>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284,231.01</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815,051.58</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1,099,282.59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507"/>
      <w:r w:rsidRPr="00B079CA">
        <w:rPr>
          <w:rFonts w:eastAsiaTheme="minorEastAsia"/>
          <w:b/>
          <w:bCs/>
          <w:color w:val="000000" w:themeColor="text1"/>
          <w:sz w:val="21"/>
          <w:szCs w:val="21"/>
          <w:lang w:val="en-US"/>
        </w:rPr>
        <w:lastRenderedPageBreak/>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508"/>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摩根动力精选混合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62,358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7,108.30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104,739,202.91</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23.63%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338,520,027.15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76.37%</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摩根动力精选混合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7,376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8,854.28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40,688,940.26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62.30%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24,620,201.99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37.70%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69,734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7,292.98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145,428,143.17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28.60%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363,140,229.14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71.40%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509"/>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354,695.17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0.0800%</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1,363.82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0.0021%</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356,058.99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0.0700%</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510"/>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摩根动力精选混合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摩根动力精选混合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摩根动力精选混合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摩根动力精选混合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511"/>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摩根动力精选混合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29</w:t>
            </w:r>
            <w:r w:rsidRPr="00B079CA">
              <w:rPr>
                <w:rFonts w:eastAsiaTheme="minorEastAsia"/>
                <w:color w:val="000000" w:themeColor="text1"/>
                <w:szCs w:val="21"/>
              </w:rPr>
              <w:lastRenderedPageBreak/>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lastRenderedPageBreak/>
              <w:t>225,220,896.77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455,194,302.17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56,000,343.93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76,661,325.80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36,220,199.56</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88,596,397.91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26,911,401.24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443,259,230.06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65,309,142.25</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512"/>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513"/>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514"/>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DB314F" w:rsidRDefault="00AC02A3">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DB314F" w:rsidRDefault="00AC02A3">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DB314F" w:rsidRDefault="00AC02A3">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DB314F" w:rsidRDefault="00AC02A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DB314F" w:rsidRDefault="00AC02A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DB314F" w:rsidRDefault="00AC02A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DB314F" w:rsidRDefault="00DB314F">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515"/>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516"/>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517"/>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518"/>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51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52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521"/>
      <w:r w:rsidRPr="00B079CA">
        <w:rPr>
          <w:rFonts w:ascii="Times New Roman" w:hAnsi="Times New Roman"/>
          <w:color w:val="000000" w:themeColor="text1"/>
          <w:kern w:val="0"/>
          <w:sz w:val="21"/>
          <w:szCs w:val="21"/>
        </w:rPr>
        <w:lastRenderedPageBreak/>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DB314F">
        <w:tc>
          <w:tcPr>
            <w:tcW w:w="1560" w:type="dxa"/>
            <w:vAlign w:val="center"/>
          </w:tcPr>
          <w:p w:rsidR="00DB314F" w:rsidRDefault="00AC02A3">
            <w:pPr>
              <w:jc w:val="left"/>
            </w:pPr>
            <w:r>
              <w:rPr>
                <w:rFonts w:eastAsiaTheme="minorEastAsia"/>
                <w:color w:val="000000" w:themeColor="text1"/>
                <w:szCs w:val="21"/>
              </w:rPr>
              <w:t>新时代证券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6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方正证券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6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中泰证券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6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东北证券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958,175,805.33</w:t>
            </w:r>
          </w:p>
        </w:tc>
        <w:tc>
          <w:tcPr>
            <w:tcW w:w="1080" w:type="dxa"/>
            <w:vAlign w:val="center"/>
          </w:tcPr>
          <w:p w:rsidR="00DB314F" w:rsidRDefault="00AC02A3">
            <w:pPr>
              <w:jc w:val="right"/>
            </w:pPr>
            <w:r>
              <w:rPr>
                <w:rFonts w:eastAsiaTheme="minorEastAsia"/>
                <w:color w:val="000000" w:themeColor="text1"/>
                <w:szCs w:val="21"/>
              </w:rPr>
              <w:t>32.77%</w:t>
            </w:r>
          </w:p>
        </w:tc>
        <w:tc>
          <w:tcPr>
            <w:tcW w:w="1620" w:type="dxa"/>
            <w:vAlign w:val="center"/>
          </w:tcPr>
          <w:p w:rsidR="00DB314F" w:rsidRDefault="00AC02A3">
            <w:pPr>
              <w:jc w:val="right"/>
            </w:pPr>
            <w:r>
              <w:rPr>
                <w:rFonts w:eastAsiaTheme="minorEastAsia"/>
                <w:color w:val="000000" w:themeColor="text1"/>
                <w:szCs w:val="21"/>
              </w:rPr>
              <w:t>892,349.64</w:t>
            </w:r>
          </w:p>
        </w:tc>
        <w:tc>
          <w:tcPr>
            <w:tcW w:w="1080" w:type="dxa"/>
            <w:vAlign w:val="center"/>
          </w:tcPr>
          <w:p w:rsidR="00DB314F" w:rsidRDefault="00AC02A3">
            <w:pPr>
              <w:jc w:val="right"/>
            </w:pPr>
            <w:r>
              <w:rPr>
                <w:rFonts w:eastAsiaTheme="minorEastAsia"/>
                <w:color w:val="000000" w:themeColor="text1"/>
                <w:szCs w:val="21"/>
              </w:rPr>
              <w:t>32.77%</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中信证券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528,986,787.42</w:t>
            </w:r>
          </w:p>
        </w:tc>
        <w:tc>
          <w:tcPr>
            <w:tcW w:w="1080" w:type="dxa"/>
            <w:vAlign w:val="center"/>
          </w:tcPr>
          <w:p w:rsidR="00DB314F" w:rsidRDefault="00AC02A3">
            <w:pPr>
              <w:jc w:val="right"/>
            </w:pPr>
            <w:r>
              <w:rPr>
                <w:rFonts w:eastAsiaTheme="minorEastAsia"/>
                <w:color w:val="000000" w:themeColor="text1"/>
                <w:szCs w:val="21"/>
              </w:rPr>
              <w:t>18.09%</w:t>
            </w:r>
          </w:p>
        </w:tc>
        <w:tc>
          <w:tcPr>
            <w:tcW w:w="1620" w:type="dxa"/>
            <w:vAlign w:val="center"/>
          </w:tcPr>
          <w:p w:rsidR="00DB314F" w:rsidRDefault="00AC02A3">
            <w:pPr>
              <w:jc w:val="right"/>
            </w:pPr>
            <w:r>
              <w:rPr>
                <w:rFonts w:eastAsiaTheme="minorEastAsia"/>
                <w:color w:val="000000" w:themeColor="text1"/>
                <w:szCs w:val="21"/>
              </w:rPr>
              <w:t>492,631.74</w:t>
            </w:r>
          </w:p>
        </w:tc>
        <w:tc>
          <w:tcPr>
            <w:tcW w:w="1080" w:type="dxa"/>
            <w:vAlign w:val="center"/>
          </w:tcPr>
          <w:p w:rsidR="00DB314F" w:rsidRDefault="00AC02A3">
            <w:pPr>
              <w:jc w:val="right"/>
            </w:pPr>
            <w:r>
              <w:rPr>
                <w:rFonts w:eastAsiaTheme="minorEastAsia"/>
                <w:color w:val="000000" w:themeColor="text1"/>
                <w:szCs w:val="21"/>
              </w:rPr>
              <w:t>18.09%</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浙商证券股份有限公司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436,808,086.80</w:t>
            </w:r>
          </w:p>
        </w:tc>
        <w:tc>
          <w:tcPr>
            <w:tcW w:w="1080" w:type="dxa"/>
            <w:vAlign w:val="center"/>
          </w:tcPr>
          <w:p w:rsidR="00DB314F" w:rsidRDefault="00AC02A3">
            <w:pPr>
              <w:jc w:val="right"/>
            </w:pPr>
            <w:r>
              <w:rPr>
                <w:rFonts w:eastAsiaTheme="minorEastAsia"/>
                <w:color w:val="000000" w:themeColor="text1"/>
                <w:szCs w:val="21"/>
              </w:rPr>
              <w:t>14.94%</w:t>
            </w:r>
          </w:p>
        </w:tc>
        <w:tc>
          <w:tcPr>
            <w:tcW w:w="1620" w:type="dxa"/>
            <w:vAlign w:val="center"/>
          </w:tcPr>
          <w:p w:rsidR="00DB314F" w:rsidRDefault="00AC02A3">
            <w:pPr>
              <w:jc w:val="right"/>
            </w:pPr>
            <w:r>
              <w:rPr>
                <w:rFonts w:eastAsiaTheme="minorEastAsia"/>
                <w:color w:val="000000" w:themeColor="text1"/>
                <w:szCs w:val="21"/>
              </w:rPr>
              <w:t>406,798.37</w:t>
            </w:r>
          </w:p>
        </w:tc>
        <w:tc>
          <w:tcPr>
            <w:tcW w:w="1080" w:type="dxa"/>
            <w:vAlign w:val="center"/>
          </w:tcPr>
          <w:p w:rsidR="00DB314F" w:rsidRDefault="00AC02A3">
            <w:pPr>
              <w:jc w:val="right"/>
            </w:pPr>
            <w:r>
              <w:rPr>
                <w:rFonts w:eastAsiaTheme="minorEastAsia"/>
                <w:color w:val="000000" w:themeColor="text1"/>
                <w:szCs w:val="21"/>
              </w:rPr>
              <w:t>14.94%</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国泰君安证券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418,303,945.14</w:t>
            </w:r>
          </w:p>
        </w:tc>
        <w:tc>
          <w:tcPr>
            <w:tcW w:w="1080" w:type="dxa"/>
            <w:vAlign w:val="center"/>
          </w:tcPr>
          <w:p w:rsidR="00DB314F" w:rsidRDefault="00AC02A3">
            <w:pPr>
              <w:jc w:val="right"/>
            </w:pPr>
            <w:r>
              <w:rPr>
                <w:rFonts w:eastAsiaTheme="minorEastAsia"/>
                <w:color w:val="000000" w:themeColor="text1"/>
                <w:szCs w:val="21"/>
              </w:rPr>
              <w:t>14.31%</w:t>
            </w:r>
          </w:p>
        </w:tc>
        <w:tc>
          <w:tcPr>
            <w:tcW w:w="1620" w:type="dxa"/>
            <w:vAlign w:val="center"/>
          </w:tcPr>
          <w:p w:rsidR="00DB314F" w:rsidRDefault="00AC02A3">
            <w:pPr>
              <w:jc w:val="right"/>
            </w:pPr>
            <w:r>
              <w:rPr>
                <w:rFonts w:eastAsiaTheme="minorEastAsia"/>
                <w:color w:val="000000" w:themeColor="text1"/>
                <w:szCs w:val="21"/>
              </w:rPr>
              <w:t>389,561.21</w:t>
            </w:r>
          </w:p>
        </w:tc>
        <w:tc>
          <w:tcPr>
            <w:tcW w:w="1080" w:type="dxa"/>
            <w:vAlign w:val="center"/>
          </w:tcPr>
          <w:p w:rsidR="00DB314F" w:rsidRDefault="00AC02A3">
            <w:pPr>
              <w:jc w:val="right"/>
            </w:pPr>
            <w:r>
              <w:rPr>
                <w:rFonts w:eastAsiaTheme="minorEastAsia"/>
                <w:color w:val="000000" w:themeColor="text1"/>
                <w:szCs w:val="21"/>
              </w:rPr>
              <w:t>14.31%</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申万宏源证券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328,031,815.79</w:t>
            </w:r>
          </w:p>
        </w:tc>
        <w:tc>
          <w:tcPr>
            <w:tcW w:w="1080" w:type="dxa"/>
            <w:vAlign w:val="center"/>
          </w:tcPr>
          <w:p w:rsidR="00DB314F" w:rsidRDefault="00AC02A3">
            <w:pPr>
              <w:jc w:val="right"/>
            </w:pPr>
            <w:r>
              <w:rPr>
                <w:rFonts w:eastAsiaTheme="minorEastAsia"/>
                <w:color w:val="000000" w:themeColor="text1"/>
                <w:szCs w:val="21"/>
              </w:rPr>
              <w:t>11.22%</w:t>
            </w:r>
          </w:p>
        </w:tc>
        <w:tc>
          <w:tcPr>
            <w:tcW w:w="1620" w:type="dxa"/>
            <w:vAlign w:val="center"/>
          </w:tcPr>
          <w:p w:rsidR="00DB314F" w:rsidRDefault="00AC02A3">
            <w:pPr>
              <w:jc w:val="right"/>
            </w:pPr>
            <w:r>
              <w:rPr>
                <w:rFonts w:eastAsiaTheme="minorEastAsia"/>
                <w:color w:val="000000" w:themeColor="text1"/>
                <w:szCs w:val="21"/>
              </w:rPr>
              <w:t>305,496.12</w:t>
            </w:r>
          </w:p>
        </w:tc>
        <w:tc>
          <w:tcPr>
            <w:tcW w:w="1080" w:type="dxa"/>
            <w:vAlign w:val="center"/>
          </w:tcPr>
          <w:p w:rsidR="00DB314F" w:rsidRDefault="00AC02A3">
            <w:pPr>
              <w:jc w:val="right"/>
            </w:pPr>
            <w:r>
              <w:rPr>
                <w:rFonts w:eastAsiaTheme="minorEastAsia"/>
                <w:color w:val="000000" w:themeColor="text1"/>
                <w:szCs w:val="21"/>
              </w:rPr>
              <w:t>11.22%</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天风证券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175,567,190.51</w:t>
            </w:r>
          </w:p>
        </w:tc>
        <w:tc>
          <w:tcPr>
            <w:tcW w:w="1080" w:type="dxa"/>
            <w:vAlign w:val="center"/>
          </w:tcPr>
          <w:p w:rsidR="00DB314F" w:rsidRDefault="00AC02A3">
            <w:pPr>
              <w:jc w:val="right"/>
            </w:pPr>
            <w:r>
              <w:rPr>
                <w:rFonts w:eastAsiaTheme="minorEastAsia"/>
                <w:color w:val="000000" w:themeColor="text1"/>
                <w:szCs w:val="21"/>
              </w:rPr>
              <w:t>6.01%</w:t>
            </w:r>
          </w:p>
        </w:tc>
        <w:tc>
          <w:tcPr>
            <w:tcW w:w="1620" w:type="dxa"/>
            <w:vAlign w:val="center"/>
          </w:tcPr>
          <w:p w:rsidR="00DB314F" w:rsidRDefault="00AC02A3">
            <w:pPr>
              <w:jc w:val="right"/>
            </w:pPr>
            <w:r>
              <w:rPr>
                <w:rFonts w:eastAsiaTheme="minorEastAsia"/>
                <w:color w:val="000000" w:themeColor="text1"/>
                <w:szCs w:val="21"/>
              </w:rPr>
              <w:t>163,504.16</w:t>
            </w:r>
          </w:p>
        </w:tc>
        <w:tc>
          <w:tcPr>
            <w:tcW w:w="1080" w:type="dxa"/>
            <w:vAlign w:val="center"/>
          </w:tcPr>
          <w:p w:rsidR="00DB314F" w:rsidRDefault="00AC02A3">
            <w:pPr>
              <w:jc w:val="right"/>
            </w:pPr>
            <w:r>
              <w:rPr>
                <w:rFonts w:eastAsiaTheme="minorEastAsia"/>
                <w:color w:val="000000" w:themeColor="text1"/>
                <w:szCs w:val="21"/>
              </w:rPr>
              <w:t>6.01%</w:t>
            </w:r>
          </w:p>
        </w:tc>
        <w:tc>
          <w:tcPr>
            <w:tcW w:w="1080" w:type="dxa"/>
            <w:vAlign w:val="center"/>
          </w:tcPr>
          <w:p w:rsidR="00DB314F" w:rsidRDefault="00AC02A3">
            <w:pPr>
              <w:jc w:val="lef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安信证券</w:t>
            </w:r>
          </w:p>
        </w:tc>
        <w:tc>
          <w:tcPr>
            <w:tcW w:w="780" w:type="dxa"/>
            <w:vAlign w:val="center"/>
          </w:tcPr>
          <w:p w:rsidR="00DB314F" w:rsidRDefault="00AC02A3">
            <w:pPr>
              <w:jc w:val="right"/>
            </w:pPr>
            <w:r>
              <w:rPr>
                <w:rFonts w:eastAsiaTheme="minorEastAsia"/>
                <w:color w:val="000000" w:themeColor="text1"/>
                <w:szCs w:val="21"/>
              </w:rPr>
              <w:t>1</w:t>
            </w:r>
          </w:p>
        </w:tc>
        <w:tc>
          <w:tcPr>
            <w:tcW w:w="1800" w:type="dxa"/>
            <w:vAlign w:val="center"/>
          </w:tcPr>
          <w:p w:rsidR="00DB314F" w:rsidRDefault="00AC02A3">
            <w:pPr>
              <w:jc w:val="right"/>
            </w:pPr>
            <w:r>
              <w:rPr>
                <w:rFonts w:eastAsiaTheme="minorEastAsia"/>
                <w:color w:val="000000" w:themeColor="text1"/>
                <w:szCs w:val="21"/>
              </w:rPr>
              <w:t>77,732,689.85</w:t>
            </w:r>
          </w:p>
        </w:tc>
        <w:tc>
          <w:tcPr>
            <w:tcW w:w="1080" w:type="dxa"/>
            <w:vAlign w:val="center"/>
          </w:tcPr>
          <w:p w:rsidR="00DB314F" w:rsidRDefault="00AC02A3">
            <w:pPr>
              <w:jc w:val="right"/>
            </w:pPr>
            <w:r>
              <w:rPr>
                <w:rFonts w:eastAsiaTheme="minorEastAsia"/>
                <w:color w:val="000000" w:themeColor="text1"/>
                <w:szCs w:val="21"/>
              </w:rPr>
              <w:t>2.66%</w:t>
            </w:r>
          </w:p>
        </w:tc>
        <w:tc>
          <w:tcPr>
            <w:tcW w:w="1620" w:type="dxa"/>
            <w:vAlign w:val="center"/>
          </w:tcPr>
          <w:p w:rsidR="00DB314F" w:rsidRDefault="00AC02A3">
            <w:pPr>
              <w:jc w:val="right"/>
            </w:pPr>
            <w:r>
              <w:rPr>
                <w:rFonts w:eastAsiaTheme="minorEastAsia"/>
                <w:color w:val="000000" w:themeColor="text1"/>
                <w:szCs w:val="21"/>
              </w:rPr>
              <w:t>72,392.22</w:t>
            </w:r>
          </w:p>
        </w:tc>
        <w:tc>
          <w:tcPr>
            <w:tcW w:w="1080" w:type="dxa"/>
            <w:vAlign w:val="center"/>
          </w:tcPr>
          <w:p w:rsidR="00DB314F" w:rsidRDefault="00AC02A3">
            <w:pPr>
              <w:jc w:val="right"/>
            </w:pPr>
            <w:r>
              <w:rPr>
                <w:rFonts w:eastAsiaTheme="minorEastAsia"/>
                <w:color w:val="000000" w:themeColor="text1"/>
                <w:szCs w:val="21"/>
              </w:rPr>
              <w:t>2.66%</w:t>
            </w:r>
          </w:p>
        </w:tc>
        <w:tc>
          <w:tcPr>
            <w:tcW w:w="1080" w:type="dxa"/>
            <w:vAlign w:val="center"/>
          </w:tcPr>
          <w:p w:rsidR="00DB314F" w:rsidRDefault="00AC02A3">
            <w:pPr>
              <w:jc w:val="left"/>
            </w:pPr>
            <w:r>
              <w:rPr>
                <w:rFonts w:eastAsiaTheme="minorEastAsia"/>
                <w:color w:val="000000" w:themeColor="text1"/>
                <w:szCs w:val="21"/>
              </w:rPr>
              <w:t>-</w:t>
            </w:r>
          </w:p>
        </w:tc>
      </w:tr>
    </w:tbl>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DB314F" w:rsidRDefault="00AC02A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lastRenderedPageBreak/>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DB314F">
        <w:tc>
          <w:tcPr>
            <w:tcW w:w="1560" w:type="dxa"/>
            <w:vAlign w:val="center"/>
          </w:tcPr>
          <w:p w:rsidR="00DB314F" w:rsidRDefault="00AC02A3">
            <w:pPr>
              <w:jc w:val="left"/>
            </w:pPr>
            <w:r>
              <w:rPr>
                <w:rFonts w:eastAsiaTheme="minorEastAsia"/>
                <w:color w:val="000000" w:themeColor="text1"/>
                <w:szCs w:val="21"/>
              </w:rPr>
              <w:t>新时代证券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方正证券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中泰证券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东北证券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中信证券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浙商证券股份有限公司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国泰君安证券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申万宏源证券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天风证券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r w:rsidR="00DB314F">
        <w:tc>
          <w:tcPr>
            <w:tcW w:w="1560" w:type="dxa"/>
            <w:vAlign w:val="center"/>
          </w:tcPr>
          <w:p w:rsidR="00DB314F" w:rsidRDefault="00AC02A3">
            <w:pPr>
              <w:jc w:val="left"/>
            </w:pPr>
            <w:r>
              <w:rPr>
                <w:rFonts w:eastAsiaTheme="minorEastAsia"/>
                <w:color w:val="000000" w:themeColor="text1"/>
                <w:szCs w:val="21"/>
              </w:rPr>
              <w:t>安信证券</w:t>
            </w:r>
          </w:p>
        </w:tc>
        <w:tc>
          <w:tcPr>
            <w:tcW w:w="1320" w:type="dxa"/>
            <w:vAlign w:val="center"/>
          </w:tcPr>
          <w:p w:rsidR="00DB314F" w:rsidRDefault="00AC02A3">
            <w:pPr>
              <w:jc w:val="right"/>
            </w:pPr>
            <w:r>
              <w:rPr>
                <w:rFonts w:eastAsiaTheme="minorEastAsia"/>
                <w:color w:val="000000" w:themeColor="text1"/>
                <w:szCs w:val="21"/>
              </w:rPr>
              <w:t>-</w:t>
            </w:r>
          </w:p>
        </w:tc>
        <w:tc>
          <w:tcPr>
            <w:tcW w:w="1080" w:type="dxa"/>
            <w:vAlign w:val="center"/>
          </w:tcPr>
          <w:p w:rsidR="00DB314F" w:rsidRDefault="00AC02A3">
            <w:pPr>
              <w:jc w:val="right"/>
            </w:pPr>
            <w:r>
              <w:rPr>
                <w:rFonts w:eastAsiaTheme="minorEastAsia"/>
                <w:color w:val="000000" w:themeColor="text1"/>
                <w:szCs w:val="21"/>
              </w:rPr>
              <w:t>-</w:t>
            </w:r>
          </w:p>
        </w:tc>
        <w:tc>
          <w:tcPr>
            <w:tcW w:w="1143" w:type="dxa"/>
            <w:vAlign w:val="center"/>
          </w:tcPr>
          <w:p w:rsidR="00DB314F" w:rsidRDefault="00AC02A3">
            <w:pPr>
              <w:jc w:val="right"/>
            </w:pPr>
            <w:r>
              <w:rPr>
                <w:rFonts w:eastAsiaTheme="minorEastAsia"/>
                <w:color w:val="000000" w:themeColor="text1"/>
                <w:szCs w:val="21"/>
              </w:rPr>
              <w:t>-</w:t>
            </w:r>
          </w:p>
        </w:tc>
        <w:tc>
          <w:tcPr>
            <w:tcW w:w="1197" w:type="dxa"/>
            <w:vAlign w:val="center"/>
          </w:tcPr>
          <w:p w:rsidR="00DB314F" w:rsidRDefault="00AC02A3">
            <w:pPr>
              <w:jc w:val="right"/>
            </w:pPr>
            <w:r>
              <w:rPr>
                <w:rFonts w:eastAsiaTheme="minorEastAsia"/>
                <w:color w:val="000000" w:themeColor="text1"/>
                <w:szCs w:val="21"/>
              </w:rPr>
              <w:t>-</w:t>
            </w:r>
          </w:p>
        </w:tc>
        <w:tc>
          <w:tcPr>
            <w:tcW w:w="1497" w:type="dxa"/>
            <w:vAlign w:val="center"/>
          </w:tcPr>
          <w:p w:rsidR="00DB314F" w:rsidRDefault="00AC02A3">
            <w:pPr>
              <w:jc w:val="right"/>
            </w:pPr>
            <w:r>
              <w:rPr>
                <w:rFonts w:eastAsiaTheme="minorEastAsia"/>
                <w:color w:val="000000" w:themeColor="text1"/>
                <w:szCs w:val="21"/>
              </w:rPr>
              <w:t>-</w:t>
            </w:r>
          </w:p>
        </w:tc>
        <w:tc>
          <w:tcPr>
            <w:tcW w:w="1203" w:type="dxa"/>
            <w:vAlign w:val="center"/>
          </w:tcPr>
          <w:p w:rsidR="00DB314F" w:rsidRDefault="00AC02A3">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522"/>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DB314F">
        <w:tc>
          <w:tcPr>
            <w:tcW w:w="720" w:type="dxa"/>
            <w:vAlign w:val="center"/>
          </w:tcPr>
          <w:p w:rsidR="00DB314F" w:rsidRDefault="00AC02A3">
            <w:pPr>
              <w:jc w:val="center"/>
            </w:pPr>
            <w:r>
              <w:rPr>
                <w:rFonts w:eastAsiaTheme="minorEastAsia"/>
                <w:color w:val="000000" w:themeColor="text1"/>
                <w:szCs w:val="21"/>
              </w:rPr>
              <w:t>1</w:t>
            </w:r>
          </w:p>
        </w:tc>
        <w:tc>
          <w:tcPr>
            <w:tcW w:w="4320" w:type="dxa"/>
            <w:vAlign w:val="center"/>
          </w:tcPr>
          <w:p w:rsidR="00DB314F" w:rsidRDefault="00AC02A3">
            <w:r>
              <w:rPr>
                <w:rFonts w:eastAsiaTheme="minorEastAsia"/>
                <w:color w:val="000000" w:themeColor="text1"/>
                <w:szCs w:val="21"/>
              </w:rPr>
              <w:t>关于上投摩根基金管理有限公司股东及实际控制人变更的公告</w:t>
            </w:r>
          </w:p>
        </w:tc>
        <w:tc>
          <w:tcPr>
            <w:tcW w:w="2520" w:type="dxa"/>
            <w:vAlign w:val="center"/>
          </w:tcPr>
          <w:p w:rsidR="00DB314F" w:rsidRDefault="00AC02A3">
            <w:r>
              <w:rPr>
                <w:rFonts w:eastAsiaTheme="minorEastAsia"/>
                <w:color w:val="000000" w:themeColor="text1"/>
                <w:szCs w:val="21"/>
              </w:rPr>
              <w:t>基金管理人公司网站及本基金选定的信息披露报纸</w:t>
            </w:r>
          </w:p>
        </w:tc>
        <w:tc>
          <w:tcPr>
            <w:tcW w:w="1440" w:type="dxa"/>
            <w:vAlign w:val="center"/>
          </w:tcPr>
          <w:p w:rsidR="00DB314F" w:rsidRDefault="00AC02A3">
            <w:pPr>
              <w:jc w:val="center"/>
            </w:pPr>
            <w:r>
              <w:rPr>
                <w:rFonts w:eastAsiaTheme="minorEastAsia"/>
                <w:color w:val="000000" w:themeColor="text1"/>
                <w:szCs w:val="21"/>
              </w:rPr>
              <w:t>2023-01-21</w:t>
            </w:r>
          </w:p>
        </w:tc>
      </w:tr>
      <w:tr w:rsidR="00DB314F">
        <w:tc>
          <w:tcPr>
            <w:tcW w:w="720" w:type="dxa"/>
            <w:vAlign w:val="center"/>
          </w:tcPr>
          <w:p w:rsidR="00DB314F" w:rsidRDefault="00AC02A3">
            <w:pPr>
              <w:jc w:val="center"/>
            </w:pPr>
            <w:r>
              <w:rPr>
                <w:rFonts w:eastAsiaTheme="minorEastAsia"/>
                <w:color w:val="000000" w:themeColor="text1"/>
                <w:szCs w:val="21"/>
              </w:rPr>
              <w:t>2</w:t>
            </w:r>
          </w:p>
        </w:tc>
        <w:tc>
          <w:tcPr>
            <w:tcW w:w="4320" w:type="dxa"/>
            <w:vAlign w:val="center"/>
          </w:tcPr>
          <w:p w:rsidR="00DB314F" w:rsidRDefault="00AC02A3">
            <w:r>
              <w:rPr>
                <w:rFonts w:eastAsiaTheme="minorEastAsia"/>
                <w:color w:val="000000" w:themeColor="text1"/>
                <w:szCs w:val="21"/>
              </w:rPr>
              <w:t>上投摩根基金管理有限公司关于董事变更的公告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2023-02-01</w:t>
            </w:r>
          </w:p>
        </w:tc>
      </w:tr>
      <w:tr w:rsidR="00DB314F">
        <w:tc>
          <w:tcPr>
            <w:tcW w:w="720" w:type="dxa"/>
            <w:vAlign w:val="center"/>
          </w:tcPr>
          <w:p w:rsidR="00DB314F" w:rsidRDefault="00AC02A3">
            <w:pPr>
              <w:jc w:val="center"/>
            </w:pPr>
            <w:r>
              <w:rPr>
                <w:rFonts w:eastAsiaTheme="minorEastAsia"/>
                <w:color w:val="000000" w:themeColor="text1"/>
                <w:szCs w:val="21"/>
              </w:rPr>
              <w:t>3</w:t>
            </w:r>
          </w:p>
        </w:tc>
        <w:tc>
          <w:tcPr>
            <w:tcW w:w="4320" w:type="dxa"/>
            <w:vAlign w:val="center"/>
          </w:tcPr>
          <w:p w:rsidR="00DB314F" w:rsidRDefault="00AC02A3">
            <w:r>
              <w:rPr>
                <w:rFonts w:eastAsiaTheme="minorEastAsia"/>
                <w:color w:val="000000" w:themeColor="text1"/>
                <w:szCs w:val="21"/>
              </w:rPr>
              <w:t>上投摩根基金管理有限公司关于旗下基金投资非公开发行股票的公告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2023-02-23</w:t>
            </w:r>
          </w:p>
        </w:tc>
      </w:tr>
      <w:tr w:rsidR="00DB314F">
        <w:tc>
          <w:tcPr>
            <w:tcW w:w="720" w:type="dxa"/>
            <w:vAlign w:val="center"/>
          </w:tcPr>
          <w:p w:rsidR="00DB314F" w:rsidRDefault="00AC02A3">
            <w:pPr>
              <w:jc w:val="center"/>
            </w:pPr>
            <w:r>
              <w:rPr>
                <w:rFonts w:eastAsiaTheme="minorEastAsia"/>
                <w:color w:val="000000" w:themeColor="text1"/>
                <w:szCs w:val="21"/>
              </w:rPr>
              <w:t>4</w:t>
            </w:r>
          </w:p>
        </w:tc>
        <w:tc>
          <w:tcPr>
            <w:tcW w:w="4320" w:type="dxa"/>
            <w:vAlign w:val="center"/>
          </w:tcPr>
          <w:p w:rsidR="00DB314F" w:rsidRDefault="00AC02A3">
            <w:r>
              <w:rPr>
                <w:rFonts w:eastAsiaTheme="minorEastAsia"/>
                <w:color w:val="000000" w:themeColor="text1"/>
                <w:szCs w:val="21"/>
              </w:rPr>
              <w:t>上投摩根基金管理有限公司关于高级管理人员变更的公告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2023-04-01</w:t>
            </w:r>
          </w:p>
        </w:tc>
      </w:tr>
      <w:tr w:rsidR="00DB314F">
        <w:tc>
          <w:tcPr>
            <w:tcW w:w="720" w:type="dxa"/>
            <w:vAlign w:val="center"/>
          </w:tcPr>
          <w:p w:rsidR="00DB314F" w:rsidRDefault="00AC02A3">
            <w:pPr>
              <w:jc w:val="center"/>
            </w:pPr>
            <w:r>
              <w:rPr>
                <w:rFonts w:eastAsiaTheme="minorEastAsia"/>
                <w:color w:val="000000" w:themeColor="text1"/>
                <w:szCs w:val="21"/>
              </w:rPr>
              <w:t>5</w:t>
            </w:r>
          </w:p>
        </w:tc>
        <w:tc>
          <w:tcPr>
            <w:tcW w:w="4320" w:type="dxa"/>
            <w:vAlign w:val="center"/>
          </w:tcPr>
          <w:p w:rsidR="00DB314F" w:rsidRDefault="00AC02A3">
            <w:r>
              <w:rPr>
                <w:rFonts w:eastAsiaTheme="minorEastAsia"/>
                <w:color w:val="000000" w:themeColor="text1"/>
                <w:szCs w:val="21"/>
              </w:rPr>
              <w:t>关于公司法定名称变更的公告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2023-04-12</w:t>
            </w:r>
          </w:p>
        </w:tc>
      </w:tr>
      <w:tr w:rsidR="00DB314F">
        <w:tc>
          <w:tcPr>
            <w:tcW w:w="720" w:type="dxa"/>
            <w:vAlign w:val="center"/>
          </w:tcPr>
          <w:p w:rsidR="00DB314F" w:rsidRDefault="00AC02A3">
            <w:pPr>
              <w:jc w:val="center"/>
            </w:pPr>
            <w:r>
              <w:rPr>
                <w:rFonts w:eastAsiaTheme="minorEastAsia"/>
                <w:color w:val="000000" w:themeColor="text1"/>
                <w:szCs w:val="21"/>
              </w:rPr>
              <w:t>6</w:t>
            </w:r>
          </w:p>
        </w:tc>
        <w:tc>
          <w:tcPr>
            <w:tcW w:w="4320" w:type="dxa"/>
            <w:vAlign w:val="center"/>
          </w:tcPr>
          <w:p w:rsidR="00DB314F" w:rsidRDefault="00AC02A3">
            <w:r>
              <w:rPr>
                <w:rFonts w:eastAsiaTheme="minorEastAsia"/>
                <w:color w:val="000000" w:themeColor="text1"/>
                <w:szCs w:val="21"/>
              </w:rPr>
              <w:t>摩根基金管理（中国）有限公司关于旗下基金更名事宜的公告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2023-04-12</w:t>
            </w:r>
          </w:p>
        </w:tc>
      </w:tr>
      <w:tr w:rsidR="00DB314F">
        <w:tc>
          <w:tcPr>
            <w:tcW w:w="720" w:type="dxa"/>
            <w:vAlign w:val="center"/>
          </w:tcPr>
          <w:p w:rsidR="00DB314F" w:rsidRDefault="00AC02A3">
            <w:pPr>
              <w:jc w:val="center"/>
            </w:pPr>
            <w:r>
              <w:rPr>
                <w:rFonts w:eastAsiaTheme="minorEastAsia"/>
                <w:color w:val="000000" w:themeColor="text1"/>
                <w:szCs w:val="21"/>
              </w:rPr>
              <w:t>7</w:t>
            </w:r>
          </w:p>
        </w:tc>
        <w:tc>
          <w:tcPr>
            <w:tcW w:w="4320" w:type="dxa"/>
            <w:vAlign w:val="center"/>
          </w:tcPr>
          <w:p w:rsidR="00DB314F" w:rsidRDefault="00AC02A3">
            <w:r>
              <w:rPr>
                <w:rFonts w:eastAsiaTheme="minorEastAsia"/>
                <w:color w:val="000000" w:themeColor="text1"/>
                <w:szCs w:val="21"/>
              </w:rPr>
              <w:t>摩根基金管理（中国）有限公司关于董事长变更的公告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2023-04-27</w:t>
            </w:r>
          </w:p>
        </w:tc>
      </w:tr>
      <w:tr w:rsidR="00DB314F">
        <w:tc>
          <w:tcPr>
            <w:tcW w:w="720" w:type="dxa"/>
            <w:vAlign w:val="center"/>
          </w:tcPr>
          <w:p w:rsidR="00DB314F" w:rsidRDefault="00AC02A3">
            <w:pPr>
              <w:jc w:val="center"/>
            </w:pPr>
            <w:r>
              <w:rPr>
                <w:rFonts w:eastAsiaTheme="minorEastAsia"/>
                <w:color w:val="000000" w:themeColor="text1"/>
                <w:szCs w:val="21"/>
              </w:rPr>
              <w:t>8</w:t>
            </w:r>
          </w:p>
        </w:tc>
        <w:tc>
          <w:tcPr>
            <w:tcW w:w="4320" w:type="dxa"/>
            <w:vAlign w:val="center"/>
          </w:tcPr>
          <w:p w:rsidR="00DB314F" w:rsidRDefault="00AC02A3">
            <w:r>
              <w:rPr>
                <w:rFonts w:eastAsiaTheme="minorEastAsia"/>
                <w:color w:val="000000" w:themeColor="text1"/>
                <w:szCs w:val="21"/>
              </w:rPr>
              <w:t>摩根基金管理（中国）有限公司关于深圳分公司法定名称变更的公告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2023-05-13</w:t>
            </w:r>
          </w:p>
        </w:tc>
      </w:tr>
      <w:tr w:rsidR="00DB314F">
        <w:tc>
          <w:tcPr>
            <w:tcW w:w="720" w:type="dxa"/>
            <w:vAlign w:val="center"/>
          </w:tcPr>
          <w:p w:rsidR="00DB314F" w:rsidRDefault="00AC02A3">
            <w:pPr>
              <w:jc w:val="center"/>
            </w:pPr>
            <w:r>
              <w:rPr>
                <w:rFonts w:eastAsiaTheme="minorEastAsia"/>
                <w:color w:val="000000" w:themeColor="text1"/>
                <w:szCs w:val="21"/>
              </w:rPr>
              <w:t>9</w:t>
            </w:r>
          </w:p>
        </w:tc>
        <w:tc>
          <w:tcPr>
            <w:tcW w:w="4320" w:type="dxa"/>
            <w:vAlign w:val="center"/>
          </w:tcPr>
          <w:p w:rsidR="00DB314F" w:rsidRDefault="00AC02A3">
            <w:r>
              <w:rPr>
                <w:rFonts w:eastAsiaTheme="minorEastAsia"/>
                <w:color w:val="000000" w:themeColor="text1"/>
                <w:szCs w:val="21"/>
              </w:rPr>
              <w:t>摩根基金管理（中国）有限公司关于北京分公司法定名称变更的公告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2023-05-19</w:t>
            </w:r>
          </w:p>
        </w:tc>
      </w:tr>
      <w:tr w:rsidR="00DB314F">
        <w:tc>
          <w:tcPr>
            <w:tcW w:w="720" w:type="dxa"/>
            <w:vAlign w:val="center"/>
          </w:tcPr>
          <w:p w:rsidR="00DB314F" w:rsidRDefault="00AC02A3">
            <w:pPr>
              <w:jc w:val="center"/>
            </w:pPr>
            <w:r>
              <w:rPr>
                <w:rFonts w:eastAsiaTheme="minorEastAsia"/>
                <w:color w:val="000000" w:themeColor="text1"/>
                <w:szCs w:val="21"/>
              </w:rPr>
              <w:t>10</w:t>
            </w:r>
          </w:p>
        </w:tc>
        <w:tc>
          <w:tcPr>
            <w:tcW w:w="4320" w:type="dxa"/>
            <w:vAlign w:val="center"/>
          </w:tcPr>
          <w:p w:rsidR="00DB314F" w:rsidRDefault="00AC02A3">
            <w:r>
              <w:rPr>
                <w:rFonts w:eastAsiaTheme="minorEastAsia"/>
                <w:color w:val="000000" w:themeColor="text1"/>
                <w:szCs w:val="21"/>
              </w:rPr>
              <w:t>摩根基金管理（中国）有限公司关于高级管理人员变更的公告</w:t>
            </w:r>
          </w:p>
        </w:tc>
        <w:tc>
          <w:tcPr>
            <w:tcW w:w="2520" w:type="dxa"/>
            <w:vAlign w:val="center"/>
          </w:tcPr>
          <w:p w:rsidR="00DB314F" w:rsidRDefault="00AC02A3">
            <w:r>
              <w:rPr>
                <w:rFonts w:eastAsiaTheme="minorEastAsia"/>
                <w:color w:val="000000" w:themeColor="text1"/>
                <w:szCs w:val="21"/>
              </w:rPr>
              <w:t>同上</w:t>
            </w:r>
          </w:p>
        </w:tc>
        <w:tc>
          <w:tcPr>
            <w:tcW w:w="1440" w:type="dxa"/>
            <w:vAlign w:val="center"/>
          </w:tcPr>
          <w:p w:rsidR="00DB314F" w:rsidRDefault="00AC02A3">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523"/>
      <w:r w:rsidRPr="00B079CA">
        <w:rPr>
          <w:rFonts w:eastAsiaTheme="minorEastAsia"/>
          <w:b/>
          <w:bCs/>
          <w:color w:val="000000" w:themeColor="text1"/>
          <w:sz w:val="21"/>
          <w:szCs w:val="21"/>
          <w:lang w:val="en-US"/>
        </w:rPr>
        <w:lastRenderedPageBreak/>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5"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rsidTr="0032367F">
        <w:tc>
          <w:tcPr>
            <w:tcW w:w="993" w:type="dxa"/>
            <w:vMerge w:val="restart"/>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rsidTr="0032367F">
        <w:tc>
          <w:tcPr>
            <w:tcW w:w="993" w:type="dxa"/>
            <w:vMerge/>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DB314F">
        <w:tc>
          <w:tcPr>
            <w:tcW w:w="993" w:type="dxa"/>
            <w:vMerge w:val="restart"/>
            <w:vAlign w:val="center"/>
          </w:tcPr>
          <w:p w:rsidR="00DB314F" w:rsidRDefault="00AC02A3">
            <w:r>
              <w:rPr>
                <w:rFonts w:ascii="宋体" w:hAnsi="宋体" w:hint="eastAsia"/>
                <w:bCs/>
                <w:color w:val="000000" w:themeColor="text1"/>
                <w:kern w:val="0"/>
                <w:szCs w:val="21"/>
              </w:rPr>
              <w:t>机构</w:t>
            </w:r>
          </w:p>
        </w:tc>
        <w:tc>
          <w:tcPr>
            <w:tcW w:w="992" w:type="dxa"/>
            <w:vAlign w:val="center"/>
          </w:tcPr>
          <w:p w:rsidR="00DB314F" w:rsidRDefault="00AC02A3">
            <w:pPr>
              <w:jc w:val="center"/>
            </w:pPr>
            <w:r>
              <w:rPr>
                <w:rFonts w:ascii="宋体" w:hAnsi="宋体"/>
                <w:color w:val="000000" w:themeColor="text1"/>
                <w:kern w:val="0"/>
                <w:szCs w:val="21"/>
              </w:rPr>
              <w:t>1</w:t>
            </w:r>
          </w:p>
        </w:tc>
        <w:tc>
          <w:tcPr>
            <w:tcW w:w="1843" w:type="dxa"/>
            <w:vAlign w:val="center"/>
          </w:tcPr>
          <w:p w:rsidR="00DB314F" w:rsidRDefault="00AC02A3">
            <w:pPr>
              <w:jc w:val="center"/>
            </w:pPr>
            <w:r>
              <w:rPr>
                <w:rFonts w:ascii="宋体" w:hAnsi="宋体"/>
                <w:color w:val="000000" w:themeColor="text1"/>
                <w:kern w:val="0"/>
                <w:szCs w:val="21"/>
              </w:rPr>
              <w:t>20230101-20230630</w:t>
            </w:r>
          </w:p>
        </w:tc>
        <w:tc>
          <w:tcPr>
            <w:tcW w:w="851" w:type="dxa"/>
            <w:vAlign w:val="center"/>
          </w:tcPr>
          <w:p w:rsidR="00DB314F" w:rsidRDefault="00AC02A3">
            <w:pPr>
              <w:jc w:val="center"/>
            </w:pPr>
            <w:r>
              <w:rPr>
                <w:rFonts w:ascii="宋体" w:hAnsi="宋体"/>
                <w:color w:val="000000" w:themeColor="text1"/>
                <w:kern w:val="0"/>
                <w:szCs w:val="21"/>
              </w:rPr>
              <w:t>107,546,694.31</w:t>
            </w:r>
          </w:p>
        </w:tc>
        <w:tc>
          <w:tcPr>
            <w:tcW w:w="850" w:type="dxa"/>
            <w:vAlign w:val="center"/>
          </w:tcPr>
          <w:p w:rsidR="00DB314F" w:rsidRDefault="00AC02A3">
            <w:pPr>
              <w:jc w:val="center"/>
            </w:pPr>
            <w:r>
              <w:rPr>
                <w:rFonts w:ascii="宋体" w:hAnsi="宋体"/>
                <w:color w:val="000000" w:themeColor="text1"/>
                <w:kern w:val="0"/>
                <w:szCs w:val="21"/>
              </w:rPr>
              <w:t>0.00</w:t>
            </w:r>
          </w:p>
        </w:tc>
        <w:tc>
          <w:tcPr>
            <w:tcW w:w="1134" w:type="dxa"/>
            <w:vAlign w:val="center"/>
          </w:tcPr>
          <w:p w:rsidR="00DB314F" w:rsidRDefault="00AC02A3">
            <w:pPr>
              <w:jc w:val="center"/>
            </w:pPr>
            <w:r>
              <w:rPr>
                <w:rFonts w:ascii="宋体" w:hAnsi="宋体"/>
                <w:color w:val="000000" w:themeColor="text1"/>
                <w:kern w:val="0"/>
                <w:szCs w:val="21"/>
              </w:rPr>
              <w:t>0.00</w:t>
            </w:r>
          </w:p>
        </w:tc>
        <w:tc>
          <w:tcPr>
            <w:tcW w:w="1419" w:type="dxa"/>
            <w:vAlign w:val="center"/>
          </w:tcPr>
          <w:p w:rsidR="00DB314F" w:rsidRDefault="00AC02A3">
            <w:pPr>
              <w:jc w:val="center"/>
            </w:pPr>
            <w:r>
              <w:rPr>
                <w:rFonts w:ascii="宋体" w:hAnsi="宋体"/>
                <w:color w:val="000000" w:themeColor="text1"/>
                <w:kern w:val="0"/>
                <w:szCs w:val="21"/>
              </w:rPr>
              <w:t>107,546,694.31</w:t>
            </w:r>
          </w:p>
        </w:tc>
        <w:tc>
          <w:tcPr>
            <w:tcW w:w="1130" w:type="dxa"/>
            <w:vAlign w:val="center"/>
          </w:tcPr>
          <w:p w:rsidR="00DB314F" w:rsidRDefault="00AC02A3">
            <w:pPr>
              <w:jc w:val="center"/>
            </w:pPr>
            <w:r>
              <w:rPr>
                <w:rFonts w:ascii="宋体" w:hAnsi="宋体"/>
                <w:color w:val="000000" w:themeColor="text1"/>
                <w:kern w:val="0"/>
                <w:szCs w:val="21"/>
              </w:rPr>
              <w:t>21.15%</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524"/>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bookmarkEnd w:id="126"/>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43614525"/>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（二）摩根动力精选混合型证券投资基金基金合同</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（三）摩根动力精选混合型证券投资基金托管协议</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rsidR="00DB314F" w:rsidRDefault="00AC02A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526"/>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52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16ED5">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16ED5">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摩根动力精选混合型证券投资基金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3"/>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761"/>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14F"/>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6ED5"/>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4D9F57-A81B-4EEA-93D7-43A02E23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6695</Words>
  <Characters>38164</Characters>
  <Application>Microsoft Office Word</Application>
  <DocSecurity>0</DocSecurity>
  <Lines>318</Lines>
  <Paragraphs>89</Paragraphs>
  <ScaleCrop>false</ScaleCrop>
  <Company/>
  <LinksUpToDate>false</LinksUpToDate>
  <CharactersWithSpaces>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4</cp:revision>
  <cp:lastPrinted>2007-07-19T00:46:00Z</cp:lastPrinted>
  <dcterms:created xsi:type="dcterms:W3CDTF">2023-08-22T08:34:00Z</dcterms:created>
  <dcterms:modified xsi:type="dcterms:W3CDTF">2023-08-30T03:06:00Z</dcterms:modified>
</cp:coreProperties>
</file>