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摩根香港精选港股通混合型证券投资基金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摩根香港精选港股通混合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005701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51,312,053.25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本基金采用定量及定性研究方法，自下而上优选在港股通范围内的上市公司，通过严格风险控制，力争实现基金资产的长期增值。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27666" w:rsidRDefault="0084206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627666" w:rsidRDefault="0084206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w:t>
            </w:r>
            <w:r>
              <w:rPr>
                <w:rFonts w:eastAsiaTheme="minorEastAsia"/>
                <w:color w:val="000000" w:themeColor="text1"/>
                <w:kern w:val="0"/>
                <w:szCs w:val="21"/>
              </w:rPr>
              <w:lastRenderedPageBreak/>
              <w:t>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627666" w:rsidRDefault="0084206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股票投资策略</w:t>
            </w:r>
          </w:p>
          <w:p w:rsidR="00627666" w:rsidRDefault="0084206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w:t>
            </w:r>
            <w:r>
              <w:rPr>
                <w:rFonts w:eastAsiaTheme="minorEastAsia"/>
                <w:color w:val="000000" w:themeColor="text1"/>
                <w:kern w:val="0"/>
                <w:szCs w:val="21"/>
              </w:rPr>
              <w:t>分析的手段，对公司基本面进行价值挖掘。</w:t>
            </w:r>
          </w:p>
          <w:p w:rsidR="00627666" w:rsidRDefault="0084206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行业配置策略</w:t>
            </w:r>
          </w:p>
          <w:p w:rsidR="00627666" w:rsidRDefault="0084206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627666" w:rsidRDefault="0084206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627666" w:rsidRDefault="0084206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w:t>
            </w:r>
            <w:r>
              <w:rPr>
                <w:rFonts w:eastAsiaTheme="minorEastAsia"/>
                <w:color w:val="000000" w:themeColor="text1"/>
                <w:kern w:val="0"/>
                <w:szCs w:val="21"/>
              </w:rPr>
              <w:t>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27666" w:rsidRDefault="0084206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本基金属于混合型基金产品，预期风险和收益水平高于债券型基金和货币市场基金，低于股票型基金，属于较高风险收益水平的基金产品。本基金将投资港股通标的股票，需承担</w:t>
            </w:r>
            <w:r>
              <w:rPr>
                <w:rFonts w:eastAsiaTheme="minorEastAsia"/>
                <w:color w:val="000000" w:themeColor="text1"/>
                <w:kern w:val="0"/>
                <w:szCs w:val="21"/>
              </w:rPr>
              <w:t>汇率风险以及境外市场的风险。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005701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49,812,933.17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1,499,120.08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-2,980,982.75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-81,731.19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-3,593,415.63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-95,130.67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-0.0708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39,569,170.64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1,184,293.12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0.7944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0.7900</w:t>
            </w:r>
          </w:p>
        </w:tc>
      </w:tr>
    </w:tbl>
    <w:p w:rsidR="00627666" w:rsidRDefault="008420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27666">
        <w:tc>
          <w:tcPr>
            <w:tcW w:w="1290" w:type="dxa"/>
            <w:vAlign w:val="center"/>
          </w:tcPr>
          <w:p w:rsidR="00627666" w:rsidRDefault="00842069">
            <w:pPr>
              <w:jc w:val="left"/>
            </w:pPr>
            <w:r>
              <w:rPr>
                <w:rFonts w:eastAsiaTheme="minorEastAsia"/>
                <w:color w:val="000000" w:themeColor="text1"/>
                <w:szCs w:val="21"/>
              </w:rPr>
              <w:t>过去三个月</w:t>
            </w:r>
          </w:p>
        </w:tc>
        <w:tc>
          <w:tcPr>
            <w:tcW w:w="1291" w:type="dxa"/>
            <w:vAlign w:val="center"/>
          </w:tcPr>
          <w:p w:rsidR="00627666" w:rsidRDefault="00842069">
            <w:pPr>
              <w:jc w:val="right"/>
            </w:pPr>
            <w:r>
              <w:rPr>
                <w:rFonts w:eastAsiaTheme="minorEastAsia"/>
                <w:color w:val="000000" w:themeColor="text1"/>
                <w:szCs w:val="21"/>
              </w:rPr>
              <w:t>-8.28%</w:t>
            </w:r>
          </w:p>
        </w:tc>
        <w:tc>
          <w:tcPr>
            <w:tcW w:w="1291" w:type="dxa"/>
            <w:vAlign w:val="center"/>
          </w:tcPr>
          <w:p w:rsidR="00627666" w:rsidRDefault="00842069">
            <w:pPr>
              <w:jc w:val="right"/>
            </w:pPr>
            <w:r>
              <w:rPr>
                <w:rFonts w:eastAsiaTheme="minorEastAsia"/>
                <w:color w:val="000000" w:themeColor="text1"/>
                <w:szCs w:val="21"/>
              </w:rPr>
              <w:t>1.26%</w:t>
            </w:r>
          </w:p>
        </w:tc>
        <w:tc>
          <w:tcPr>
            <w:tcW w:w="1291" w:type="dxa"/>
            <w:vAlign w:val="center"/>
          </w:tcPr>
          <w:p w:rsidR="00627666" w:rsidRDefault="00842069">
            <w:pPr>
              <w:jc w:val="right"/>
            </w:pPr>
            <w:r>
              <w:rPr>
                <w:rFonts w:eastAsiaTheme="minorEastAsia"/>
                <w:color w:val="000000" w:themeColor="text1"/>
                <w:szCs w:val="21"/>
              </w:rPr>
              <w:t>-4.45%</w:t>
            </w:r>
          </w:p>
        </w:tc>
        <w:tc>
          <w:tcPr>
            <w:tcW w:w="1291" w:type="dxa"/>
            <w:vAlign w:val="center"/>
          </w:tcPr>
          <w:p w:rsidR="00627666" w:rsidRDefault="00842069">
            <w:pPr>
              <w:jc w:val="right"/>
            </w:pPr>
            <w:r>
              <w:rPr>
                <w:rFonts w:eastAsiaTheme="minorEastAsia"/>
                <w:color w:val="000000" w:themeColor="text1"/>
                <w:szCs w:val="21"/>
              </w:rPr>
              <w:t>0.82%</w:t>
            </w:r>
          </w:p>
        </w:tc>
        <w:tc>
          <w:tcPr>
            <w:tcW w:w="1291" w:type="dxa"/>
            <w:vAlign w:val="center"/>
          </w:tcPr>
          <w:p w:rsidR="00627666" w:rsidRDefault="00842069">
            <w:pPr>
              <w:jc w:val="right"/>
            </w:pPr>
            <w:r>
              <w:rPr>
                <w:rFonts w:eastAsiaTheme="minorEastAsia"/>
                <w:color w:val="000000" w:themeColor="text1"/>
                <w:szCs w:val="21"/>
              </w:rPr>
              <w:t>-3.83%</w:t>
            </w:r>
          </w:p>
        </w:tc>
        <w:tc>
          <w:tcPr>
            <w:tcW w:w="1291" w:type="dxa"/>
            <w:vAlign w:val="center"/>
          </w:tcPr>
          <w:p w:rsidR="00627666" w:rsidRDefault="00842069">
            <w:pPr>
              <w:jc w:val="right"/>
            </w:pPr>
            <w:r>
              <w:rPr>
                <w:rFonts w:eastAsiaTheme="minorEastAsia"/>
                <w:color w:val="000000" w:themeColor="text1"/>
                <w:szCs w:val="21"/>
              </w:rPr>
              <w:t>0.44%</w:t>
            </w:r>
          </w:p>
        </w:tc>
      </w:tr>
      <w:tr w:rsidR="00627666">
        <w:tc>
          <w:tcPr>
            <w:tcW w:w="1290" w:type="dxa"/>
            <w:vAlign w:val="center"/>
          </w:tcPr>
          <w:p w:rsidR="00627666" w:rsidRDefault="00842069">
            <w:pPr>
              <w:jc w:val="left"/>
            </w:pPr>
            <w:r>
              <w:rPr>
                <w:rFonts w:eastAsiaTheme="minorEastAsia"/>
                <w:color w:val="000000" w:themeColor="text1"/>
                <w:szCs w:val="21"/>
              </w:rPr>
              <w:t>过去六个月</w:t>
            </w:r>
          </w:p>
        </w:tc>
        <w:tc>
          <w:tcPr>
            <w:tcW w:w="1291" w:type="dxa"/>
            <w:vAlign w:val="center"/>
          </w:tcPr>
          <w:p w:rsidR="00627666" w:rsidRDefault="00842069">
            <w:pPr>
              <w:jc w:val="right"/>
            </w:pPr>
            <w:r>
              <w:rPr>
                <w:rFonts w:eastAsiaTheme="minorEastAsia"/>
                <w:color w:val="000000" w:themeColor="text1"/>
                <w:szCs w:val="21"/>
              </w:rPr>
              <w:t>-9.36%</w:t>
            </w:r>
          </w:p>
        </w:tc>
        <w:tc>
          <w:tcPr>
            <w:tcW w:w="1291" w:type="dxa"/>
            <w:vAlign w:val="center"/>
          </w:tcPr>
          <w:p w:rsidR="00627666" w:rsidRDefault="00842069">
            <w:pPr>
              <w:jc w:val="right"/>
            </w:pPr>
            <w:r>
              <w:rPr>
                <w:rFonts w:eastAsiaTheme="minorEastAsia"/>
                <w:color w:val="000000" w:themeColor="text1"/>
                <w:szCs w:val="21"/>
              </w:rPr>
              <w:t>1.30%</w:t>
            </w:r>
          </w:p>
        </w:tc>
        <w:tc>
          <w:tcPr>
            <w:tcW w:w="1291" w:type="dxa"/>
            <w:vAlign w:val="center"/>
          </w:tcPr>
          <w:p w:rsidR="00627666" w:rsidRDefault="00842069">
            <w:pPr>
              <w:jc w:val="right"/>
            </w:pPr>
            <w:r>
              <w:rPr>
                <w:rFonts w:eastAsiaTheme="minorEastAsia"/>
                <w:color w:val="000000" w:themeColor="text1"/>
                <w:szCs w:val="21"/>
              </w:rPr>
              <w:t>-7.96%</w:t>
            </w:r>
          </w:p>
        </w:tc>
        <w:tc>
          <w:tcPr>
            <w:tcW w:w="1291" w:type="dxa"/>
            <w:vAlign w:val="center"/>
          </w:tcPr>
          <w:p w:rsidR="00627666" w:rsidRDefault="00842069">
            <w:pPr>
              <w:jc w:val="right"/>
            </w:pPr>
            <w:r>
              <w:rPr>
                <w:rFonts w:eastAsiaTheme="minorEastAsia"/>
                <w:color w:val="000000" w:themeColor="text1"/>
                <w:szCs w:val="21"/>
              </w:rPr>
              <w:t>0.83%</w:t>
            </w:r>
          </w:p>
        </w:tc>
        <w:tc>
          <w:tcPr>
            <w:tcW w:w="1291" w:type="dxa"/>
            <w:vAlign w:val="center"/>
          </w:tcPr>
          <w:p w:rsidR="00627666" w:rsidRDefault="00842069">
            <w:pPr>
              <w:jc w:val="right"/>
            </w:pPr>
            <w:r>
              <w:rPr>
                <w:rFonts w:eastAsiaTheme="minorEastAsia"/>
                <w:color w:val="000000" w:themeColor="text1"/>
                <w:szCs w:val="21"/>
              </w:rPr>
              <w:t>-1.40%</w:t>
            </w:r>
          </w:p>
        </w:tc>
        <w:tc>
          <w:tcPr>
            <w:tcW w:w="1291" w:type="dxa"/>
            <w:vAlign w:val="center"/>
          </w:tcPr>
          <w:p w:rsidR="00627666" w:rsidRDefault="00842069">
            <w:pPr>
              <w:jc w:val="right"/>
            </w:pPr>
            <w:r>
              <w:rPr>
                <w:rFonts w:eastAsiaTheme="minorEastAsia"/>
                <w:color w:val="000000" w:themeColor="text1"/>
                <w:szCs w:val="21"/>
              </w:rPr>
              <w:t>0.47%</w:t>
            </w:r>
          </w:p>
        </w:tc>
      </w:tr>
      <w:tr w:rsidR="00627666">
        <w:tc>
          <w:tcPr>
            <w:tcW w:w="1290" w:type="dxa"/>
            <w:vAlign w:val="center"/>
          </w:tcPr>
          <w:p w:rsidR="00627666" w:rsidRDefault="00842069">
            <w:pPr>
              <w:jc w:val="left"/>
            </w:pPr>
            <w:r>
              <w:rPr>
                <w:rFonts w:eastAsiaTheme="minorEastAsia"/>
                <w:color w:val="000000" w:themeColor="text1"/>
                <w:szCs w:val="21"/>
              </w:rPr>
              <w:t>过去一年</w:t>
            </w:r>
          </w:p>
        </w:tc>
        <w:tc>
          <w:tcPr>
            <w:tcW w:w="1291" w:type="dxa"/>
            <w:vAlign w:val="center"/>
          </w:tcPr>
          <w:p w:rsidR="00627666" w:rsidRDefault="00842069">
            <w:pPr>
              <w:jc w:val="right"/>
            </w:pPr>
            <w:r>
              <w:rPr>
                <w:rFonts w:eastAsiaTheme="minorEastAsia"/>
                <w:color w:val="000000" w:themeColor="text1"/>
                <w:szCs w:val="21"/>
              </w:rPr>
              <w:t>-15.71%</w:t>
            </w:r>
          </w:p>
        </w:tc>
        <w:tc>
          <w:tcPr>
            <w:tcW w:w="1291" w:type="dxa"/>
            <w:vAlign w:val="center"/>
          </w:tcPr>
          <w:p w:rsidR="00627666" w:rsidRDefault="00842069">
            <w:pPr>
              <w:jc w:val="right"/>
            </w:pPr>
            <w:r>
              <w:rPr>
                <w:rFonts w:eastAsiaTheme="minorEastAsia"/>
                <w:color w:val="000000" w:themeColor="text1"/>
                <w:szCs w:val="21"/>
              </w:rPr>
              <w:t>1.27%</w:t>
            </w:r>
          </w:p>
        </w:tc>
        <w:tc>
          <w:tcPr>
            <w:tcW w:w="1291" w:type="dxa"/>
            <w:vAlign w:val="center"/>
          </w:tcPr>
          <w:p w:rsidR="00627666" w:rsidRDefault="00842069">
            <w:pPr>
              <w:jc w:val="right"/>
            </w:pPr>
            <w:r>
              <w:rPr>
                <w:rFonts w:eastAsiaTheme="minorEastAsia"/>
                <w:color w:val="000000" w:themeColor="text1"/>
                <w:szCs w:val="21"/>
              </w:rPr>
              <w:t>-8.54%</w:t>
            </w:r>
          </w:p>
        </w:tc>
        <w:tc>
          <w:tcPr>
            <w:tcW w:w="1291" w:type="dxa"/>
            <w:vAlign w:val="center"/>
          </w:tcPr>
          <w:p w:rsidR="00627666" w:rsidRDefault="00842069">
            <w:pPr>
              <w:jc w:val="right"/>
            </w:pPr>
            <w:r>
              <w:rPr>
                <w:rFonts w:eastAsiaTheme="minorEastAsia"/>
                <w:color w:val="000000" w:themeColor="text1"/>
                <w:szCs w:val="21"/>
              </w:rPr>
              <w:t>0.80%</w:t>
            </w:r>
          </w:p>
        </w:tc>
        <w:tc>
          <w:tcPr>
            <w:tcW w:w="1291" w:type="dxa"/>
            <w:vAlign w:val="center"/>
          </w:tcPr>
          <w:p w:rsidR="00627666" w:rsidRDefault="00842069">
            <w:pPr>
              <w:jc w:val="right"/>
            </w:pPr>
            <w:r>
              <w:rPr>
                <w:rFonts w:eastAsiaTheme="minorEastAsia"/>
                <w:color w:val="000000" w:themeColor="text1"/>
                <w:szCs w:val="21"/>
              </w:rPr>
              <w:t>-7.17%</w:t>
            </w:r>
          </w:p>
        </w:tc>
        <w:tc>
          <w:tcPr>
            <w:tcW w:w="1291" w:type="dxa"/>
            <w:vAlign w:val="center"/>
          </w:tcPr>
          <w:p w:rsidR="00627666" w:rsidRDefault="00842069">
            <w:pPr>
              <w:jc w:val="right"/>
            </w:pPr>
            <w:r>
              <w:rPr>
                <w:rFonts w:eastAsiaTheme="minorEastAsia"/>
                <w:color w:val="000000" w:themeColor="text1"/>
                <w:szCs w:val="21"/>
              </w:rPr>
              <w:t>0.47%</w:t>
            </w:r>
          </w:p>
        </w:tc>
      </w:tr>
      <w:tr w:rsidR="00627666">
        <w:tc>
          <w:tcPr>
            <w:tcW w:w="1290" w:type="dxa"/>
            <w:vAlign w:val="center"/>
          </w:tcPr>
          <w:p w:rsidR="00627666" w:rsidRDefault="00842069">
            <w:pPr>
              <w:jc w:val="left"/>
            </w:pPr>
            <w:r>
              <w:rPr>
                <w:rFonts w:eastAsiaTheme="minorEastAsia"/>
                <w:color w:val="000000" w:themeColor="text1"/>
                <w:szCs w:val="21"/>
              </w:rPr>
              <w:t>过去三年</w:t>
            </w:r>
          </w:p>
        </w:tc>
        <w:tc>
          <w:tcPr>
            <w:tcW w:w="1291" w:type="dxa"/>
            <w:vAlign w:val="center"/>
          </w:tcPr>
          <w:p w:rsidR="00627666" w:rsidRDefault="00842069">
            <w:pPr>
              <w:jc w:val="right"/>
            </w:pPr>
            <w:r>
              <w:rPr>
                <w:rFonts w:eastAsiaTheme="minorEastAsia"/>
                <w:color w:val="000000" w:themeColor="text1"/>
                <w:szCs w:val="21"/>
              </w:rPr>
              <w:t>-44.32%</w:t>
            </w:r>
          </w:p>
        </w:tc>
        <w:tc>
          <w:tcPr>
            <w:tcW w:w="1291" w:type="dxa"/>
            <w:vAlign w:val="center"/>
          </w:tcPr>
          <w:p w:rsidR="00627666" w:rsidRDefault="00842069">
            <w:pPr>
              <w:jc w:val="right"/>
            </w:pPr>
            <w:r>
              <w:rPr>
                <w:rFonts w:eastAsiaTheme="minorEastAsia"/>
                <w:color w:val="000000" w:themeColor="text1"/>
                <w:szCs w:val="21"/>
              </w:rPr>
              <w:t>1.57%</w:t>
            </w:r>
          </w:p>
        </w:tc>
        <w:tc>
          <w:tcPr>
            <w:tcW w:w="1291" w:type="dxa"/>
            <w:vAlign w:val="center"/>
          </w:tcPr>
          <w:p w:rsidR="00627666" w:rsidRDefault="00842069">
            <w:pPr>
              <w:jc w:val="right"/>
            </w:pPr>
            <w:r>
              <w:rPr>
                <w:rFonts w:eastAsiaTheme="minorEastAsia"/>
                <w:color w:val="000000" w:themeColor="text1"/>
                <w:szCs w:val="21"/>
              </w:rPr>
              <w:t>-22.16%</w:t>
            </w:r>
          </w:p>
        </w:tc>
        <w:tc>
          <w:tcPr>
            <w:tcW w:w="1291" w:type="dxa"/>
            <w:vAlign w:val="center"/>
          </w:tcPr>
          <w:p w:rsidR="00627666" w:rsidRDefault="00842069">
            <w:pPr>
              <w:jc w:val="right"/>
            </w:pPr>
            <w:r>
              <w:rPr>
                <w:rFonts w:eastAsiaTheme="minorEastAsia"/>
                <w:color w:val="000000" w:themeColor="text1"/>
                <w:szCs w:val="21"/>
              </w:rPr>
              <w:t>1.00%</w:t>
            </w:r>
          </w:p>
        </w:tc>
        <w:tc>
          <w:tcPr>
            <w:tcW w:w="1291" w:type="dxa"/>
            <w:vAlign w:val="center"/>
          </w:tcPr>
          <w:p w:rsidR="00627666" w:rsidRDefault="00842069">
            <w:pPr>
              <w:jc w:val="right"/>
            </w:pPr>
            <w:r>
              <w:rPr>
                <w:rFonts w:eastAsiaTheme="minorEastAsia"/>
                <w:color w:val="000000" w:themeColor="text1"/>
                <w:szCs w:val="21"/>
              </w:rPr>
              <w:t>-22.16%</w:t>
            </w:r>
          </w:p>
        </w:tc>
        <w:tc>
          <w:tcPr>
            <w:tcW w:w="1291" w:type="dxa"/>
            <w:vAlign w:val="center"/>
          </w:tcPr>
          <w:p w:rsidR="00627666" w:rsidRDefault="00842069">
            <w:pPr>
              <w:jc w:val="right"/>
            </w:pPr>
            <w:r>
              <w:rPr>
                <w:rFonts w:eastAsiaTheme="minorEastAsia"/>
                <w:color w:val="000000" w:themeColor="text1"/>
                <w:szCs w:val="21"/>
              </w:rPr>
              <w:t>0.57%</w:t>
            </w:r>
          </w:p>
        </w:tc>
      </w:tr>
      <w:tr w:rsidR="00627666">
        <w:tc>
          <w:tcPr>
            <w:tcW w:w="1290" w:type="dxa"/>
            <w:vAlign w:val="center"/>
          </w:tcPr>
          <w:p w:rsidR="00627666" w:rsidRDefault="00842069">
            <w:pPr>
              <w:jc w:val="left"/>
            </w:pPr>
            <w:r>
              <w:rPr>
                <w:rFonts w:eastAsiaTheme="minorEastAsia"/>
                <w:color w:val="000000" w:themeColor="text1"/>
                <w:szCs w:val="21"/>
              </w:rPr>
              <w:t>过去五年</w:t>
            </w:r>
          </w:p>
        </w:tc>
        <w:tc>
          <w:tcPr>
            <w:tcW w:w="1291" w:type="dxa"/>
            <w:vAlign w:val="center"/>
          </w:tcPr>
          <w:p w:rsidR="00627666" w:rsidRDefault="00842069">
            <w:pPr>
              <w:jc w:val="right"/>
            </w:pPr>
            <w:r>
              <w:rPr>
                <w:rFonts w:eastAsiaTheme="minorEastAsia"/>
                <w:color w:val="000000" w:themeColor="text1"/>
                <w:szCs w:val="21"/>
              </w:rPr>
              <w:t>-9.60%</w:t>
            </w:r>
          </w:p>
        </w:tc>
        <w:tc>
          <w:tcPr>
            <w:tcW w:w="1291" w:type="dxa"/>
            <w:vAlign w:val="center"/>
          </w:tcPr>
          <w:p w:rsidR="00627666" w:rsidRDefault="00842069">
            <w:pPr>
              <w:jc w:val="right"/>
            </w:pPr>
            <w:r>
              <w:rPr>
                <w:rFonts w:eastAsiaTheme="minorEastAsia"/>
                <w:color w:val="000000" w:themeColor="text1"/>
                <w:szCs w:val="21"/>
              </w:rPr>
              <w:t>1.52%</w:t>
            </w:r>
          </w:p>
        </w:tc>
        <w:tc>
          <w:tcPr>
            <w:tcW w:w="1291" w:type="dxa"/>
            <w:vAlign w:val="center"/>
          </w:tcPr>
          <w:p w:rsidR="00627666" w:rsidRDefault="00842069">
            <w:pPr>
              <w:jc w:val="right"/>
            </w:pPr>
            <w:r>
              <w:rPr>
                <w:rFonts w:eastAsiaTheme="minorEastAsia"/>
                <w:color w:val="000000" w:themeColor="text1"/>
                <w:szCs w:val="21"/>
              </w:rPr>
              <w:t>-12.75%</w:t>
            </w:r>
          </w:p>
        </w:tc>
        <w:tc>
          <w:tcPr>
            <w:tcW w:w="1291" w:type="dxa"/>
            <w:vAlign w:val="center"/>
          </w:tcPr>
          <w:p w:rsidR="00627666" w:rsidRDefault="00842069">
            <w:pPr>
              <w:jc w:val="right"/>
            </w:pPr>
            <w:r>
              <w:rPr>
                <w:rFonts w:eastAsiaTheme="minorEastAsia"/>
                <w:color w:val="000000" w:themeColor="text1"/>
                <w:szCs w:val="21"/>
              </w:rPr>
              <w:t>0.93%</w:t>
            </w:r>
          </w:p>
        </w:tc>
        <w:tc>
          <w:tcPr>
            <w:tcW w:w="1291" w:type="dxa"/>
            <w:vAlign w:val="center"/>
          </w:tcPr>
          <w:p w:rsidR="00627666" w:rsidRDefault="00842069">
            <w:pPr>
              <w:jc w:val="right"/>
            </w:pPr>
            <w:r>
              <w:rPr>
                <w:rFonts w:eastAsiaTheme="minorEastAsia"/>
                <w:color w:val="000000" w:themeColor="text1"/>
                <w:szCs w:val="21"/>
              </w:rPr>
              <w:t>3.15%</w:t>
            </w:r>
          </w:p>
        </w:tc>
        <w:tc>
          <w:tcPr>
            <w:tcW w:w="1291" w:type="dxa"/>
            <w:vAlign w:val="center"/>
          </w:tcPr>
          <w:p w:rsidR="00627666" w:rsidRDefault="00842069">
            <w:pPr>
              <w:jc w:val="right"/>
            </w:pPr>
            <w:r>
              <w:rPr>
                <w:rFonts w:eastAsiaTheme="minorEastAsia"/>
                <w:color w:val="000000" w:themeColor="text1"/>
                <w:szCs w:val="21"/>
              </w:rPr>
              <w:t>0.59%</w:t>
            </w:r>
          </w:p>
        </w:tc>
      </w:tr>
      <w:tr w:rsidR="00627666">
        <w:tc>
          <w:tcPr>
            <w:tcW w:w="1290" w:type="dxa"/>
            <w:vAlign w:val="center"/>
          </w:tcPr>
          <w:p w:rsidR="00627666" w:rsidRDefault="00842069">
            <w:pPr>
              <w:jc w:val="left"/>
            </w:pPr>
            <w:r>
              <w:rPr>
                <w:rFonts w:eastAsiaTheme="minorEastAsia"/>
                <w:color w:val="000000" w:themeColor="text1"/>
                <w:szCs w:val="21"/>
              </w:rPr>
              <w:t>自基金合同生效起至今</w:t>
            </w:r>
          </w:p>
        </w:tc>
        <w:tc>
          <w:tcPr>
            <w:tcW w:w="1291" w:type="dxa"/>
            <w:vAlign w:val="center"/>
          </w:tcPr>
          <w:p w:rsidR="00627666" w:rsidRDefault="00842069">
            <w:pPr>
              <w:jc w:val="right"/>
            </w:pPr>
            <w:r>
              <w:rPr>
                <w:rFonts w:eastAsiaTheme="minorEastAsia"/>
                <w:color w:val="000000" w:themeColor="text1"/>
                <w:szCs w:val="21"/>
              </w:rPr>
              <w:t>-20.56%</w:t>
            </w:r>
          </w:p>
        </w:tc>
        <w:tc>
          <w:tcPr>
            <w:tcW w:w="1291" w:type="dxa"/>
            <w:vAlign w:val="center"/>
          </w:tcPr>
          <w:p w:rsidR="00627666" w:rsidRDefault="00842069">
            <w:pPr>
              <w:jc w:val="right"/>
            </w:pPr>
            <w:r>
              <w:rPr>
                <w:rFonts w:eastAsiaTheme="minorEastAsia"/>
                <w:color w:val="000000" w:themeColor="text1"/>
                <w:szCs w:val="21"/>
              </w:rPr>
              <w:t>1.46%</w:t>
            </w:r>
          </w:p>
        </w:tc>
        <w:tc>
          <w:tcPr>
            <w:tcW w:w="1291" w:type="dxa"/>
            <w:vAlign w:val="center"/>
          </w:tcPr>
          <w:p w:rsidR="00627666" w:rsidRDefault="00842069">
            <w:pPr>
              <w:jc w:val="right"/>
            </w:pPr>
            <w:r>
              <w:rPr>
                <w:rFonts w:eastAsiaTheme="minorEastAsia"/>
                <w:color w:val="000000" w:themeColor="text1"/>
                <w:szCs w:val="21"/>
              </w:rPr>
              <w:t>-19.41%</w:t>
            </w:r>
          </w:p>
        </w:tc>
        <w:tc>
          <w:tcPr>
            <w:tcW w:w="1291" w:type="dxa"/>
            <w:vAlign w:val="center"/>
          </w:tcPr>
          <w:p w:rsidR="00627666" w:rsidRDefault="00842069">
            <w:pPr>
              <w:jc w:val="right"/>
            </w:pPr>
            <w:r>
              <w:rPr>
                <w:rFonts w:eastAsiaTheme="minorEastAsia"/>
                <w:color w:val="000000" w:themeColor="text1"/>
                <w:szCs w:val="21"/>
              </w:rPr>
              <w:t>0.93%</w:t>
            </w:r>
          </w:p>
        </w:tc>
        <w:tc>
          <w:tcPr>
            <w:tcW w:w="1291" w:type="dxa"/>
            <w:vAlign w:val="center"/>
          </w:tcPr>
          <w:p w:rsidR="00627666" w:rsidRDefault="00842069">
            <w:pPr>
              <w:jc w:val="right"/>
            </w:pPr>
            <w:r>
              <w:rPr>
                <w:rFonts w:eastAsiaTheme="minorEastAsia"/>
                <w:color w:val="000000" w:themeColor="text1"/>
                <w:szCs w:val="21"/>
              </w:rPr>
              <w:t>-1.15%</w:t>
            </w:r>
          </w:p>
        </w:tc>
        <w:tc>
          <w:tcPr>
            <w:tcW w:w="1291" w:type="dxa"/>
            <w:vAlign w:val="center"/>
          </w:tcPr>
          <w:p w:rsidR="00627666" w:rsidRDefault="00842069">
            <w:pPr>
              <w:jc w:val="right"/>
            </w:pPr>
            <w:r>
              <w:rPr>
                <w:rFonts w:eastAsiaTheme="minorEastAsia"/>
                <w:color w:val="000000" w:themeColor="text1"/>
                <w:szCs w:val="21"/>
              </w:rPr>
              <w:t>0.53%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27666">
        <w:tc>
          <w:tcPr>
            <w:tcW w:w="1290" w:type="dxa"/>
            <w:vAlign w:val="center"/>
          </w:tcPr>
          <w:p w:rsidR="00627666" w:rsidRDefault="00842069">
            <w:pPr>
              <w:jc w:val="left"/>
            </w:pPr>
            <w:r>
              <w:rPr>
                <w:rFonts w:eastAsiaTheme="minorEastAsia"/>
                <w:color w:val="000000" w:themeColor="text1"/>
                <w:szCs w:val="21"/>
              </w:rPr>
              <w:t>过去三个月</w:t>
            </w:r>
          </w:p>
        </w:tc>
        <w:tc>
          <w:tcPr>
            <w:tcW w:w="1291" w:type="dxa"/>
            <w:vAlign w:val="center"/>
          </w:tcPr>
          <w:p w:rsidR="00627666" w:rsidRDefault="00842069">
            <w:pPr>
              <w:jc w:val="right"/>
            </w:pPr>
            <w:r>
              <w:rPr>
                <w:rFonts w:eastAsiaTheme="minorEastAsia"/>
                <w:color w:val="000000" w:themeColor="text1"/>
                <w:szCs w:val="21"/>
              </w:rPr>
              <w:t>-8.40%</w:t>
            </w:r>
          </w:p>
        </w:tc>
        <w:tc>
          <w:tcPr>
            <w:tcW w:w="1291" w:type="dxa"/>
            <w:vAlign w:val="center"/>
          </w:tcPr>
          <w:p w:rsidR="00627666" w:rsidRDefault="00842069">
            <w:pPr>
              <w:jc w:val="right"/>
            </w:pPr>
            <w:r>
              <w:rPr>
                <w:rFonts w:eastAsiaTheme="minorEastAsia"/>
                <w:color w:val="000000" w:themeColor="text1"/>
                <w:szCs w:val="21"/>
              </w:rPr>
              <w:t>1.26%</w:t>
            </w:r>
          </w:p>
        </w:tc>
        <w:tc>
          <w:tcPr>
            <w:tcW w:w="1291" w:type="dxa"/>
            <w:vAlign w:val="center"/>
          </w:tcPr>
          <w:p w:rsidR="00627666" w:rsidRDefault="00842069">
            <w:pPr>
              <w:jc w:val="right"/>
            </w:pPr>
            <w:r>
              <w:rPr>
                <w:rFonts w:eastAsiaTheme="minorEastAsia"/>
                <w:color w:val="000000" w:themeColor="text1"/>
                <w:szCs w:val="21"/>
              </w:rPr>
              <w:t>-4.45%</w:t>
            </w:r>
          </w:p>
        </w:tc>
        <w:tc>
          <w:tcPr>
            <w:tcW w:w="1291" w:type="dxa"/>
            <w:vAlign w:val="center"/>
          </w:tcPr>
          <w:p w:rsidR="00627666" w:rsidRDefault="00842069">
            <w:pPr>
              <w:jc w:val="right"/>
            </w:pPr>
            <w:r>
              <w:rPr>
                <w:rFonts w:eastAsiaTheme="minorEastAsia"/>
                <w:color w:val="000000" w:themeColor="text1"/>
                <w:szCs w:val="21"/>
              </w:rPr>
              <w:t>0.82%</w:t>
            </w:r>
          </w:p>
        </w:tc>
        <w:tc>
          <w:tcPr>
            <w:tcW w:w="1291" w:type="dxa"/>
            <w:vAlign w:val="center"/>
          </w:tcPr>
          <w:p w:rsidR="00627666" w:rsidRDefault="00842069">
            <w:pPr>
              <w:jc w:val="right"/>
            </w:pPr>
            <w:r>
              <w:rPr>
                <w:rFonts w:eastAsiaTheme="minorEastAsia"/>
                <w:color w:val="000000" w:themeColor="text1"/>
                <w:szCs w:val="21"/>
              </w:rPr>
              <w:t>-3.95%</w:t>
            </w:r>
          </w:p>
        </w:tc>
        <w:tc>
          <w:tcPr>
            <w:tcW w:w="1291" w:type="dxa"/>
            <w:vAlign w:val="center"/>
          </w:tcPr>
          <w:p w:rsidR="00627666" w:rsidRDefault="00842069">
            <w:pPr>
              <w:jc w:val="right"/>
            </w:pPr>
            <w:r>
              <w:rPr>
                <w:rFonts w:eastAsiaTheme="minorEastAsia"/>
                <w:color w:val="000000" w:themeColor="text1"/>
                <w:szCs w:val="21"/>
              </w:rPr>
              <w:t>0.44%</w:t>
            </w:r>
          </w:p>
        </w:tc>
      </w:tr>
      <w:tr w:rsidR="00627666">
        <w:tc>
          <w:tcPr>
            <w:tcW w:w="1290" w:type="dxa"/>
            <w:vAlign w:val="center"/>
          </w:tcPr>
          <w:p w:rsidR="00627666" w:rsidRDefault="00842069">
            <w:pPr>
              <w:jc w:val="left"/>
            </w:pPr>
            <w:r>
              <w:rPr>
                <w:rFonts w:eastAsiaTheme="minorEastAsia"/>
                <w:color w:val="000000" w:themeColor="text1"/>
                <w:szCs w:val="21"/>
              </w:rPr>
              <w:t>过去六个月</w:t>
            </w:r>
          </w:p>
        </w:tc>
        <w:tc>
          <w:tcPr>
            <w:tcW w:w="1291" w:type="dxa"/>
            <w:vAlign w:val="center"/>
          </w:tcPr>
          <w:p w:rsidR="00627666" w:rsidRDefault="00842069">
            <w:pPr>
              <w:jc w:val="right"/>
            </w:pPr>
            <w:r>
              <w:rPr>
                <w:rFonts w:eastAsiaTheme="minorEastAsia"/>
                <w:color w:val="000000" w:themeColor="text1"/>
                <w:szCs w:val="21"/>
              </w:rPr>
              <w:t>-9.59%</w:t>
            </w:r>
          </w:p>
        </w:tc>
        <w:tc>
          <w:tcPr>
            <w:tcW w:w="1291" w:type="dxa"/>
            <w:vAlign w:val="center"/>
          </w:tcPr>
          <w:p w:rsidR="00627666" w:rsidRDefault="00842069">
            <w:pPr>
              <w:jc w:val="right"/>
            </w:pPr>
            <w:r>
              <w:rPr>
                <w:rFonts w:eastAsiaTheme="minorEastAsia"/>
                <w:color w:val="000000" w:themeColor="text1"/>
                <w:szCs w:val="21"/>
              </w:rPr>
              <w:t>1.30%</w:t>
            </w:r>
          </w:p>
        </w:tc>
        <w:tc>
          <w:tcPr>
            <w:tcW w:w="1291" w:type="dxa"/>
            <w:vAlign w:val="center"/>
          </w:tcPr>
          <w:p w:rsidR="00627666" w:rsidRDefault="00842069">
            <w:pPr>
              <w:jc w:val="right"/>
            </w:pPr>
            <w:r>
              <w:rPr>
                <w:rFonts w:eastAsiaTheme="minorEastAsia"/>
                <w:color w:val="000000" w:themeColor="text1"/>
                <w:szCs w:val="21"/>
              </w:rPr>
              <w:t>-7.96%</w:t>
            </w:r>
          </w:p>
        </w:tc>
        <w:tc>
          <w:tcPr>
            <w:tcW w:w="1291" w:type="dxa"/>
            <w:vAlign w:val="center"/>
          </w:tcPr>
          <w:p w:rsidR="00627666" w:rsidRDefault="00842069">
            <w:pPr>
              <w:jc w:val="right"/>
            </w:pPr>
            <w:r>
              <w:rPr>
                <w:rFonts w:eastAsiaTheme="minorEastAsia"/>
                <w:color w:val="000000" w:themeColor="text1"/>
                <w:szCs w:val="21"/>
              </w:rPr>
              <w:t>0.83%</w:t>
            </w:r>
          </w:p>
        </w:tc>
        <w:tc>
          <w:tcPr>
            <w:tcW w:w="1291" w:type="dxa"/>
            <w:vAlign w:val="center"/>
          </w:tcPr>
          <w:p w:rsidR="00627666" w:rsidRDefault="00842069">
            <w:pPr>
              <w:jc w:val="right"/>
            </w:pPr>
            <w:r>
              <w:rPr>
                <w:rFonts w:eastAsiaTheme="minorEastAsia"/>
                <w:color w:val="000000" w:themeColor="text1"/>
                <w:szCs w:val="21"/>
              </w:rPr>
              <w:t>-1.63%</w:t>
            </w:r>
          </w:p>
        </w:tc>
        <w:tc>
          <w:tcPr>
            <w:tcW w:w="1291" w:type="dxa"/>
            <w:vAlign w:val="center"/>
          </w:tcPr>
          <w:p w:rsidR="00627666" w:rsidRDefault="00842069">
            <w:pPr>
              <w:jc w:val="right"/>
            </w:pPr>
            <w:r>
              <w:rPr>
                <w:rFonts w:eastAsiaTheme="minorEastAsia"/>
                <w:color w:val="000000" w:themeColor="text1"/>
                <w:szCs w:val="21"/>
              </w:rPr>
              <w:t>0.47%</w:t>
            </w:r>
          </w:p>
        </w:tc>
      </w:tr>
      <w:tr w:rsidR="00627666">
        <w:tc>
          <w:tcPr>
            <w:tcW w:w="1290" w:type="dxa"/>
            <w:vAlign w:val="center"/>
          </w:tcPr>
          <w:p w:rsidR="00627666" w:rsidRDefault="00842069">
            <w:pPr>
              <w:jc w:val="left"/>
            </w:pPr>
            <w:r>
              <w:rPr>
                <w:rFonts w:eastAsiaTheme="minorEastAsia"/>
                <w:color w:val="000000" w:themeColor="text1"/>
                <w:szCs w:val="21"/>
              </w:rPr>
              <w:t>过去一年</w:t>
            </w:r>
          </w:p>
        </w:tc>
        <w:tc>
          <w:tcPr>
            <w:tcW w:w="1291" w:type="dxa"/>
            <w:vAlign w:val="center"/>
          </w:tcPr>
          <w:p w:rsidR="00627666" w:rsidRDefault="00842069">
            <w:pPr>
              <w:jc w:val="right"/>
            </w:pPr>
            <w:r>
              <w:rPr>
                <w:rFonts w:eastAsiaTheme="minorEastAsia"/>
                <w:color w:val="000000" w:themeColor="text1"/>
                <w:szCs w:val="21"/>
              </w:rPr>
              <w:t>-16.14%</w:t>
            </w:r>
          </w:p>
        </w:tc>
        <w:tc>
          <w:tcPr>
            <w:tcW w:w="1291" w:type="dxa"/>
            <w:vAlign w:val="center"/>
          </w:tcPr>
          <w:p w:rsidR="00627666" w:rsidRDefault="00842069">
            <w:pPr>
              <w:jc w:val="right"/>
            </w:pPr>
            <w:r>
              <w:rPr>
                <w:rFonts w:eastAsiaTheme="minorEastAsia"/>
                <w:color w:val="000000" w:themeColor="text1"/>
                <w:szCs w:val="21"/>
              </w:rPr>
              <w:t>1.27%</w:t>
            </w:r>
          </w:p>
        </w:tc>
        <w:tc>
          <w:tcPr>
            <w:tcW w:w="1291" w:type="dxa"/>
            <w:vAlign w:val="center"/>
          </w:tcPr>
          <w:p w:rsidR="00627666" w:rsidRDefault="00842069">
            <w:pPr>
              <w:jc w:val="right"/>
            </w:pPr>
            <w:r>
              <w:rPr>
                <w:rFonts w:eastAsiaTheme="minorEastAsia"/>
                <w:color w:val="000000" w:themeColor="text1"/>
                <w:szCs w:val="21"/>
              </w:rPr>
              <w:t>-8.54%</w:t>
            </w:r>
          </w:p>
        </w:tc>
        <w:tc>
          <w:tcPr>
            <w:tcW w:w="1291" w:type="dxa"/>
            <w:vAlign w:val="center"/>
          </w:tcPr>
          <w:p w:rsidR="00627666" w:rsidRDefault="00842069">
            <w:pPr>
              <w:jc w:val="right"/>
            </w:pPr>
            <w:r>
              <w:rPr>
                <w:rFonts w:eastAsiaTheme="minorEastAsia"/>
                <w:color w:val="000000" w:themeColor="text1"/>
                <w:szCs w:val="21"/>
              </w:rPr>
              <w:t>0.80%</w:t>
            </w:r>
          </w:p>
        </w:tc>
        <w:tc>
          <w:tcPr>
            <w:tcW w:w="1291" w:type="dxa"/>
            <w:vAlign w:val="center"/>
          </w:tcPr>
          <w:p w:rsidR="00627666" w:rsidRDefault="00842069">
            <w:pPr>
              <w:jc w:val="right"/>
            </w:pPr>
            <w:r>
              <w:rPr>
                <w:rFonts w:eastAsiaTheme="minorEastAsia"/>
                <w:color w:val="000000" w:themeColor="text1"/>
                <w:szCs w:val="21"/>
              </w:rPr>
              <w:t>-7.60%</w:t>
            </w:r>
          </w:p>
        </w:tc>
        <w:tc>
          <w:tcPr>
            <w:tcW w:w="1291" w:type="dxa"/>
            <w:vAlign w:val="center"/>
          </w:tcPr>
          <w:p w:rsidR="00627666" w:rsidRDefault="00842069">
            <w:pPr>
              <w:jc w:val="right"/>
            </w:pPr>
            <w:r>
              <w:rPr>
                <w:rFonts w:eastAsiaTheme="minorEastAsia"/>
                <w:color w:val="000000" w:themeColor="text1"/>
                <w:szCs w:val="21"/>
              </w:rPr>
              <w:t>0.47%</w:t>
            </w:r>
          </w:p>
        </w:tc>
      </w:tr>
      <w:tr w:rsidR="00627666">
        <w:tc>
          <w:tcPr>
            <w:tcW w:w="1290" w:type="dxa"/>
            <w:vAlign w:val="center"/>
          </w:tcPr>
          <w:p w:rsidR="00627666" w:rsidRDefault="00842069">
            <w:pPr>
              <w:jc w:val="left"/>
            </w:pPr>
            <w:r>
              <w:rPr>
                <w:rFonts w:eastAsiaTheme="minorEastAsia"/>
                <w:color w:val="000000" w:themeColor="text1"/>
                <w:szCs w:val="21"/>
              </w:rPr>
              <w:t>过去三年</w:t>
            </w:r>
          </w:p>
        </w:tc>
        <w:tc>
          <w:tcPr>
            <w:tcW w:w="1291" w:type="dxa"/>
            <w:vAlign w:val="center"/>
          </w:tcPr>
          <w:p w:rsidR="00627666" w:rsidRDefault="00842069">
            <w:pPr>
              <w:jc w:val="right"/>
            </w:pPr>
            <w:r>
              <w:rPr>
                <w:rFonts w:eastAsiaTheme="minorEastAsia"/>
                <w:color w:val="000000" w:themeColor="text1"/>
                <w:szCs w:val="21"/>
              </w:rPr>
              <w:t>-</w:t>
            </w:r>
          </w:p>
        </w:tc>
        <w:tc>
          <w:tcPr>
            <w:tcW w:w="1291" w:type="dxa"/>
            <w:vAlign w:val="center"/>
          </w:tcPr>
          <w:p w:rsidR="00627666" w:rsidRDefault="00842069">
            <w:pPr>
              <w:jc w:val="right"/>
            </w:pPr>
            <w:r>
              <w:rPr>
                <w:rFonts w:eastAsiaTheme="minorEastAsia"/>
                <w:color w:val="000000" w:themeColor="text1"/>
                <w:szCs w:val="21"/>
              </w:rPr>
              <w:t>-</w:t>
            </w:r>
          </w:p>
        </w:tc>
        <w:tc>
          <w:tcPr>
            <w:tcW w:w="1291" w:type="dxa"/>
            <w:vAlign w:val="center"/>
          </w:tcPr>
          <w:p w:rsidR="00627666" w:rsidRDefault="00842069">
            <w:pPr>
              <w:jc w:val="right"/>
            </w:pPr>
            <w:r>
              <w:rPr>
                <w:rFonts w:eastAsiaTheme="minorEastAsia"/>
                <w:color w:val="000000" w:themeColor="text1"/>
                <w:szCs w:val="21"/>
              </w:rPr>
              <w:t>-</w:t>
            </w:r>
          </w:p>
        </w:tc>
        <w:tc>
          <w:tcPr>
            <w:tcW w:w="1291" w:type="dxa"/>
            <w:vAlign w:val="center"/>
          </w:tcPr>
          <w:p w:rsidR="00627666" w:rsidRDefault="00842069">
            <w:pPr>
              <w:jc w:val="right"/>
            </w:pPr>
            <w:r>
              <w:rPr>
                <w:rFonts w:eastAsiaTheme="minorEastAsia"/>
                <w:color w:val="000000" w:themeColor="text1"/>
                <w:szCs w:val="21"/>
              </w:rPr>
              <w:t>-</w:t>
            </w:r>
          </w:p>
        </w:tc>
        <w:tc>
          <w:tcPr>
            <w:tcW w:w="1291" w:type="dxa"/>
            <w:vAlign w:val="center"/>
          </w:tcPr>
          <w:p w:rsidR="00627666" w:rsidRDefault="00842069">
            <w:pPr>
              <w:jc w:val="right"/>
            </w:pPr>
            <w:r>
              <w:rPr>
                <w:rFonts w:eastAsiaTheme="minorEastAsia"/>
                <w:color w:val="000000" w:themeColor="text1"/>
                <w:szCs w:val="21"/>
              </w:rPr>
              <w:t>-</w:t>
            </w:r>
          </w:p>
        </w:tc>
        <w:tc>
          <w:tcPr>
            <w:tcW w:w="1291" w:type="dxa"/>
            <w:vAlign w:val="center"/>
          </w:tcPr>
          <w:p w:rsidR="00627666" w:rsidRDefault="00842069">
            <w:pPr>
              <w:jc w:val="right"/>
            </w:pPr>
            <w:r>
              <w:rPr>
                <w:rFonts w:eastAsiaTheme="minorEastAsia"/>
                <w:color w:val="000000" w:themeColor="text1"/>
                <w:szCs w:val="21"/>
              </w:rPr>
              <w:t>-</w:t>
            </w:r>
          </w:p>
        </w:tc>
      </w:tr>
      <w:tr w:rsidR="00627666">
        <w:tc>
          <w:tcPr>
            <w:tcW w:w="1290" w:type="dxa"/>
            <w:vAlign w:val="center"/>
          </w:tcPr>
          <w:p w:rsidR="00627666" w:rsidRDefault="00842069">
            <w:pPr>
              <w:jc w:val="left"/>
            </w:pPr>
            <w:r>
              <w:rPr>
                <w:rFonts w:eastAsiaTheme="minorEastAsia"/>
                <w:color w:val="000000" w:themeColor="text1"/>
                <w:szCs w:val="21"/>
              </w:rPr>
              <w:t>过去五年</w:t>
            </w:r>
          </w:p>
        </w:tc>
        <w:tc>
          <w:tcPr>
            <w:tcW w:w="1291" w:type="dxa"/>
            <w:vAlign w:val="center"/>
          </w:tcPr>
          <w:p w:rsidR="00627666" w:rsidRDefault="00842069">
            <w:pPr>
              <w:jc w:val="right"/>
            </w:pPr>
            <w:r>
              <w:rPr>
                <w:rFonts w:eastAsiaTheme="minorEastAsia"/>
                <w:color w:val="000000" w:themeColor="text1"/>
                <w:szCs w:val="21"/>
              </w:rPr>
              <w:t>-</w:t>
            </w:r>
          </w:p>
        </w:tc>
        <w:tc>
          <w:tcPr>
            <w:tcW w:w="1291" w:type="dxa"/>
            <w:vAlign w:val="center"/>
          </w:tcPr>
          <w:p w:rsidR="00627666" w:rsidRDefault="00842069">
            <w:pPr>
              <w:jc w:val="right"/>
            </w:pPr>
            <w:r>
              <w:rPr>
                <w:rFonts w:eastAsiaTheme="minorEastAsia"/>
                <w:color w:val="000000" w:themeColor="text1"/>
                <w:szCs w:val="21"/>
              </w:rPr>
              <w:t>-</w:t>
            </w:r>
          </w:p>
        </w:tc>
        <w:tc>
          <w:tcPr>
            <w:tcW w:w="1291" w:type="dxa"/>
            <w:vAlign w:val="center"/>
          </w:tcPr>
          <w:p w:rsidR="00627666" w:rsidRDefault="00842069">
            <w:pPr>
              <w:jc w:val="right"/>
            </w:pPr>
            <w:r>
              <w:rPr>
                <w:rFonts w:eastAsiaTheme="minorEastAsia"/>
                <w:color w:val="000000" w:themeColor="text1"/>
                <w:szCs w:val="21"/>
              </w:rPr>
              <w:t>-</w:t>
            </w:r>
          </w:p>
        </w:tc>
        <w:tc>
          <w:tcPr>
            <w:tcW w:w="1291" w:type="dxa"/>
            <w:vAlign w:val="center"/>
          </w:tcPr>
          <w:p w:rsidR="00627666" w:rsidRDefault="00842069">
            <w:pPr>
              <w:jc w:val="right"/>
            </w:pPr>
            <w:r>
              <w:rPr>
                <w:rFonts w:eastAsiaTheme="minorEastAsia"/>
                <w:color w:val="000000" w:themeColor="text1"/>
                <w:szCs w:val="21"/>
              </w:rPr>
              <w:t>-</w:t>
            </w:r>
          </w:p>
        </w:tc>
        <w:tc>
          <w:tcPr>
            <w:tcW w:w="1291" w:type="dxa"/>
            <w:vAlign w:val="center"/>
          </w:tcPr>
          <w:p w:rsidR="00627666" w:rsidRDefault="00842069">
            <w:pPr>
              <w:jc w:val="right"/>
            </w:pPr>
            <w:r>
              <w:rPr>
                <w:rFonts w:eastAsiaTheme="minorEastAsia"/>
                <w:color w:val="000000" w:themeColor="text1"/>
                <w:szCs w:val="21"/>
              </w:rPr>
              <w:t>-</w:t>
            </w:r>
          </w:p>
        </w:tc>
        <w:tc>
          <w:tcPr>
            <w:tcW w:w="1291" w:type="dxa"/>
            <w:vAlign w:val="center"/>
          </w:tcPr>
          <w:p w:rsidR="00627666" w:rsidRDefault="00842069">
            <w:pPr>
              <w:jc w:val="right"/>
            </w:pPr>
            <w:r>
              <w:rPr>
                <w:rFonts w:eastAsiaTheme="minorEastAsia"/>
                <w:color w:val="000000" w:themeColor="text1"/>
                <w:szCs w:val="21"/>
              </w:rPr>
              <w:t>-</w:t>
            </w:r>
          </w:p>
        </w:tc>
      </w:tr>
      <w:tr w:rsidR="00627666">
        <w:tc>
          <w:tcPr>
            <w:tcW w:w="1290" w:type="dxa"/>
            <w:vAlign w:val="center"/>
          </w:tcPr>
          <w:p w:rsidR="00627666" w:rsidRDefault="00842069">
            <w:pPr>
              <w:jc w:val="left"/>
            </w:pPr>
            <w:r>
              <w:rPr>
                <w:rFonts w:eastAsiaTheme="minorEastAsia"/>
                <w:color w:val="000000" w:themeColor="text1"/>
                <w:szCs w:val="21"/>
              </w:rPr>
              <w:t>自基金合同生效起至今</w:t>
            </w:r>
          </w:p>
        </w:tc>
        <w:tc>
          <w:tcPr>
            <w:tcW w:w="1291" w:type="dxa"/>
            <w:vAlign w:val="center"/>
          </w:tcPr>
          <w:p w:rsidR="00627666" w:rsidRDefault="00842069">
            <w:pPr>
              <w:jc w:val="right"/>
            </w:pPr>
            <w:r>
              <w:rPr>
                <w:rFonts w:eastAsiaTheme="minorEastAsia"/>
                <w:color w:val="000000" w:themeColor="text1"/>
                <w:szCs w:val="21"/>
              </w:rPr>
              <w:t>-3.80%</w:t>
            </w:r>
          </w:p>
        </w:tc>
        <w:tc>
          <w:tcPr>
            <w:tcW w:w="1291" w:type="dxa"/>
            <w:vAlign w:val="center"/>
          </w:tcPr>
          <w:p w:rsidR="00627666" w:rsidRDefault="00842069">
            <w:pPr>
              <w:jc w:val="right"/>
            </w:pPr>
            <w:r>
              <w:rPr>
                <w:rFonts w:eastAsiaTheme="minorEastAsia"/>
                <w:color w:val="000000" w:themeColor="text1"/>
                <w:szCs w:val="21"/>
              </w:rPr>
              <w:t>1.40%</w:t>
            </w:r>
          </w:p>
        </w:tc>
        <w:tc>
          <w:tcPr>
            <w:tcW w:w="1291" w:type="dxa"/>
            <w:vAlign w:val="center"/>
          </w:tcPr>
          <w:p w:rsidR="00627666" w:rsidRDefault="00842069">
            <w:pPr>
              <w:jc w:val="right"/>
            </w:pPr>
            <w:r>
              <w:rPr>
                <w:rFonts w:eastAsiaTheme="minorEastAsia"/>
                <w:color w:val="000000" w:themeColor="text1"/>
                <w:szCs w:val="21"/>
              </w:rPr>
              <w:t>8.85%</w:t>
            </w:r>
          </w:p>
        </w:tc>
        <w:tc>
          <w:tcPr>
            <w:tcW w:w="1291" w:type="dxa"/>
            <w:vAlign w:val="center"/>
          </w:tcPr>
          <w:p w:rsidR="00627666" w:rsidRDefault="00842069">
            <w:pPr>
              <w:jc w:val="right"/>
            </w:pPr>
            <w:r>
              <w:rPr>
                <w:rFonts w:eastAsiaTheme="minorEastAsia"/>
                <w:color w:val="000000" w:themeColor="text1"/>
                <w:szCs w:val="21"/>
              </w:rPr>
              <w:t>0.92%</w:t>
            </w:r>
          </w:p>
        </w:tc>
        <w:tc>
          <w:tcPr>
            <w:tcW w:w="1291" w:type="dxa"/>
            <w:vAlign w:val="center"/>
          </w:tcPr>
          <w:p w:rsidR="00627666" w:rsidRDefault="00842069">
            <w:pPr>
              <w:jc w:val="right"/>
            </w:pPr>
            <w:r>
              <w:rPr>
                <w:rFonts w:eastAsiaTheme="minorEastAsia"/>
                <w:color w:val="000000" w:themeColor="text1"/>
                <w:szCs w:val="21"/>
              </w:rPr>
              <w:t>-12.65%</w:t>
            </w:r>
          </w:p>
        </w:tc>
        <w:tc>
          <w:tcPr>
            <w:tcW w:w="1291" w:type="dxa"/>
            <w:vAlign w:val="center"/>
          </w:tcPr>
          <w:p w:rsidR="00627666" w:rsidRDefault="00842069">
            <w:pPr>
              <w:jc w:val="right"/>
            </w:pPr>
            <w:r>
              <w:rPr>
                <w:rFonts w:eastAsiaTheme="minorEastAsia"/>
                <w:color w:val="000000" w:themeColor="text1"/>
                <w:szCs w:val="21"/>
              </w:rPr>
              <w:t>0.48%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摩根香港精选港股通混合型证券投资基金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27666">
        <w:tc>
          <w:tcPr>
            <w:tcW w:w="952" w:type="dxa"/>
            <w:vAlign w:val="center"/>
          </w:tcPr>
          <w:p w:rsidR="00627666" w:rsidRDefault="00842069">
            <w:pPr>
              <w:jc w:val="center"/>
            </w:pPr>
            <w:r>
              <w:rPr>
                <w:rFonts w:eastAsiaTheme="minorEastAsia"/>
                <w:color w:val="000000" w:themeColor="text1"/>
                <w:szCs w:val="21"/>
              </w:rPr>
              <w:t>王丽军</w:t>
            </w:r>
          </w:p>
        </w:tc>
        <w:tc>
          <w:tcPr>
            <w:tcW w:w="930" w:type="dxa"/>
            <w:vAlign w:val="center"/>
          </w:tcPr>
          <w:p w:rsidR="00627666" w:rsidRDefault="00842069">
            <w:pPr>
              <w:jc w:val="center"/>
            </w:pPr>
            <w:r>
              <w:rPr>
                <w:rFonts w:eastAsiaTheme="minorEastAsia"/>
                <w:color w:val="000000" w:themeColor="text1"/>
                <w:szCs w:val="21"/>
              </w:rPr>
              <w:t>本基金基金经理</w:t>
            </w:r>
          </w:p>
        </w:tc>
        <w:tc>
          <w:tcPr>
            <w:tcW w:w="1210" w:type="dxa"/>
            <w:vAlign w:val="center"/>
          </w:tcPr>
          <w:p w:rsidR="00627666" w:rsidRDefault="00842069">
            <w:pPr>
              <w:jc w:val="center"/>
            </w:pPr>
            <w:r>
              <w:rPr>
                <w:rFonts w:eastAsiaTheme="minorEastAsia"/>
                <w:color w:val="000000" w:themeColor="text1"/>
                <w:szCs w:val="21"/>
              </w:rPr>
              <w:t>2021-06-08</w:t>
            </w:r>
          </w:p>
        </w:tc>
        <w:tc>
          <w:tcPr>
            <w:tcW w:w="1309" w:type="dxa"/>
            <w:vAlign w:val="center"/>
          </w:tcPr>
          <w:p w:rsidR="00627666" w:rsidRDefault="00842069">
            <w:pPr>
              <w:jc w:val="center"/>
            </w:pPr>
            <w:r>
              <w:rPr>
                <w:rFonts w:eastAsiaTheme="minorEastAsia"/>
                <w:color w:val="000000" w:themeColor="text1"/>
                <w:szCs w:val="21"/>
              </w:rPr>
              <w:t>-</w:t>
            </w:r>
          </w:p>
        </w:tc>
        <w:tc>
          <w:tcPr>
            <w:tcW w:w="1254" w:type="dxa"/>
            <w:vAlign w:val="center"/>
          </w:tcPr>
          <w:p w:rsidR="00627666" w:rsidRDefault="00842069">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627666" w:rsidRDefault="00842069">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r w:rsidR="00627666">
        <w:tc>
          <w:tcPr>
            <w:tcW w:w="952" w:type="dxa"/>
            <w:vAlign w:val="center"/>
          </w:tcPr>
          <w:p w:rsidR="00627666" w:rsidRDefault="00842069">
            <w:pPr>
              <w:jc w:val="center"/>
            </w:pPr>
            <w:r>
              <w:rPr>
                <w:rFonts w:eastAsiaTheme="minorEastAsia"/>
                <w:color w:val="000000" w:themeColor="text1"/>
                <w:szCs w:val="21"/>
              </w:rPr>
              <w:t>赵隆隆</w:t>
            </w:r>
          </w:p>
        </w:tc>
        <w:tc>
          <w:tcPr>
            <w:tcW w:w="930" w:type="dxa"/>
            <w:vAlign w:val="center"/>
          </w:tcPr>
          <w:p w:rsidR="00627666" w:rsidRDefault="00842069">
            <w:pPr>
              <w:jc w:val="center"/>
            </w:pPr>
            <w:r>
              <w:rPr>
                <w:rFonts w:eastAsiaTheme="minorEastAsia"/>
                <w:color w:val="000000" w:themeColor="text1"/>
                <w:szCs w:val="21"/>
              </w:rPr>
              <w:t>本基金基金经理</w:t>
            </w:r>
          </w:p>
        </w:tc>
        <w:tc>
          <w:tcPr>
            <w:tcW w:w="1210" w:type="dxa"/>
            <w:vAlign w:val="center"/>
          </w:tcPr>
          <w:p w:rsidR="00627666" w:rsidRDefault="00842069">
            <w:pPr>
              <w:jc w:val="center"/>
            </w:pPr>
            <w:r>
              <w:rPr>
                <w:rFonts w:eastAsiaTheme="minorEastAsia"/>
                <w:color w:val="000000" w:themeColor="text1"/>
                <w:szCs w:val="21"/>
              </w:rPr>
              <w:t>2021-06-08</w:t>
            </w:r>
          </w:p>
        </w:tc>
        <w:tc>
          <w:tcPr>
            <w:tcW w:w="1309" w:type="dxa"/>
            <w:vAlign w:val="center"/>
          </w:tcPr>
          <w:p w:rsidR="00627666" w:rsidRDefault="00842069">
            <w:pPr>
              <w:jc w:val="center"/>
            </w:pPr>
            <w:r>
              <w:rPr>
                <w:rFonts w:eastAsiaTheme="minorEastAsia"/>
                <w:color w:val="000000" w:themeColor="text1"/>
                <w:szCs w:val="21"/>
              </w:rPr>
              <w:t>-</w:t>
            </w:r>
          </w:p>
        </w:tc>
        <w:tc>
          <w:tcPr>
            <w:tcW w:w="1254" w:type="dxa"/>
            <w:vAlign w:val="center"/>
          </w:tcPr>
          <w:p w:rsidR="00627666" w:rsidRDefault="00842069">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627666" w:rsidRDefault="00842069">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w:t>
            </w:r>
            <w:r>
              <w:rPr>
                <w:rFonts w:eastAsiaTheme="minorEastAsia"/>
                <w:color w:val="000000" w:themeColor="text1"/>
                <w:szCs w:val="21"/>
              </w:rPr>
              <w:lastRenderedPageBreak/>
              <w:t>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627666" w:rsidRDefault="008420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四季度中国股票市场下跌明显，虽然三季度政策陆续出台，但国内经济预期依然相对悲观，本基金主要持仓确定性股票，包括低估值的油气、煤炭、有色等资源型板块，以及医药板块，总体表现平稳。</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我们仓位和结构总体没有变化，基本维持低估值的资源红利板块</w:t>
      </w:r>
      <w:r>
        <w:rPr>
          <w:rFonts w:eastAsiaTheme="minorEastAsia"/>
          <w:color w:val="000000" w:themeColor="text1"/>
          <w:szCs w:val="21"/>
        </w:rPr>
        <w:t>+</w:t>
      </w:r>
      <w:r>
        <w:rPr>
          <w:rFonts w:eastAsiaTheme="minorEastAsia"/>
          <w:color w:val="000000" w:themeColor="text1"/>
          <w:szCs w:val="21"/>
        </w:rPr>
        <w:t>医药的均衡配置，四季度略微将前期持有的保险股以及其他顺周期制造行业，陆续调整到到煤炭化工仓位。</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年以及一季度，我们依然</w:t>
      </w:r>
      <w:r>
        <w:rPr>
          <w:rFonts w:eastAsiaTheme="minorEastAsia"/>
          <w:color w:val="000000" w:themeColor="text1"/>
          <w:szCs w:val="21"/>
        </w:rPr>
        <w:t>认为中国经济已处于底部区域，加上多数股票估值处于相对较低位置，收益相对于风险的性价比较高，</w:t>
      </w:r>
      <w:r>
        <w:rPr>
          <w:rFonts w:eastAsiaTheme="minorEastAsia"/>
          <w:color w:val="000000" w:themeColor="text1"/>
          <w:szCs w:val="21"/>
        </w:rPr>
        <w:t>2024</w:t>
      </w:r>
      <w:r>
        <w:rPr>
          <w:rFonts w:eastAsiaTheme="minorEastAsia"/>
          <w:color w:val="000000" w:themeColor="text1"/>
          <w:szCs w:val="21"/>
        </w:rPr>
        <w:t>年重点期待灵活的财政政策以及货币政策对经济稳定的拉动。</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展望后市，我们长期关注并看好制造行业：包括技术门槛高的高端制造业，高端材料领域，工业自动化，军工以及智能汽车产业链，重点关注制造业的出海，以及机械军工化工行业。</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也看好资源股作为底仓的配置价值。首先，全球供应格局以及政治的相对不太确定，增加了资源保障的供给需求；其次，资源的天然禀赋决定了开采成本的提升以及资源的逐渐减少；第三，全球经济疲弱，资源品的资本</w:t>
      </w:r>
      <w:r>
        <w:rPr>
          <w:rFonts w:eastAsiaTheme="minorEastAsia"/>
          <w:color w:val="000000" w:themeColor="text1"/>
          <w:szCs w:val="21"/>
        </w:rPr>
        <w:t>开支相对低位，都形成了阶段性比较强的供给约束，整个资源品的价格或会维持在相对高位，过去几年价格上涨的红利，相关公司利润中枢稳定，带来良好的现金流以及资产负债表的修复，分红预期确定，低估值，高股息率，形成了弱势格局下的防御价值。</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一直坚定看好医药行业，板块短期也逐渐受到了市场的关注。我们依然认为医药是未来几年是成长最确定的板块。首先，国内医药产业链非常完整，从生命科学上游，到人才和研发，技术工艺以及工厂产能，三甲医生队伍以及药企形成有效的人才保证，目前中国研发水平和实力跟随国际水平；第二，国内优秀的医药龙头，在过去几年行业集采大背景下，逐渐转型成功，包括麻醉、输液、器械等等估值便宜，渠道优势明显的传统大药企；第三，我们坚持相信，</w:t>
      </w:r>
      <w:r w:rsidRPr="00B27A29">
        <w:rPr>
          <w:rFonts w:eastAsiaTheme="minorEastAsia"/>
          <w:color w:val="000000" w:themeColor="text1"/>
          <w:szCs w:val="21"/>
        </w:rPr>
        <w:t>2023</w:t>
      </w:r>
      <w:r w:rsidRPr="00B27A29">
        <w:rPr>
          <w:rFonts w:eastAsiaTheme="minorEastAsia"/>
          <w:color w:val="000000" w:themeColor="text1"/>
          <w:szCs w:val="21"/>
        </w:rPr>
        <w:t>年是创新药商业化的大年，创新药对资金和人才需求明显，市场波动比较大，经过过去几年的发展已经逐渐进入收获期，从传统肿瘤领域到自免、神经、肝病代谢等多个领域都有新药研发以及审批的突破性进展，并开始带来商业化价值；最后，传统中药领域，中药政策以及国企改革扶持将延续，板块业绩持续性强，我们看好医药多个逻辑的行业性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本报告期摩根香港精选港股通</w:t>
      </w:r>
      <w:r>
        <w:rPr>
          <w:rFonts w:eastAsiaTheme="minorEastAsia"/>
          <w:color w:val="000000" w:themeColor="text1"/>
          <w:szCs w:val="21"/>
        </w:rPr>
        <w:t>A</w:t>
      </w:r>
      <w:r>
        <w:rPr>
          <w:rFonts w:eastAsiaTheme="minorEastAsia"/>
          <w:color w:val="000000" w:themeColor="text1"/>
          <w:szCs w:val="21"/>
        </w:rPr>
        <w:t>份</w:t>
      </w:r>
      <w:r>
        <w:rPr>
          <w:rFonts w:eastAsiaTheme="minorEastAsia"/>
          <w:color w:val="000000" w:themeColor="text1"/>
          <w:szCs w:val="21"/>
        </w:rPr>
        <w:t>额净值增长率为</w:t>
      </w:r>
      <w:r>
        <w:rPr>
          <w:rFonts w:eastAsiaTheme="minorEastAsia"/>
          <w:color w:val="000000" w:themeColor="text1"/>
          <w:szCs w:val="21"/>
        </w:rPr>
        <w:t>:-8.28%</w:t>
      </w:r>
      <w:r>
        <w:rPr>
          <w:rFonts w:eastAsiaTheme="minorEastAsia"/>
          <w:color w:val="000000" w:themeColor="text1"/>
          <w:szCs w:val="21"/>
        </w:rPr>
        <w:t>，同期业绩比较基准收益率为</w:t>
      </w:r>
      <w:r>
        <w:rPr>
          <w:rFonts w:eastAsiaTheme="minorEastAsia"/>
          <w:color w:val="000000" w:themeColor="text1"/>
          <w:szCs w:val="21"/>
        </w:rPr>
        <w:t>:-4.45%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摩根香港精选港股通</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:-8.40%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:-4.45%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627666" w:rsidRDefault="0084206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36,491,760.29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86.98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36,491,760.29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86.98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4,686,819.48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775,651.00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41,954,230.77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36,491,760.29</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w:t>
      </w:r>
      <w:r w:rsidRPr="00B27A29">
        <w:rPr>
          <w:rFonts w:eastAsiaTheme="minorEastAsia"/>
          <w:color w:val="000000" w:themeColor="text1"/>
          <w:szCs w:val="21"/>
        </w:rPr>
        <w:lastRenderedPageBreak/>
        <w:t>期末净值比例为</w:t>
      </w:r>
      <w:r w:rsidRPr="00B27A29">
        <w:rPr>
          <w:rFonts w:eastAsiaTheme="minorEastAsia"/>
          <w:color w:val="000000" w:themeColor="text1"/>
          <w:szCs w:val="21"/>
        </w:rPr>
        <w:t>89.54%</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本基金本报告期末未持有境内股票。</w:t>
      </w:r>
    </w:p>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627666">
        <w:trPr>
          <w:jc w:val="center"/>
        </w:trPr>
        <w:tc>
          <w:tcPr>
            <w:tcW w:w="2397" w:type="dxa"/>
            <w:vAlign w:val="center"/>
          </w:tcPr>
          <w:p w:rsidR="00627666" w:rsidRDefault="00842069">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627666" w:rsidRDefault="00842069">
            <w:pPr>
              <w:jc w:val="center"/>
            </w:pPr>
            <w:r>
              <w:rPr>
                <w:rFonts w:eastAsiaTheme="minorEastAsia"/>
                <w:color w:val="000000" w:themeColor="text1"/>
                <w:szCs w:val="21"/>
              </w:rPr>
              <w:t>3,503,102.15</w:t>
            </w:r>
          </w:p>
        </w:tc>
        <w:tc>
          <w:tcPr>
            <w:tcW w:w="3118" w:type="dxa"/>
            <w:vAlign w:val="center"/>
          </w:tcPr>
          <w:p w:rsidR="00627666" w:rsidRDefault="00842069">
            <w:pPr>
              <w:jc w:val="center"/>
            </w:pPr>
            <w:r>
              <w:rPr>
                <w:rFonts w:eastAsiaTheme="minorEastAsia"/>
                <w:color w:val="000000" w:themeColor="text1"/>
                <w:szCs w:val="21"/>
              </w:rPr>
              <w:t>8.60</w:t>
            </w:r>
          </w:p>
        </w:tc>
      </w:tr>
      <w:tr w:rsidR="00627666">
        <w:trPr>
          <w:jc w:val="center"/>
        </w:trPr>
        <w:tc>
          <w:tcPr>
            <w:tcW w:w="2397" w:type="dxa"/>
            <w:vAlign w:val="center"/>
          </w:tcPr>
          <w:p w:rsidR="00627666" w:rsidRDefault="00842069">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627666" w:rsidRDefault="00842069">
            <w:pPr>
              <w:jc w:val="center"/>
            </w:pPr>
            <w:r>
              <w:rPr>
                <w:rFonts w:eastAsiaTheme="minorEastAsia"/>
                <w:color w:val="000000" w:themeColor="text1"/>
                <w:szCs w:val="21"/>
              </w:rPr>
              <w:t>2,333,888.05</w:t>
            </w:r>
          </w:p>
        </w:tc>
        <w:tc>
          <w:tcPr>
            <w:tcW w:w="3118" w:type="dxa"/>
            <w:vAlign w:val="center"/>
          </w:tcPr>
          <w:p w:rsidR="00627666" w:rsidRDefault="00842069">
            <w:pPr>
              <w:jc w:val="center"/>
            </w:pPr>
            <w:r>
              <w:rPr>
                <w:rFonts w:eastAsiaTheme="minorEastAsia"/>
                <w:color w:val="000000" w:themeColor="text1"/>
                <w:szCs w:val="21"/>
              </w:rPr>
              <w:t>5.73</w:t>
            </w:r>
          </w:p>
        </w:tc>
      </w:tr>
      <w:tr w:rsidR="00627666">
        <w:trPr>
          <w:jc w:val="center"/>
        </w:trPr>
        <w:tc>
          <w:tcPr>
            <w:tcW w:w="2397" w:type="dxa"/>
            <w:vAlign w:val="center"/>
          </w:tcPr>
          <w:p w:rsidR="00627666" w:rsidRDefault="00842069">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627666" w:rsidRDefault="00842069">
            <w:pPr>
              <w:jc w:val="center"/>
            </w:pPr>
            <w:r>
              <w:rPr>
                <w:rFonts w:eastAsiaTheme="minorEastAsia"/>
                <w:color w:val="000000" w:themeColor="text1"/>
                <w:szCs w:val="21"/>
              </w:rPr>
              <w:t>1,177,723.51</w:t>
            </w:r>
          </w:p>
        </w:tc>
        <w:tc>
          <w:tcPr>
            <w:tcW w:w="3118" w:type="dxa"/>
            <w:vAlign w:val="center"/>
          </w:tcPr>
          <w:p w:rsidR="00627666" w:rsidRDefault="00842069">
            <w:pPr>
              <w:jc w:val="center"/>
            </w:pPr>
            <w:r>
              <w:rPr>
                <w:rFonts w:eastAsiaTheme="minorEastAsia"/>
                <w:color w:val="000000" w:themeColor="text1"/>
                <w:szCs w:val="21"/>
              </w:rPr>
              <w:t>2.89</w:t>
            </w:r>
          </w:p>
        </w:tc>
      </w:tr>
      <w:tr w:rsidR="00627666">
        <w:trPr>
          <w:jc w:val="center"/>
        </w:trPr>
        <w:tc>
          <w:tcPr>
            <w:tcW w:w="2397" w:type="dxa"/>
            <w:vAlign w:val="center"/>
          </w:tcPr>
          <w:p w:rsidR="00627666" w:rsidRDefault="00842069">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627666" w:rsidRDefault="00842069">
            <w:pPr>
              <w:jc w:val="center"/>
            </w:pPr>
            <w:r>
              <w:rPr>
                <w:rFonts w:eastAsiaTheme="minorEastAsia"/>
                <w:color w:val="000000" w:themeColor="text1"/>
                <w:szCs w:val="21"/>
              </w:rPr>
              <w:t>7,862,994.54</w:t>
            </w:r>
          </w:p>
        </w:tc>
        <w:tc>
          <w:tcPr>
            <w:tcW w:w="3118" w:type="dxa"/>
            <w:vAlign w:val="center"/>
          </w:tcPr>
          <w:p w:rsidR="00627666" w:rsidRDefault="00842069">
            <w:pPr>
              <w:jc w:val="center"/>
            </w:pPr>
            <w:r>
              <w:rPr>
                <w:rFonts w:eastAsiaTheme="minorEastAsia"/>
                <w:color w:val="000000" w:themeColor="text1"/>
                <w:szCs w:val="21"/>
              </w:rPr>
              <w:t>19.29</w:t>
            </w:r>
          </w:p>
        </w:tc>
      </w:tr>
      <w:tr w:rsidR="00627666">
        <w:trPr>
          <w:jc w:val="center"/>
        </w:trPr>
        <w:tc>
          <w:tcPr>
            <w:tcW w:w="2397" w:type="dxa"/>
            <w:vAlign w:val="center"/>
          </w:tcPr>
          <w:p w:rsidR="00627666" w:rsidRDefault="00842069">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627666" w:rsidRDefault="00842069">
            <w:pPr>
              <w:jc w:val="center"/>
            </w:pPr>
            <w:r>
              <w:rPr>
                <w:rFonts w:eastAsiaTheme="minorEastAsia"/>
                <w:color w:val="000000" w:themeColor="text1"/>
                <w:szCs w:val="21"/>
              </w:rPr>
              <w:t>851,810.55</w:t>
            </w:r>
          </w:p>
        </w:tc>
        <w:tc>
          <w:tcPr>
            <w:tcW w:w="3118" w:type="dxa"/>
            <w:vAlign w:val="center"/>
          </w:tcPr>
          <w:p w:rsidR="00627666" w:rsidRDefault="00842069">
            <w:pPr>
              <w:jc w:val="center"/>
            </w:pPr>
            <w:r>
              <w:rPr>
                <w:rFonts w:eastAsiaTheme="minorEastAsia"/>
                <w:color w:val="000000" w:themeColor="text1"/>
                <w:szCs w:val="21"/>
              </w:rPr>
              <w:t>2.09</w:t>
            </w:r>
          </w:p>
        </w:tc>
      </w:tr>
      <w:tr w:rsidR="00627666">
        <w:trPr>
          <w:jc w:val="center"/>
        </w:trPr>
        <w:tc>
          <w:tcPr>
            <w:tcW w:w="2397" w:type="dxa"/>
            <w:vAlign w:val="center"/>
          </w:tcPr>
          <w:p w:rsidR="00627666" w:rsidRDefault="00842069">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627666" w:rsidRDefault="00842069">
            <w:pPr>
              <w:jc w:val="center"/>
            </w:pPr>
            <w:r>
              <w:rPr>
                <w:rFonts w:eastAsiaTheme="minorEastAsia"/>
                <w:color w:val="000000" w:themeColor="text1"/>
                <w:szCs w:val="21"/>
              </w:rPr>
              <w:t>12,572,955.18</w:t>
            </w:r>
          </w:p>
        </w:tc>
        <w:tc>
          <w:tcPr>
            <w:tcW w:w="3118" w:type="dxa"/>
            <w:vAlign w:val="center"/>
          </w:tcPr>
          <w:p w:rsidR="00627666" w:rsidRDefault="00842069">
            <w:pPr>
              <w:jc w:val="center"/>
            </w:pPr>
            <w:r>
              <w:rPr>
                <w:rFonts w:eastAsiaTheme="minorEastAsia"/>
                <w:color w:val="000000" w:themeColor="text1"/>
                <w:szCs w:val="21"/>
              </w:rPr>
              <w:t>30.85</w:t>
            </w:r>
          </w:p>
        </w:tc>
      </w:tr>
      <w:tr w:rsidR="00627666">
        <w:trPr>
          <w:jc w:val="center"/>
        </w:trPr>
        <w:tc>
          <w:tcPr>
            <w:tcW w:w="2397" w:type="dxa"/>
            <w:vAlign w:val="center"/>
          </w:tcPr>
          <w:p w:rsidR="00627666" w:rsidRDefault="00842069">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627666" w:rsidRDefault="00842069">
            <w:pPr>
              <w:jc w:val="center"/>
            </w:pPr>
            <w:r>
              <w:rPr>
                <w:rFonts w:eastAsiaTheme="minorEastAsia"/>
                <w:color w:val="000000" w:themeColor="text1"/>
                <w:szCs w:val="21"/>
              </w:rPr>
              <w:t>1,217,869.06</w:t>
            </w:r>
          </w:p>
        </w:tc>
        <w:tc>
          <w:tcPr>
            <w:tcW w:w="3118" w:type="dxa"/>
            <w:vAlign w:val="center"/>
          </w:tcPr>
          <w:p w:rsidR="00627666" w:rsidRDefault="00842069">
            <w:pPr>
              <w:jc w:val="center"/>
            </w:pPr>
            <w:r>
              <w:rPr>
                <w:rFonts w:eastAsiaTheme="minorEastAsia"/>
                <w:color w:val="000000" w:themeColor="text1"/>
                <w:szCs w:val="21"/>
              </w:rPr>
              <w:t>2.99</w:t>
            </w:r>
          </w:p>
        </w:tc>
      </w:tr>
      <w:tr w:rsidR="00627666">
        <w:trPr>
          <w:jc w:val="center"/>
        </w:trPr>
        <w:tc>
          <w:tcPr>
            <w:tcW w:w="2397" w:type="dxa"/>
            <w:vAlign w:val="center"/>
          </w:tcPr>
          <w:p w:rsidR="00627666" w:rsidRDefault="00842069">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627666" w:rsidRDefault="00842069">
            <w:pPr>
              <w:jc w:val="center"/>
            </w:pPr>
            <w:r>
              <w:rPr>
                <w:rFonts w:eastAsiaTheme="minorEastAsia"/>
                <w:color w:val="000000" w:themeColor="text1"/>
                <w:szCs w:val="21"/>
              </w:rPr>
              <w:t>2,118,674.40</w:t>
            </w:r>
          </w:p>
        </w:tc>
        <w:tc>
          <w:tcPr>
            <w:tcW w:w="3118" w:type="dxa"/>
            <w:vAlign w:val="center"/>
          </w:tcPr>
          <w:p w:rsidR="00627666" w:rsidRDefault="00842069">
            <w:pPr>
              <w:jc w:val="center"/>
            </w:pPr>
            <w:r>
              <w:rPr>
                <w:rFonts w:eastAsiaTheme="minorEastAsia"/>
                <w:color w:val="000000" w:themeColor="text1"/>
                <w:szCs w:val="21"/>
              </w:rPr>
              <w:t>5.20</w:t>
            </w:r>
          </w:p>
        </w:tc>
      </w:tr>
      <w:tr w:rsidR="00627666">
        <w:trPr>
          <w:jc w:val="center"/>
        </w:trPr>
        <w:tc>
          <w:tcPr>
            <w:tcW w:w="2397" w:type="dxa"/>
            <w:vAlign w:val="center"/>
          </w:tcPr>
          <w:p w:rsidR="00627666" w:rsidRDefault="00842069">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627666" w:rsidRDefault="00842069">
            <w:pPr>
              <w:jc w:val="center"/>
            </w:pPr>
            <w:r>
              <w:rPr>
                <w:rFonts w:eastAsiaTheme="minorEastAsia"/>
                <w:color w:val="000000" w:themeColor="text1"/>
                <w:szCs w:val="21"/>
              </w:rPr>
              <w:t>4,852,742.85</w:t>
            </w:r>
          </w:p>
        </w:tc>
        <w:tc>
          <w:tcPr>
            <w:tcW w:w="3118" w:type="dxa"/>
            <w:vAlign w:val="center"/>
          </w:tcPr>
          <w:p w:rsidR="00627666" w:rsidRDefault="00842069">
            <w:pPr>
              <w:jc w:val="center"/>
            </w:pPr>
            <w:r>
              <w:rPr>
                <w:rFonts w:eastAsiaTheme="minorEastAsia"/>
                <w:color w:val="000000" w:themeColor="text1"/>
                <w:szCs w:val="21"/>
              </w:rPr>
              <w:t>11.91</w:t>
            </w:r>
          </w:p>
        </w:tc>
      </w:tr>
      <w:tr w:rsidR="00627666">
        <w:trPr>
          <w:jc w:val="center"/>
        </w:trPr>
        <w:tc>
          <w:tcPr>
            <w:tcW w:w="2397" w:type="dxa"/>
            <w:vAlign w:val="center"/>
          </w:tcPr>
          <w:p w:rsidR="00627666" w:rsidRDefault="00842069">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627666" w:rsidRDefault="00842069">
            <w:pPr>
              <w:jc w:val="center"/>
            </w:pPr>
            <w:r>
              <w:rPr>
                <w:rFonts w:eastAsiaTheme="minorEastAsia"/>
                <w:color w:val="000000" w:themeColor="text1"/>
                <w:szCs w:val="21"/>
              </w:rPr>
              <w:t>-</w:t>
            </w:r>
          </w:p>
        </w:tc>
        <w:tc>
          <w:tcPr>
            <w:tcW w:w="3118" w:type="dxa"/>
            <w:vAlign w:val="center"/>
          </w:tcPr>
          <w:p w:rsidR="00627666" w:rsidRDefault="00842069">
            <w:pPr>
              <w:jc w:val="center"/>
            </w:pPr>
            <w:r>
              <w:rPr>
                <w:rFonts w:eastAsiaTheme="minorEastAsia"/>
                <w:color w:val="000000" w:themeColor="text1"/>
                <w:szCs w:val="21"/>
              </w:rPr>
              <w:t>-</w:t>
            </w:r>
          </w:p>
        </w:tc>
      </w:tr>
      <w:tr w:rsidR="00627666">
        <w:trPr>
          <w:jc w:val="center"/>
        </w:trPr>
        <w:tc>
          <w:tcPr>
            <w:tcW w:w="2397" w:type="dxa"/>
            <w:vAlign w:val="center"/>
          </w:tcPr>
          <w:p w:rsidR="00627666" w:rsidRDefault="00842069">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627666" w:rsidRDefault="00842069">
            <w:pPr>
              <w:jc w:val="center"/>
            </w:pPr>
            <w:r>
              <w:rPr>
                <w:rFonts w:eastAsiaTheme="minorEastAsia"/>
                <w:color w:val="000000" w:themeColor="text1"/>
                <w:szCs w:val="21"/>
              </w:rPr>
              <w:t>-</w:t>
            </w:r>
          </w:p>
        </w:tc>
        <w:tc>
          <w:tcPr>
            <w:tcW w:w="3118" w:type="dxa"/>
            <w:vAlign w:val="center"/>
          </w:tcPr>
          <w:p w:rsidR="00627666" w:rsidRDefault="00842069">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36,491,760.29</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89.54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27666">
        <w:tc>
          <w:tcPr>
            <w:tcW w:w="817" w:type="dxa"/>
            <w:vAlign w:val="center"/>
          </w:tcPr>
          <w:p w:rsidR="00627666" w:rsidRDefault="00842069">
            <w:pPr>
              <w:jc w:val="center"/>
            </w:pPr>
            <w:r>
              <w:rPr>
                <w:rFonts w:eastAsiaTheme="minorEastAsia"/>
                <w:kern w:val="0"/>
                <w:szCs w:val="21"/>
              </w:rPr>
              <w:t>1</w:t>
            </w:r>
          </w:p>
        </w:tc>
        <w:tc>
          <w:tcPr>
            <w:tcW w:w="1276" w:type="dxa"/>
            <w:vAlign w:val="center"/>
          </w:tcPr>
          <w:p w:rsidR="00627666" w:rsidRDefault="00842069">
            <w:pPr>
              <w:jc w:val="center"/>
            </w:pPr>
            <w:r>
              <w:rPr>
                <w:rFonts w:eastAsiaTheme="minorEastAsia"/>
                <w:kern w:val="0"/>
                <w:szCs w:val="21"/>
              </w:rPr>
              <w:t>09626</w:t>
            </w:r>
          </w:p>
        </w:tc>
        <w:tc>
          <w:tcPr>
            <w:tcW w:w="1701" w:type="dxa"/>
            <w:vAlign w:val="center"/>
          </w:tcPr>
          <w:p w:rsidR="00627666" w:rsidRDefault="00842069">
            <w:pPr>
              <w:jc w:val="center"/>
            </w:pPr>
            <w:r>
              <w:rPr>
                <w:rFonts w:eastAsiaTheme="minorEastAsia"/>
                <w:kern w:val="0"/>
                <w:szCs w:val="21"/>
              </w:rPr>
              <w:t>哔哩哔哩－Ｗ</w:t>
            </w:r>
          </w:p>
        </w:tc>
        <w:tc>
          <w:tcPr>
            <w:tcW w:w="1276" w:type="dxa"/>
            <w:vAlign w:val="center"/>
          </w:tcPr>
          <w:p w:rsidR="00627666" w:rsidRDefault="00842069">
            <w:pPr>
              <w:jc w:val="right"/>
            </w:pPr>
            <w:r>
              <w:rPr>
                <w:rFonts w:eastAsiaTheme="minorEastAsia"/>
                <w:kern w:val="0"/>
                <w:szCs w:val="21"/>
              </w:rPr>
              <w:t>28,980.00</w:t>
            </w:r>
          </w:p>
        </w:tc>
        <w:tc>
          <w:tcPr>
            <w:tcW w:w="1842" w:type="dxa"/>
            <w:vAlign w:val="center"/>
          </w:tcPr>
          <w:p w:rsidR="00627666" w:rsidRDefault="00842069">
            <w:pPr>
              <w:jc w:val="right"/>
            </w:pPr>
            <w:r>
              <w:rPr>
                <w:rFonts w:eastAsiaTheme="minorEastAsia"/>
                <w:kern w:val="0"/>
                <w:szCs w:val="21"/>
              </w:rPr>
              <w:t>2,458,147.12</w:t>
            </w:r>
          </w:p>
        </w:tc>
        <w:tc>
          <w:tcPr>
            <w:tcW w:w="1616" w:type="dxa"/>
            <w:vAlign w:val="center"/>
          </w:tcPr>
          <w:p w:rsidR="00627666" w:rsidRDefault="00842069">
            <w:pPr>
              <w:jc w:val="right"/>
            </w:pPr>
            <w:r>
              <w:rPr>
                <w:rFonts w:eastAsiaTheme="minorEastAsia"/>
                <w:kern w:val="0"/>
                <w:szCs w:val="21"/>
              </w:rPr>
              <w:t>6.03</w:t>
            </w:r>
          </w:p>
        </w:tc>
      </w:tr>
      <w:tr w:rsidR="00627666">
        <w:tc>
          <w:tcPr>
            <w:tcW w:w="817" w:type="dxa"/>
            <w:vAlign w:val="center"/>
          </w:tcPr>
          <w:p w:rsidR="00627666" w:rsidRDefault="00842069">
            <w:pPr>
              <w:jc w:val="center"/>
            </w:pPr>
            <w:r>
              <w:rPr>
                <w:rFonts w:eastAsiaTheme="minorEastAsia"/>
                <w:kern w:val="0"/>
                <w:szCs w:val="21"/>
              </w:rPr>
              <w:t>2</w:t>
            </w:r>
          </w:p>
        </w:tc>
        <w:tc>
          <w:tcPr>
            <w:tcW w:w="1276" w:type="dxa"/>
            <w:vAlign w:val="center"/>
          </w:tcPr>
          <w:p w:rsidR="00627666" w:rsidRDefault="00842069">
            <w:pPr>
              <w:jc w:val="center"/>
            </w:pPr>
            <w:r>
              <w:rPr>
                <w:rFonts w:eastAsiaTheme="minorEastAsia"/>
                <w:kern w:val="0"/>
                <w:szCs w:val="21"/>
              </w:rPr>
              <w:t>02899</w:t>
            </w:r>
          </w:p>
        </w:tc>
        <w:tc>
          <w:tcPr>
            <w:tcW w:w="1701" w:type="dxa"/>
            <w:vAlign w:val="center"/>
          </w:tcPr>
          <w:p w:rsidR="00627666" w:rsidRDefault="00842069">
            <w:pPr>
              <w:jc w:val="center"/>
            </w:pPr>
            <w:r>
              <w:rPr>
                <w:rFonts w:eastAsiaTheme="minorEastAsia"/>
                <w:kern w:val="0"/>
                <w:szCs w:val="21"/>
              </w:rPr>
              <w:t>紫金矿业</w:t>
            </w:r>
          </w:p>
        </w:tc>
        <w:tc>
          <w:tcPr>
            <w:tcW w:w="1276" w:type="dxa"/>
            <w:vAlign w:val="center"/>
          </w:tcPr>
          <w:p w:rsidR="00627666" w:rsidRDefault="00842069">
            <w:pPr>
              <w:jc w:val="right"/>
            </w:pPr>
            <w:r>
              <w:rPr>
                <w:rFonts w:eastAsiaTheme="minorEastAsia"/>
                <w:kern w:val="0"/>
                <w:szCs w:val="21"/>
              </w:rPr>
              <w:t>130,000.00</w:t>
            </w:r>
          </w:p>
        </w:tc>
        <w:tc>
          <w:tcPr>
            <w:tcW w:w="1842" w:type="dxa"/>
            <w:vAlign w:val="center"/>
          </w:tcPr>
          <w:p w:rsidR="00627666" w:rsidRDefault="00842069">
            <w:pPr>
              <w:jc w:val="right"/>
            </w:pPr>
            <w:r>
              <w:rPr>
                <w:rFonts w:eastAsiaTheme="minorEastAsia"/>
                <w:kern w:val="0"/>
                <w:szCs w:val="21"/>
              </w:rPr>
              <w:t>1,498,525.39</w:t>
            </w:r>
          </w:p>
        </w:tc>
        <w:tc>
          <w:tcPr>
            <w:tcW w:w="1616" w:type="dxa"/>
            <w:vAlign w:val="center"/>
          </w:tcPr>
          <w:p w:rsidR="00627666" w:rsidRDefault="00842069">
            <w:pPr>
              <w:jc w:val="right"/>
            </w:pPr>
            <w:r>
              <w:rPr>
                <w:rFonts w:eastAsiaTheme="minorEastAsia"/>
                <w:kern w:val="0"/>
                <w:szCs w:val="21"/>
              </w:rPr>
              <w:t>3.68</w:t>
            </w:r>
          </w:p>
        </w:tc>
      </w:tr>
      <w:tr w:rsidR="00627666">
        <w:tc>
          <w:tcPr>
            <w:tcW w:w="817" w:type="dxa"/>
            <w:vAlign w:val="center"/>
          </w:tcPr>
          <w:p w:rsidR="00627666" w:rsidRDefault="00842069">
            <w:pPr>
              <w:jc w:val="center"/>
            </w:pPr>
            <w:r>
              <w:rPr>
                <w:rFonts w:eastAsiaTheme="minorEastAsia"/>
                <w:kern w:val="0"/>
                <w:szCs w:val="21"/>
              </w:rPr>
              <w:t>3</w:t>
            </w:r>
          </w:p>
        </w:tc>
        <w:tc>
          <w:tcPr>
            <w:tcW w:w="1276" w:type="dxa"/>
            <w:vAlign w:val="center"/>
          </w:tcPr>
          <w:p w:rsidR="00627666" w:rsidRDefault="00842069">
            <w:pPr>
              <w:jc w:val="center"/>
            </w:pPr>
            <w:r>
              <w:rPr>
                <w:rFonts w:eastAsiaTheme="minorEastAsia"/>
                <w:kern w:val="0"/>
                <w:szCs w:val="21"/>
              </w:rPr>
              <w:t>00883</w:t>
            </w:r>
          </w:p>
        </w:tc>
        <w:tc>
          <w:tcPr>
            <w:tcW w:w="1701" w:type="dxa"/>
            <w:vAlign w:val="center"/>
          </w:tcPr>
          <w:p w:rsidR="00627666" w:rsidRDefault="00842069">
            <w:pPr>
              <w:jc w:val="center"/>
            </w:pPr>
            <w:r>
              <w:rPr>
                <w:rFonts w:eastAsiaTheme="minorEastAsia"/>
                <w:kern w:val="0"/>
                <w:szCs w:val="21"/>
              </w:rPr>
              <w:t>中国海洋石油</w:t>
            </w:r>
          </w:p>
        </w:tc>
        <w:tc>
          <w:tcPr>
            <w:tcW w:w="1276" w:type="dxa"/>
            <w:vAlign w:val="center"/>
          </w:tcPr>
          <w:p w:rsidR="00627666" w:rsidRDefault="00842069">
            <w:pPr>
              <w:jc w:val="right"/>
            </w:pPr>
            <w:r>
              <w:rPr>
                <w:rFonts w:eastAsiaTheme="minorEastAsia"/>
                <w:kern w:val="0"/>
                <w:szCs w:val="21"/>
              </w:rPr>
              <w:t>127,000.00</w:t>
            </w:r>
          </w:p>
        </w:tc>
        <w:tc>
          <w:tcPr>
            <w:tcW w:w="1842" w:type="dxa"/>
            <w:vAlign w:val="center"/>
          </w:tcPr>
          <w:p w:rsidR="00627666" w:rsidRDefault="00842069">
            <w:pPr>
              <w:jc w:val="right"/>
            </w:pPr>
            <w:r>
              <w:rPr>
                <w:rFonts w:eastAsiaTheme="minorEastAsia"/>
                <w:kern w:val="0"/>
                <w:szCs w:val="21"/>
              </w:rPr>
              <w:t>1,496,169.22</w:t>
            </w:r>
          </w:p>
        </w:tc>
        <w:tc>
          <w:tcPr>
            <w:tcW w:w="1616" w:type="dxa"/>
            <w:vAlign w:val="center"/>
          </w:tcPr>
          <w:p w:rsidR="00627666" w:rsidRDefault="00842069">
            <w:pPr>
              <w:jc w:val="right"/>
            </w:pPr>
            <w:r>
              <w:rPr>
                <w:rFonts w:eastAsiaTheme="minorEastAsia"/>
                <w:kern w:val="0"/>
                <w:szCs w:val="21"/>
              </w:rPr>
              <w:t>3.67</w:t>
            </w:r>
          </w:p>
        </w:tc>
      </w:tr>
      <w:tr w:rsidR="00627666">
        <w:tc>
          <w:tcPr>
            <w:tcW w:w="817" w:type="dxa"/>
            <w:vAlign w:val="center"/>
          </w:tcPr>
          <w:p w:rsidR="00627666" w:rsidRDefault="00842069">
            <w:pPr>
              <w:jc w:val="center"/>
            </w:pPr>
            <w:r>
              <w:rPr>
                <w:rFonts w:eastAsiaTheme="minorEastAsia"/>
                <w:kern w:val="0"/>
                <w:szCs w:val="21"/>
              </w:rPr>
              <w:t>4</w:t>
            </w:r>
          </w:p>
        </w:tc>
        <w:tc>
          <w:tcPr>
            <w:tcW w:w="1276" w:type="dxa"/>
            <w:vAlign w:val="center"/>
          </w:tcPr>
          <w:p w:rsidR="00627666" w:rsidRDefault="00842069">
            <w:pPr>
              <w:jc w:val="center"/>
            </w:pPr>
            <w:r>
              <w:rPr>
                <w:rFonts w:eastAsiaTheme="minorEastAsia"/>
                <w:kern w:val="0"/>
                <w:szCs w:val="21"/>
              </w:rPr>
              <w:t>01093</w:t>
            </w:r>
          </w:p>
        </w:tc>
        <w:tc>
          <w:tcPr>
            <w:tcW w:w="1701" w:type="dxa"/>
            <w:vAlign w:val="center"/>
          </w:tcPr>
          <w:p w:rsidR="00627666" w:rsidRDefault="00842069">
            <w:pPr>
              <w:jc w:val="center"/>
            </w:pPr>
            <w:r>
              <w:rPr>
                <w:rFonts w:eastAsiaTheme="minorEastAsia"/>
                <w:kern w:val="0"/>
                <w:szCs w:val="21"/>
              </w:rPr>
              <w:t>石药集团</w:t>
            </w:r>
          </w:p>
        </w:tc>
        <w:tc>
          <w:tcPr>
            <w:tcW w:w="1276" w:type="dxa"/>
            <w:vAlign w:val="center"/>
          </w:tcPr>
          <w:p w:rsidR="00627666" w:rsidRDefault="00842069">
            <w:pPr>
              <w:jc w:val="right"/>
            </w:pPr>
            <w:r>
              <w:rPr>
                <w:rFonts w:eastAsiaTheme="minorEastAsia"/>
                <w:kern w:val="0"/>
                <w:szCs w:val="21"/>
              </w:rPr>
              <w:t>212,000.00</w:t>
            </w:r>
          </w:p>
        </w:tc>
        <w:tc>
          <w:tcPr>
            <w:tcW w:w="1842" w:type="dxa"/>
            <w:vAlign w:val="center"/>
          </w:tcPr>
          <w:p w:rsidR="00627666" w:rsidRDefault="00842069">
            <w:pPr>
              <w:jc w:val="right"/>
            </w:pPr>
            <w:r>
              <w:rPr>
                <w:rFonts w:eastAsiaTheme="minorEastAsia"/>
                <w:kern w:val="0"/>
                <w:szCs w:val="21"/>
              </w:rPr>
              <w:t>1,394,781.33</w:t>
            </w:r>
          </w:p>
        </w:tc>
        <w:tc>
          <w:tcPr>
            <w:tcW w:w="1616" w:type="dxa"/>
            <w:vAlign w:val="center"/>
          </w:tcPr>
          <w:p w:rsidR="00627666" w:rsidRDefault="00842069">
            <w:pPr>
              <w:jc w:val="right"/>
            </w:pPr>
            <w:r>
              <w:rPr>
                <w:rFonts w:eastAsiaTheme="minorEastAsia"/>
                <w:kern w:val="0"/>
                <w:szCs w:val="21"/>
              </w:rPr>
              <w:t>3.42</w:t>
            </w:r>
          </w:p>
        </w:tc>
      </w:tr>
      <w:tr w:rsidR="00627666">
        <w:tc>
          <w:tcPr>
            <w:tcW w:w="817" w:type="dxa"/>
            <w:vAlign w:val="center"/>
          </w:tcPr>
          <w:p w:rsidR="00627666" w:rsidRDefault="00842069">
            <w:pPr>
              <w:jc w:val="center"/>
            </w:pPr>
            <w:r>
              <w:rPr>
                <w:rFonts w:eastAsiaTheme="minorEastAsia"/>
                <w:kern w:val="0"/>
                <w:szCs w:val="21"/>
              </w:rPr>
              <w:t>5</w:t>
            </w:r>
          </w:p>
        </w:tc>
        <w:tc>
          <w:tcPr>
            <w:tcW w:w="1276" w:type="dxa"/>
            <w:vAlign w:val="center"/>
          </w:tcPr>
          <w:p w:rsidR="00627666" w:rsidRDefault="00842069">
            <w:pPr>
              <w:jc w:val="center"/>
            </w:pPr>
            <w:r>
              <w:rPr>
                <w:rFonts w:eastAsiaTheme="minorEastAsia"/>
                <w:kern w:val="0"/>
                <w:szCs w:val="21"/>
              </w:rPr>
              <w:t>01088</w:t>
            </w:r>
          </w:p>
        </w:tc>
        <w:tc>
          <w:tcPr>
            <w:tcW w:w="1701" w:type="dxa"/>
            <w:vAlign w:val="center"/>
          </w:tcPr>
          <w:p w:rsidR="00627666" w:rsidRDefault="00842069">
            <w:pPr>
              <w:jc w:val="center"/>
            </w:pPr>
            <w:r>
              <w:rPr>
                <w:rFonts w:eastAsiaTheme="minorEastAsia"/>
                <w:kern w:val="0"/>
                <w:szCs w:val="21"/>
              </w:rPr>
              <w:t>中国神华</w:t>
            </w:r>
          </w:p>
        </w:tc>
        <w:tc>
          <w:tcPr>
            <w:tcW w:w="1276" w:type="dxa"/>
            <w:vAlign w:val="center"/>
          </w:tcPr>
          <w:p w:rsidR="00627666" w:rsidRDefault="00842069">
            <w:pPr>
              <w:jc w:val="right"/>
            </w:pPr>
            <w:r>
              <w:rPr>
                <w:rFonts w:eastAsiaTheme="minorEastAsia"/>
                <w:kern w:val="0"/>
                <w:szCs w:val="21"/>
              </w:rPr>
              <w:t>56,500.00</w:t>
            </w:r>
          </w:p>
        </w:tc>
        <w:tc>
          <w:tcPr>
            <w:tcW w:w="1842" w:type="dxa"/>
            <w:vAlign w:val="center"/>
          </w:tcPr>
          <w:p w:rsidR="00627666" w:rsidRDefault="00842069">
            <w:pPr>
              <w:jc w:val="right"/>
            </w:pPr>
            <w:r>
              <w:rPr>
                <w:rFonts w:eastAsiaTheme="minorEastAsia"/>
                <w:kern w:val="0"/>
                <w:szCs w:val="21"/>
              </w:rPr>
              <w:t>1,369,638.25</w:t>
            </w:r>
          </w:p>
        </w:tc>
        <w:tc>
          <w:tcPr>
            <w:tcW w:w="1616" w:type="dxa"/>
            <w:vAlign w:val="center"/>
          </w:tcPr>
          <w:p w:rsidR="00627666" w:rsidRDefault="00842069">
            <w:pPr>
              <w:jc w:val="right"/>
            </w:pPr>
            <w:r>
              <w:rPr>
                <w:rFonts w:eastAsiaTheme="minorEastAsia"/>
                <w:kern w:val="0"/>
                <w:szCs w:val="21"/>
              </w:rPr>
              <w:t>3.36</w:t>
            </w:r>
          </w:p>
        </w:tc>
      </w:tr>
      <w:tr w:rsidR="00627666">
        <w:tc>
          <w:tcPr>
            <w:tcW w:w="817" w:type="dxa"/>
            <w:vAlign w:val="center"/>
          </w:tcPr>
          <w:p w:rsidR="00627666" w:rsidRDefault="00842069">
            <w:pPr>
              <w:jc w:val="center"/>
            </w:pPr>
            <w:r>
              <w:rPr>
                <w:rFonts w:eastAsiaTheme="minorEastAsia"/>
                <w:kern w:val="0"/>
                <w:szCs w:val="21"/>
              </w:rPr>
              <w:t>6</w:t>
            </w:r>
          </w:p>
        </w:tc>
        <w:tc>
          <w:tcPr>
            <w:tcW w:w="1276" w:type="dxa"/>
            <w:vAlign w:val="center"/>
          </w:tcPr>
          <w:p w:rsidR="00627666" w:rsidRDefault="00842069">
            <w:pPr>
              <w:jc w:val="center"/>
            </w:pPr>
            <w:r>
              <w:rPr>
                <w:rFonts w:eastAsiaTheme="minorEastAsia"/>
                <w:kern w:val="0"/>
                <w:szCs w:val="21"/>
              </w:rPr>
              <w:t>00857</w:t>
            </w:r>
          </w:p>
        </w:tc>
        <w:tc>
          <w:tcPr>
            <w:tcW w:w="1701" w:type="dxa"/>
            <w:vAlign w:val="center"/>
          </w:tcPr>
          <w:p w:rsidR="00627666" w:rsidRDefault="00842069">
            <w:pPr>
              <w:jc w:val="center"/>
            </w:pPr>
            <w:r>
              <w:rPr>
                <w:rFonts w:eastAsiaTheme="minorEastAsia"/>
                <w:kern w:val="0"/>
                <w:szCs w:val="21"/>
              </w:rPr>
              <w:t>中国石油股份</w:t>
            </w:r>
          </w:p>
        </w:tc>
        <w:tc>
          <w:tcPr>
            <w:tcW w:w="1276" w:type="dxa"/>
            <w:vAlign w:val="center"/>
          </w:tcPr>
          <w:p w:rsidR="00627666" w:rsidRDefault="00842069">
            <w:pPr>
              <w:jc w:val="right"/>
            </w:pPr>
            <w:r>
              <w:rPr>
                <w:rFonts w:eastAsiaTheme="minorEastAsia"/>
                <w:kern w:val="0"/>
                <w:szCs w:val="21"/>
              </w:rPr>
              <w:t>284,000.00</w:t>
            </w:r>
          </w:p>
        </w:tc>
        <w:tc>
          <w:tcPr>
            <w:tcW w:w="1842" w:type="dxa"/>
            <w:vAlign w:val="center"/>
          </w:tcPr>
          <w:p w:rsidR="00627666" w:rsidRDefault="00842069">
            <w:pPr>
              <w:jc w:val="right"/>
            </w:pPr>
            <w:r>
              <w:rPr>
                <w:rFonts w:eastAsiaTheme="minorEastAsia"/>
                <w:kern w:val="0"/>
                <w:szCs w:val="21"/>
              </w:rPr>
              <w:t>1,328,011.04</w:t>
            </w:r>
          </w:p>
        </w:tc>
        <w:tc>
          <w:tcPr>
            <w:tcW w:w="1616" w:type="dxa"/>
            <w:vAlign w:val="center"/>
          </w:tcPr>
          <w:p w:rsidR="00627666" w:rsidRDefault="00842069">
            <w:pPr>
              <w:jc w:val="right"/>
            </w:pPr>
            <w:r>
              <w:rPr>
                <w:rFonts w:eastAsiaTheme="minorEastAsia"/>
                <w:kern w:val="0"/>
                <w:szCs w:val="21"/>
              </w:rPr>
              <w:t>3.26</w:t>
            </w:r>
          </w:p>
        </w:tc>
      </w:tr>
      <w:tr w:rsidR="00627666">
        <w:tc>
          <w:tcPr>
            <w:tcW w:w="817" w:type="dxa"/>
            <w:vAlign w:val="center"/>
          </w:tcPr>
          <w:p w:rsidR="00627666" w:rsidRDefault="00842069">
            <w:pPr>
              <w:jc w:val="center"/>
            </w:pPr>
            <w:r>
              <w:rPr>
                <w:rFonts w:eastAsiaTheme="minorEastAsia"/>
                <w:kern w:val="0"/>
                <w:szCs w:val="21"/>
              </w:rPr>
              <w:t>7</w:t>
            </w:r>
          </w:p>
        </w:tc>
        <w:tc>
          <w:tcPr>
            <w:tcW w:w="1276" w:type="dxa"/>
            <w:vAlign w:val="center"/>
          </w:tcPr>
          <w:p w:rsidR="00627666" w:rsidRDefault="00842069">
            <w:pPr>
              <w:jc w:val="center"/>
            </w:pPr>
            <w:r>
              <w:rPr>
                <w:rFonts w:eastAsiaTheme="minorEastAsia"/>
                <w:kern w:val="0"/>
                <w:szCs w:val="21"/>
              </w:rPr>
              <w:t>01385</w:t>
            </w:r>
          </w:p>
        </w:tc>
        <w:tc>
          <w:tcPr>
            <w:tcW w:w="1701" w:type="dxa"/>
            <w:vAlign w:val="center"/>
          </w:tcPr>
          <w:p w:rsidR="00627666" w:rsidRDefault="00842069">
            <w:pPr>
              <w:jc w:val="center"/>
            </w:pPr>
            <w:r>
              <w:rPr>
                <w:rFonts w:eastAsiaTheme="minorEastAsia"/>
                <w:kern w:val="0"/>
                <w:szCs w:val="21"/>
              </w:rPr>
              <w:t>上海复旦</w:t>
            </w:r>
          </w:p>
        </w:tc>
        <w:tc>
          <w:tcPr>
            <w:tcW w:w="1276" w:type="dxa"/>
            <w:vAlign w:val="center"/>
          </w:tcPr>
          <w:p w:rsidR="00627666" w:rsidRDefault="00842069">
            <w:pPr>
              <w:jc w:val="right"/>
            </w:pPr>
            <w:r>
              <w:rPr>
                <w:rFonts w:eastAsiaTheme="minorEastAsia"/>
                <w:kern w:val="0"/>
                <w:szCs w:val="21"/>
              </w:rPr>
              <w:t>103,000.00</w:t>
            </w:r>
          </w:p>
        </w:tc>
        <w:tc>
          <w:tcPr>
            <w:tcW w:w="1842" w:type="dxa"/>
            <w:vAlign w:val="center"/>
          </w:tcPr>
          <w:p w:rsidR="00627666" w:rsidRDefault="00842069">
            <w:pPr>
              <w:jc w:val="right"/>
            </w:pPr>
            <w:r>
              <w:rPr>
                <w:rFonts w:eastAsiaTheme="minorEastAsia"/>
                <w:kern w:val="0"/>
                <w:szCs w:val="21"/>
              </w:rPr>
              <w:t>1,316,103.31</w:t>
            </w:r>
          </w:p>
        </w:tc>
        <w:tc>
          <w:tcPr>
            <w:tcW w:w="1616" w:type="dxa"/>
            <w:vAlign w:val="center"/>
          </w:tcPr>
          <w:p w:rsidR="00627666" w:rsidRDefault="00842069">
            <w:pPr>
              <w:jc w:val="right"/>
            </w:pPr>
            <w:r>
              <w:rPr>
                <w:rFonts w:eastAsiaTheme="minorEastAsia"/>
                <w:kern w:val="0"/>
                <w:szCs w:val="21"/>
              </w:rPr>
              <w:t>3.23</w:t>
            </w:r>
          </w:p>
        </w:tc>
      </w:tr>
      <w:tr w:rsidR="00627666">
        <w:tc>
          <w:tcPr>
            <w:tcW w:w="817" w:type="dxa"/>
            <w:vAlign w:val="center"/>
          </w:tcPr>
          <w:p w:rsidR="00627666" w:rsidRDefault="00842069">
            <w:pPr>
              <w:jc w:val="center"/>
            </w:pPr>
            <w:r>
              <w:rPr>
                <w:rFonts w:eastAsiaTheme="minorEastAsia"/>
                <w:kern w:val="0"/>
                <w:szCs w:val="21"/>
              </w:rPr>
              <w:t>8</w:t>
            </w:r>
          </w:p>
        </w:tc>
        <w:tc>
          <w:tcPr>
            <w:tcW w:w="1276" w:type="dxa"/>
            <w:vAlign w:val="center"/>
          </w:tcPr>
          <w:p w:rsidR="00627666" w:rsidRDefault="00842069">
            <w:pPr>
              <w:jc w:val="center"/>
            </w:pPr>
            <w:r>
              <w:rPr>
                <w:rFonts w:eastAsiaTheme="minorEastAsia"/>
                <w:kern w:val="0"/>
                <w:szCs w:val="21"/>
              </w:rPr>
              <w:t>03692</w:t>
            </w:r>
          </w:p>
        </w:tc>
        <w:tc>
          <w:tcPr>
            <w:tcW w:w="1701" w:type="dxa"/>
            <w:vAlign w:val="center"/>
          </w:tcPr>
          <w:p w:rsidR="00627666" w:rsidRDefault="00842069">
            <w:pPr>
              <w:jc w:val="center"/>
            </w:pPr>
            <w:r>
              <w:rPr>
                <w:rFonts w:eastAsiaTheme="minorEastAsia"/>
                <w:kern w:val="0"/>
                <w:szCs w:val="21"/>
              </w:rPr>
              <w:t>翰森制药</w:t>
            </w:r>
          </w:p>
        </w:tc>
        <w:tc>
          <w:tcPr>
            <w:tcW w:w="1276" w:type="dxa"/>
            <w:vAlign w:val="center"/>
          </w:tcPr>
          <w:p w:rsidR="00627666" w:rsidRDefault="00842069">
            <w:pPr>
              <w:jc w:val="right"/>
            </w:pPr>
            <w:r>
              <w:rPr>
                <w:rFonts w:eastAsiaTheme="minorEastAsia"/>
                <w:kern w:val="0"/>
                <w:szCs w:val="21"/>
              </w:rPr>
              <w:t>88,000.00</w:t>
            </w:r>
          </w:p>
        </w:tc>
        <w:tc>
          <w:tcPr>
            <w:tcW w:w="1842" w:type="dxa"/>
            <w:vAlign w:val="center"/>
          </w:tcPr>
          <w:p w:rsidR="00627666" w:rsidRDefault="00842069">
            <w:pPr>
              <w:jc w:val="right"/>
            </w:pPr>
            <w:r>
              <w:rPr>
                <w:rFonts w:eastAsiaTheme="minorEastAsia"/>
                <w:kern w:val="0"/>
                <w:szCs w:val="21"/>
              </w:rPr>
              <w:t>1,256,818.39</w:t>
            </w:r>
          </w:p>
        </w:tc>
        <w:tc>
          <w:tcPr>
            <w:tcW w:w="1616" w:type="dxa"/>
            <w:vAlign w:val="center"/>
          </w:tcPr>
          <w:p w:rsidR="00627666" w:rsidRDefault="00842069">
            <w:pPr>
              <w:jc w:val="right"/>
            </w:pPr>
            <w:r>
              <w:rPr>
                <w:rFonts w:eastAsiaTheme="minorEastAsia"/>
                <w:kern w:val="0"/>
                <w:szCs w:val="21"/>
              </w:rPr>
              <w:t>3.08</w:t>
            </w:r>
          </w:p>
        </w:tc>
      </w:tr>
      <w:tr w:rsidR="00627666">
        <w:tc>
          <w:tcPr>
            <w:tcW w:w="817" w:type="dxa"/>
            <w:vAlign w:val="center"/>
          </w:tcPr>
          <w:p w:rsidR="00627666" w:rsidRDefault="00842069">
            <w:pPr>
              <w:jc w:val="center"/>
            </w:pPr>
            <w:r>
              <w:rPr>
                <w:rFonts w:eastAsiaTheme="minorEastAsia"/>
                <w:kern w:val="0"/>
                <w:szCs w:val="21"/>
              </w:rPr>
              <w:t>9</w:t>
            </w:r>
          </w:p>
        </w:tc>
        <w:tc>
          <w:tcPr>
            <w:tcW w:w="1276" w:type="dxa"/>
            <w:vAlign w:val="center"/>
          </w:tcPr>
          <w:p w:rsidR="00627666" w:rsidRDefault="00842069">
            <w:pPr>
              <w:jc w:val="center"/>
            </w:pPr>
            <w:r>
              <w:rPr>
                <w:rFonts w:eastAsiaTheme="minorEastAsia"/>
                <w:kern w:val="0"/>
                <w:szCs w:val="21"/>
              </w:rPr>
              <w:t>09995</w:t>
            </w:r>
          </w:p>
        </w:tc>
        <w:tc>
          <w:tcPr>
            <w:tcW w:w="1701" w:type="dxa"/>
            <w:vAlign w:val="center"/>
          </w:tcPr>
          <w:p w:rsidR="00627666" w:rsidRDefault="00842069">
            <w:pPr>
              <w:jc w:val="center"/>
            </w:pPr>
            <w:r>
              <w:rPr>
                <w:rFonts w:eastAsiaTheme="minorEastAsia"/>
                <w:kern w:val="0"/>
                <w:szCs w:val="21"/>
              </w:rPr>
              <w:t>荣昌生物</w:t>
            </w:r>
          </w:p>
        </w:tc>
        <w:tc>
          <w:tcPr>
            <w:tcW w:w="1276" w:type="dxa"/>
            <w:vAlign w:val="center"/>
          </w:tcPr>
          <w:p w:rsidR="00627666" w:rsidRDefault="00842069">
            <w:pPr>
              <w:jc w:val="right"/>
            </w:pPr>
            <w:r>
              <w:rPr>
                <w:rFonts w:eastAsiaTheme="minorEastAsia"/>
                <w:kern w:val="0"/>
                <w:szCs w:val="21"/>
              </w:rPr>
              <w:t>37,000.00</w:t>
            </w:r>
          </w:p>
        </w:tc>
        <w:tc>
          <w:tcPr>
            <w:tcW w:w="1842" w:type="dxa"/>
            <w:vAlign w:val="center"/>
          </w:tcPr>
          <w:p w:rsidR="00627666" w:rsidRDefault="00842069">
            <w:pPr>
              <w:jc w:val="right"/>
            </w:pPr>
            <w:r>
              <w:rPr>
                <w:rFonts w:eastAsiaTheme="minorEastAsia"/>
                <w:kern w:val="0"/>
                <w:szCs w:val="21"/>
              </w:rPr>
              <w:t>1,255,703.74</w:t>
            </w:r>
          </w:p>
        </w:tc>
        <w:tc>
          <w:tcPr>
            <w:tcW w:w="1616" w:type="dxa"/>
            <w:vAlign w:val="center"/>
          </w:tcPr>
          <w:p w:rsidR="00627666" w:rsidRDefault="00842069">
            <w:pPr>
              <w:jc w:val="right"/>
            </w:pPr>
            <w:r>
              <w:rPr>
                <w:rFonts w:eastAsiaTheme="minorEastAsia"/>
                <w:kern w:val="0"/>
                <w:szCs w:val="21"/>
              </w:rPr>
              <w:t>3.08</w:t>
            </w:r>
          </w:p>
        </w:tc>
      </w:tr>
      <w:tr w:rsidR="00627666">
        <w:tc>
          <w:tcPr>
            <w:tcW w:w="817" w:type="dxa"/>
            <w:vAlign w:val="center"/>
          </w:tcPr>
          <w:p w:rsidR="00627666" w:rsidRDefault="00842069">
            <w:pPr>
              <w:jc w:val="center"/>
            </w:pPr>
            <w:r>
              <w:rPr>
                <w:rFonts w:eastAsiaTheme="minorEastAsia"/>
                <w:kern w:val="0"/>
                <w:szCs w:val="21"/>
              </w:rPr>
              <w:t>10</w:t>
            </w:r>
          </w:p>
        </w:tc>
        <w:tc>
          <w:tcPr>
            <w:tcW w:w="1276" w:type="dxa"/>
            <w:vAlign w:val="center"/>
          </w:tcPr>
          <w:p w:rsidR="00627666" w:rsidRDefault="00842069">
            <w:pPr>
              <w:jc w:val="center"/>
            </w:pPr>
            <w:r>
              <w:rPr>
                <w:rFonts w:eastAsiaTheme="minorEastAsia"/>
                <w:kern w:val="0"/>
                <w:szCs w:val="21"/>
              </w:rPr>
              <w:t>01171</w:t>
            </w:r>
          </w:p>
        </w:tc>
        <w:tc>
          <w:tcPr>
            <w:tcW w:w="1701" w:type="dxa"/>
            <w:vAlign w:val="center"/>
          </w:tcPr>
          <w:p w:rsidR="00627666" w:rsidRDefault="00842069">
            <w:pPr>
              <w:jc w:val="center"/>
            </w:pPr>
            <w:r>
              <w:rPr>
                <w:rFonts w:eastAsiaTheme="minorEastAsia"/>
                <w:kern w:val="0"/>
                <w:szCs w:val="21"/>
              </w:rPr>
              <w:t>兖矿能源</w:t>
            </w:r>
          </w:p>
        </w:tc>
        <w:tc>
          <w:tcPr>
            <w:tcW w:w="1276" w:type="dxa"/>
            <w:vAlign w:val="center"/>
          </w:tcPr>
          <w:p w:rsidR="00627666" w:rsidRDefault="00842069">
            <w:pPr>
              <w:jc w:val="right"/>
            </w:pPr>
            <w:r>
              <w:rPr>
                <w:rFonts w:eastAsiaTheme="minorEastAsia"/>
                <w:kern w:val="0"/>
                <w:szCs w:val="21"/>
              </w:rPr>
              <w:t>92,000.00</w:t>
            </w:r>
          </w:p>
        </w:tc>
        <w:tc>
          <w:tcPr>
            <w:tcW w:w="1842" w:type="dxa"/>
            <w:vAlign w:val="center"/>
          </w:tcPr>
          <w:p w:rsidR="00627666" w:rsidRDefault="00842069">
            <w:pPr>
              <w:jc w:val="right"/>
            </w:pPr>
            <w:r>
              <w:rPr>
                <w:rFonts w:eastAsiaTheme="minorEastAsia"/>
                <w:kern w:val="0"/>
                <w:szCs w:val="21"/>
              </w:rPr>
              <w:t>1,237,244.04</w:t>
            </w:r>
          </w:p>
        </w:tc>
        <w:tc>
          <w:tcPr>
            <w:tcW w:w="1616" w:type="dxa"/>
            <w:vAlign w:val="center"/>
          </w:tcPr>
          <w:p w:rsidR="00627666" w:rsidRDefault="00842069">
            <w:pPr>
              <w:jc w:val="right"/>
            </w:pPr>
            <w:r>
              <w:rPr>
                <w:rFonts w:eastAsiaTheme="minorEastAsia"/>
                <w:kern w:val="0"/>
                <w:szCs w:val="21"/>
              </w:rPr>
              <w:t>3.04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764,744.34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5,200.00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5,706.66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775,651.00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50,178,108.88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1,262,988.93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2,306,655.73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576,716.02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2,671,831.44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340,584.87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49,812,933.17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1,499,120.08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摩根香港精选港股通混合型证券投资基金基金合同</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摩根香港精选港股通混合型证券投资基金托管协议</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627666" w:rsidRDefault="008420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4206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42069">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42069">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摩根香港精选港股通混合型证券投资基金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27666"/>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06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240E2-0229-4AFB-8B11-59292ADA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1225</Words>
  <Characters>6985</Characters>
  <Application>Microsoft Office Word</Application>
  <DocSecurity>0</DocSecurity>
  <Lines>58</Lines>
  <Paragraphs>16</Paragraphs>
  <ScaleCrop>false</ScaleCrop>
  <Company>TRT. Ltd. Co.</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220</cp:revision>
  <cp:lastPrinted>2007-07-19T00:46:00Z</cp:lastPrinted>
  <dcterms:created xsi:type="dcterms:W3CDTF">2013-06-21T06:56:00Z</dcterms:created>
  <dcterms:modified xsi:type="dcterms:W3CDTF">2024-01-19T05:23:00Z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