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D57AD5" w:rsidRDefault="00D57AD5">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D57AD5" w:rsidRDefault="00D57AD5">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D57AD5" w:rsidRDefault="00D57AD5">
      <w:pPr>
        <w:spacing w:line="360" w:lineRule="auto"/>
        <w:jc w:val="center"/>
        <w:rPr>
          <w:rFonts w:hint="eastAsia"/>
        </w:rPr>
      </w:pPr>
      <w:r>
        <w:rPr>
          <w:rFonts w:ascii="宋体" w:hAnsi="宋体" w:hint="eastAsia"/>
          <w:b/>
          <w:bCs/>
          <w:color w:val="000000" w:themeColor="text1"/>
          <w:sz w:val="48"/>
          <w:szCs w:val="30"/>
        </w:rPr>
        <w:t>摩根创新商业模式灵活配置混合型证券投资基金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D57AD5" w:rsidRDefault="00D57AD5">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D57AD5" w:rsidRDefault="00D57AD5">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D57AD5" w:rsidRDefault="00D57AD5">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D57AD5" w:rsidRDefault="00D57AD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57AD5" w:rsidRDefault="00D57AD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57AD5" w:rsidRDefault="00D57AD5">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57AD5" w:rsidRDefault="00D57AD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57AD5" w:rsidRDefault="00D57AD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57AD5" w:rsidRDefault="00D57AD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57AD5" w:rsidRDefault="00D57AD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57AD5" w:rsidRDefault="00D57AD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57AD5" w:rsidRDefault="00D57AD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57AD5" w:rsidRDefault="00D57AD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57AD5" w:rsidRDefault="00D57AD5">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D57AD5" w:rsidRDefault="00D57AD5">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D57AD5" w:rsidRDefault="00D57AD5">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D57AD5" w:rsidRDefault="00D57AD5">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D57AD5" w:rsidRDefault="00D57AD5">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D57AD5" w:rsidRDefault="00D57AD5">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208369889"/>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D57AD5" w:rsidRDefault="00D57AD5">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57AD5" w:rsidRDefault="00D57AD5">
            <w:pPr>
              <w:jc w:val="left"/>
            </w:pPr>
            <w:r>
              <w:rPr>
                <w:rFonts w:ascii="宋体" w:hAnsi="宋体" w:hint="eastAsia"/>
                <w:szCs w:val="24"/>
                <w:lang w:eastAsia="zh-Hans"/>
              </w:rPr>
              <w:t>摩根创新商业模式混</w:t>
            </w:r>
            <w:r>
              <w:rPr>
                <w:rFonts w:ascii="宋体" w:hAnsi="宋体" w:hint="eastAsia"/>
                <w:szCs w:val="24"/>
                <w:lang w:eastAsia="zh-Hans"/>
              </w:rPr>
              <w:t>合</w:t>
            </w:r>
            <w:r>
              <w:rPr>
                <w:rFonts w:ascii="宋体" w:hAnsi="宋体" w:hint="eastAsia"/>
                <w:lang w:eastAsia="zh-Hans"/>
              </w:rPr>
              <w:t xml:space="preserve"> </w:t>
            </w:r>
          </w:p>
        </w:tc>
      </w:tr>
      <w:tr w:rsidR="00000000">
        <w:trPr>
          <w:divId w:val="120836988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57AD5" w:rsidRDefault="00D57AD5">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57AD5" w:rsidRDefault="00D57AD5">
            <w:pPr>
              <w:jc w:val="left"/>
            </w:pPr>
            <w:r>
              <w:rPr>
                <w:rFonts w:ascii="宋体" w:hAnsi="宋体" w:hint="eastAsia"/>
                <w:lang w:eastAsia="zh-Hans"/>
              </w:rPr>
              <w:t>00559</w:t>
            </w:r>
            <w:r>
              <w:rPr>
                <w:rFonts w:ascii="宋体" w:hAnsi="宋体" w:hint="eastAsia"/>
                <w:lang w:eastAsia="zh-Hans"/>
              </w:rPr>
              <w:t>3</w:t>
            </w:r>
          </w:p>
        </w:tc>
      </w:tr>
      <w:tr w:rsidR="00000000">
        <w:trPr>
          <w:divId w:val="120836988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57AD5" w:rsidRDefault="00D57AD5">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57AD5" w:rsidRDefault="00D57AD5">
            <w:pPr>
              <w:jc w:val="left"/>
            </w:pPr>
            <w:r>
              <w:rPr>
                <w:rFonts w:ascii="宋体" w:hAnsi="宋体" w:hint="eastAsia"/>
                <w:lang w:eastAsia="zh-Hans"/>
              </w:rPr>
              <w:t>契约型开放</w:t>
            </w:r>
            <w:r>
              <w:rPr>
                <w:rFonts w:ascii="宋体" w:hAnsi="宋体" w:hint="eastAsia"/>
                <w:lang w:eastAsia="zh-Hans"/>
              </w:rPr>
              <w:t>式</w:t>
            </w:r>
          </w:p>
        </w:tc>
      </w:tr>
      <w:tr w:rsidR="00000000">
        <w:trPr>
          <w:divId w:val="120836988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57AD5" w:rsidRDefault="00D57AD5">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57AD5" w:rsidRDefault="00D57AD5">
            <w:pPr>
              <w:jc w:val="left"/>
            </w:pPr>
            <w:r>
              <w:rPr>
                <w:rFonts w:ascii="宋体" w:hAnsi="宋体" w:hint="eastAsia"/>
                <w:lang w:eastAsia="zh-Hans"/>
              </w:rPr>
              <w:t>2018</w:t>
            </w:r>
            <w:r>
              <w:rPr>
                <w:rFonts w:ascii="宋体" w:hAnsi="宋体" w:hint="eastAsia"/>
                <w:lang w:eastAsia="zh-Hans"/>
              </w:rPr>
              <w:t>年</w:t>
            </w:r>
            <w:r>
              <w:rPr>
                <w:rFonts w:ascii="宋体" w:hAnsi="宋体" w:hint="eastAsia"/>
                <w:lang w:eastAsia="zh-Hans"/>
              </w:rPr>
              <w:t>4</w:t>
            </w:r>
            <w:r>
              <w:rPr>
                <w:rFonts w:ascii="宋体" w:hAnsi="宋体" w:hint="eastAsia"/>
                <w:lang w:eastAsia="zh-Hans"/>
              </w:rPr>
              <w:t>月</w:t>
            </w:r>
            <w:r>
              <w:rPr>
                <w:rFonts w:ascii="宋体" w:hAnsi="宋体" w:hint="eastAsia"/>
                <w:lang w:eastAsia="zh-Hans"/>
              </w:rPr>
              <w:t>2</w:t>
            </w:r>
            <w:r>
              <w:rPr>
                <w:rFonts w:ascii="宋体" w:hAnsi="宋体" w:hint="eastAsia"/>
                <w:lang w:eastAsia="zh-Hans"/>
              </w:rPr>
              <w:t>日</w:t>
            </w:r>
          </w:p>
        </w:tc>
      </w:tr>
      <w:tr w:rsidR="00000000">
        <w:trPr>
          <w:divId w:val="120836988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57AD5" w:rsidRDefault="00D57AD5">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57AD5" w:rsidRDefault="00D57AD5">
            <w:pPr>
              <w:jc w:val="left"/>
            </w:pPr>
            <w:r>
              <w:rPr>
                <w:rFonts w:ascii="宋体" w:hAnsi="宋体" w:hint="eastAsia"/>
                <w:lang w:eastAsia="zh-Hans"/>
              </w:rPr>
              <w:t>38,614,354.4</w:t>
            </w:r>
            <w:r>
              <w:rPr>
                <w:rFonts w:ascii="宋体" w:hAnsi="宋体" w:hint="eastAsia"/>
                <w:lang w:eastAsia="zh-Hans"/>
              </w:rPr>
              <w:t>4</w:t>
            </w:r>
            <w:r>
              <w:rPr>
                <w:rFonts w:hint="eastAsia"/>
              </w:rPr>
              <w:t>份</w:t>
            </w:r>
            <w:r>
              <w:rPr>
                <w:rFonts w:ascii="宋体" w:hAnsi="宋体" w:hint="eastAsia"/>
                <w:lang w:eastAsia="zh-Hans"/>
              </w:rPr>
              <w:t xml:space="preserve"> </w:t>
            </w:r>
          </w:p>
        </w:tc>
      </w:tr>
      <w:tr w:rsidR="00000000">
        <w:trPr>
          <w:divId w:val="120836988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57AD5" w:rsidRDefault="00D57AD5">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57AD5" w:rsidRDefault="00D57AD5">
            <w:pPr>
              <w:jc w:val="left"/>
            </w:pPr>
            <w:r>
              <w:rPr>
                <w:rFonts w:ascii="宋体" w:hAnsi="宋体" w:hint="eastAsia"/>
                <w:lang w:eastAsia="zh-Hans"/>
              </w:rPr>
              <w:t>在严格的风险控制的前提下，通过自下而上的选股方式挖掘市场上具有创新商业模式且未来成长空间巨大的公司，力争实现基金资产的长期增值</w:t>
            </w:r>
            <w:r>
              <w:rPr>
                <w:rFonts w:ascii="宋体" w:hAnsi="宋体" w:hint="eastAsia"/>
                <w:lang w:eastAsia="zh-Hans"/>
              </w:rPr>
              <w:t>。</w:t>
            </w:r>
          </w:p>
        </w:tc>
      </w:tr>
      <w:tr w:rsidR="00000000">
        <w:trPr>
          <w:divId w:val="120836988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57AD5" w:rsidRDefault="00D57AD5">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57AD5" w:rsidRDefault="00D57AD5">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本基金将综合分析和持续跟踪基本面、政策面、市场面等多方面因素，对宏观经济、国家政策、资金面和市场情绪等影响证券市场的重要因素进行深入分析，重点关注包括</w:t>
            </w:r>
            <w:r>
              <w:rPr>
                <w:rFonts w:ascii="宋体" w:hAnsi="宋体" w:hint="eastAsia"/>
                <w:lang w:eastAsia="zh-Hans"/>
              </w:rPr>
              <w:t>GDP</w:t>
            </w:r>
            <w:r>
              <w:rPr>
                <w:rFonts w:ascii="宋体" w:hAnsi="宋体" w:hint="eastAsia"/>
                <w:lang w:eastAsia="zh-Hans"/>
              </w:rPr>
              <w:t>增速、固定资产投资增速、净出口增速、通胀率、货币供应、利率等宏观指标的变化趋势，结合股票、债券等各类资产风险收益特征，确定合适的资产配置比例。</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w:t>
            </w:r>
            <w:r>
              <w:rPr>
                <w:rFonts w:ascii="宋体" w:hAnsi="宋体" w:hint="eastAsia"/>
                <w:lang w:eastAsia="zh-Hans"/>
              </w:rPr>
              <w:t>1</w:t>
            </w:r>
            <w:r>
              <w:rPr>
                <w:rFonts w:ascii="宋体" w:hAnsi="宋体" w:hint="eastAsia"/>
                <w:lang w:eastAsia="zh-Hans"/>
              </w:rPr>
              <w:t>）创新商业模式的界定</w:t>
            </w:r>
            <w:r>
              <w:rPr>
                <w:rFonts w:ascii="宋体" w:hAnsi="宋体" w:hint="eastAsia"/>
                <w:lang w:eastAsia="zh-Hans"/>
              </w:rPr>
              <w:br/>
            </w:r>
            <w:r>
              <w:rPr>
                <w:rFonts w:ascii="宋体" w:hAnsi="宋体" w:hint="eastAsia"/>
                <w:lang w:eastAsia="zh-Hans"/>
              </w:rPr>
              <w:t>商业模式是一种包含了一系列要素及其关系的概念性工具，用以阐明某个特定实体的商业逻辑。商业模式的核心就是资源的有效整合，其一系列构成要素包括了公司的产品研发、分销渠道、核心战略、品牌管理、市场定位等等。本基金管理人认为，商业模式的创新，实际是企业对盈利模式的审视以及再设计，它意味着企业需要发掘出新的客户需求，创造新的消费群体以及赢利模式，用全新的方法来完成经营任务。因此，本管理人将从以下几个方面重点挖掘具有创新商业模式的企业：一是产品发生创新或变革，包括产品形态的转变等。二是企业盈利模式的创新，包括涉足新的业务领域或平台、由单一的业务环节转变成整体产业链和生态圈等。三是企业销售渠道的创新，如由单一销售渠道转变为线上线下多维度渠道、由自主销售转变为第三方代理销</w:t>
            </w:r>
            <w:r>
              <w:rPr>
                <w:rFonts w:ascii="宋体" w:hAnsi="宋体" w:hint="eastAsia"/>
                <w:lang w:eastAsia="zh-Hans"/>
              </w:rPr>
              <w:t>售、由直营变为加盟、由固定佣金销售变为销售利润分成等。</w:t>
            </w:r>
            <w:r>
              <w:rPr>
                <w:rFonts w:ascii="宋体" w:hAnsi="宋体" w:hint="eastAsia"/>
                <w:lang w:eastAsia="zh-Hans"/>
              </w:rPr>
              <w:br/>
            </w:r>
            <w:r>
              <w:rPr>
                <w:rFonts w:ascii="宋体" w:hAnsi="宋体" w:hint="eastAsia"/>
                <w:lang w:eastAsia="zh-Hans"/>
              </w:rPr>
              <w:t>（</w:t>
            </w:r>
            <w:r>
              <w:rPr>
                <w:rFonts w:ascii="宋体" w:hAnsi="宋体" w:hint="eastAsia"/>
                <w:lang w:eastAsia="zh-Hans"/>
              </w:rPr>
              <w:t>2</w:t>
            </w:r>
            <w:r>
              <w:rPr>
                <w:rFonts w:ascii="宋体" w:hAnsi="宋体" w:hint="eastAsia"/>
                <w:lang w:eastAsia="zh-Hans"/>
              </w:rPr>
              <w:t>）行业配置策略</w:t>
            </w:r>
            <w:r>
              <w:rPr>
                <w:rFonts w:ascii="宋体" w:hAnsi="宋体" w:hint="eastAsia"/>
                <w:lang w:eastAsia="zh-Hans"/>
              </w:rPr>
              <w:br/>
            </w:r>
            <w:r>
              <w:rPr>
                <w:rFonts w:ascii="宋体" w:hAnsi="宋体" w:hint="eastAsia"/>
                <w:lang w:eastAsia="zh-Hans"/>
              </w:rPr>
              <w:t>本基金重点关注在产品定位、盈利模式、销售渠道等方面具有特殊性、创新性模式的行业和企业。优秀的商业模式通常伴随新业务、新业态的出现而出现。在当前市场环境下，依据申银万国行业分类一级行业分类标准，本管理人认为传媒、电子、银行、非银金融、计算机、汽车、商业贸易、通信、休闲服务、医药生物、电气设备、化工、食品饮料、国防军工、房地产、纺织服装、家用电器、轻工制造、机械设备、交通运输等行业出现商业模式创新的可能性较大。</w:t>
            </w:r>
            <w:r>
              <w:rPr>
                <w:rFonts w:ascii="宋体" w:hAnsi="宋体" w:hint="eastAsia"/>
                <w:lang w:eastAsia="zh-Hans"/>
              </w:rPr>
              <w:br/>
            </w:r>
            <w:r>
              <w:rPr>
                <w:rFonts w:ascii="宋体" w:hAnsi="宋体" w:hint="eastAsia"/>
                <w:lang w:eastAsia="zh-Hans"/>
              </w:rPr>
              <w:t>（</w:t>
            </w:r>
            <w:r>
              <w:rPr>
                <w:rFonts w:ascii="宋体" w:hAnsi="宋体" w:hint="eastAsia"/>
                <w:lang w:eastAsia="zh-Hans"/>
              </w:rPr>
              <w:t>3</w:t>
            </w:r>
            <w:r>
              <w:rPr>
                <w:rFonts w:ascii="宋体" w:hAnsi="宋体" w:hint="eastAsia"/>
                <w:lang w:eastAsia="zh-Hans"/>
              </w:rPr>
              <w:t>）个股精选策略</w:t>
            </w:r>
            <w:r>
              <w:rPr>
                <w:rFonts w:ascii="宋体" w:hAnsi="宋体" w:hint="eastAsia"/>
                <w:lang w:eastAsia="zh-Hans"/>
              </w:rPr>
              <w:br/>
              <w:t>1</w:t>
            </w:r>
            <w:r>
              <w:rPr>
                <w:rFonts w:ascii="宋体" w:hAnsi="宋体" w:hint="eastAsia"/>
                <w:lang w:eastAsia="zh-Hans"/>
              </w:rPr>
              <w:t>）</w:t>
            </w:r>
            <w:r>
              <w:rPr>
                <w:rFonts w:ascii="宋体" w:hAnsi="宋体" w:hint="eastAsia"/>
                <w:lang w:eastAsia="zh-Hans"/>
              </w:rPr>
              <w:t>A</w:t>
            </w:r>
            <w:r>
              <w:rPr>
                <w:rFonts w:ascii="宋体" w:hAnsi="宋体" w:hint="eastAsia"/>
                <w:lang w:eastAsia="zh-Hans"/>
              </w:rPr>
              <w:t>股投资策略</w:t>
            </w:r>
            <w:r>
              <w:rPr>
                <w:rFonts w:ascii="宋体" w:hAnsi="宋体" w:hint="eastAsia"/>
                <w:lang w:eastAsia="zh-Hans"/>
              </w:rPr>
              <w:br/>
            </w:r>
            <w:r>
              <w:rPr>
                <w:rFonts w:ascii="宋体" w:hAnsi="宋体" w:hint="eastAsia"/>
                <w:lang w:eastAsia="zh-Hans"/>
              </w:rPr>
              <w:t>本基金将通过系统和深入的基本面研究，密切关注在商业模式上有重大创新和变革的优质企业。结合优秀的商业模式，本基金将重点投资于符合中国经济转型未来发展方向、运用新技术、创造新模式、引领新的生活方式和消费习惯的相关行业及公司。</w:t>
            </w:r>
            <w:r>
              <w:rPr>
                <w:rFonts w:ascii="宋体" w:hAnsi="宋体" w:hint="eastAsia"/>
                <w:lang w:eastAsia="zh-Hans"/>
              </w:rPr>
              <w:br/>
              <w:t>2</w:t>
            </w:r>
            <w:r>
              <w:rPr>
                <w:rFonts w:ascii="宋体" w:hAnsi="宋体" w:hint="eastAsia"/>
                <w:lang w:eastAsia="zh-Hans"/>
              </w:rPr>
              <w:t>）港股投资策略</w:t>
            </w:r>
            <w:r>
              <w:rPr>
                <w:rFonts w:ascii="宋体" w:hAnsi="宋体" w:hint="eastAsia"/>
                <w:lang w:eastAsia="zh-Hans"/>
              </w:rPr>
              <w:br/>
            </w:r>
            <w:r>
              <w:rPr>
                <w:rFonts w:ascii="宋体" w:hAnsi="宋体" w:hint="eastAsia"/>
                <w:lang w:eastAsia="zh-Hans"/>
              </w:rPr>
              <w:t>本基金将仅通过内地与香港股票市场交易互联互通机制投资于香港股票市场，不使用合格境内机构投资者（</w:t>
            </w:r>
            <w:r>
              <w:rPr>
                <w:rFonts w:ascii="宋体" w:hAnsi="宋体" w:hint="eastAsia"/>
                <w:lang w:eastAsia="zh-Hans"/>
              </w:rPr>
              <w:t>QDII</w:t>
            </w:r>
            <w:r>
              <w:rPr>
                <w:rFonts w:ascii="宋体" w:hAnsi="宋体" w:hint="eastAsia"/>
                <w:lang w:eastAsia="zh-Hans"/>
              </w:rPr>
              <w:t>）境外投资额度进行境外投资。受到行业发展阶段和水平的限制，一些行业在内地市场仍采用传统模式；而香港与国际接轨，市场环境鼓励自由创新，各行业中存在众多内地稀缺</w:t>
            </w:r>
            <w:r>
              <w:rPr>
                <w:rFonts w:ascii="宋体" w:hAnsi="宋体" w:hint="eastAsia"/>
                <w:lang w:eastAsia="zh-Hans"/>
              </w:rPr>
              <w:t>的创新、领先的商业模式，提供大量优质可投资创新商业模式主题标的，蕴含巨大增值空间。</w:t>
            </w:r>
            <w:r>
              <w:rPr>
                <w:rFonts w:ascii="宋体" w:hAnsi="宋体" w:hint="eastAsia"/>
                <w:lang w:eastAsia="zh-Hans"/>
              </w:rPr>
              <w:br/>
              <w:t>3</w:t>
            </w:r>
            <w:r>
              <w:rPr>
                <w:rFonts w:ascii="宋体" w:hAnsi="宋体" w:hint="eastAsia"/>
                <w:lang w:eastAsia="zh-Hans"/>
              </w:rPr>
              <w:t>、固定收益类投资策略</w:t>
            </w:r>
            <w:r>
              <w:rPr>
                <w:rFonts w:ascii="宋体" w:hAnsi="宋体" w:hint="eastAsia"/>
                <w:lang w:eastAsia="zh-Hans"/>
              </w:rPr>
              <w:br/>
            </w:r>
            <w:r>
              <w:rPr>
                <w:rFonts w:ascii="宋体" w:hAnsi="宋体" w:hint="eastAsia"/>
                <w:lang w:eastAsia="zh-Hans"/>
              </w:rPr>
              <w:t>对于固定收益类资产的选择，本基金将以价值分析为主线，在综合研究的基础上实施积极主动的组合管理，自上而下进行组合构建，自下而上进行个券选择。</w:t>
            </w:r>
            <w:r>
              <w:rPr>
                <w:rFonts w:ascii="宋体" w:hAnsi="宋体" w:hint="eastAsia"/>
                <w:lang w:eastAsia="zh-Hans"/>
              </w:rPr>
              <w:br/>
              <w:t>4</w:t>
            </w:r>
            <w:r>
              <w:rPr>
                <w:rFonts w:ascii="宋体" w:hAnsi="宋体" w:hint="eastAsia"/>
                <w:lang w:eastAsia="zh-Hans"/>
              </w:rPr>
              <w:t>、其他投资策略：包括可转换债券投资策略、中小企业私募债投资策略、股指期货投资策略、股票期权投资策略、资产支持证券投资策略、存托凭证投资策略</w:t>
            </w:r>
            <w:r>
              <w:rPr>
                <w:rFonts w:ascii="宋体" w:hAnsi="宋体" w:hint="eastAsia"/>
                <w:lang w:eastAsia="zh-Hans"/>
              </w:rPr>
              <w:t>。</w:t>
            </w:r>
          </w:p>
        </w:tc>
      </w:tr>
      <w:tr w:rsidR="00000000">
        <w:trPr>
          <w:divId w:val="120836988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57AD5" w:rsidRDefault="00D57AD5">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57AD5" w:rsidRDefault="00D57AD5">
            <w:pPr>
              <w:jc w:val="left"/>
            </w:pPr>
            <w:r>
              <w:rPr>
                <w:rFonts w:ascii="宋体" w:hAnsi="宋体" w:hint="eastAsia"/>
                <w:lang w:eastAsia="zh-Hans"/>
              </w:rPr>
              <w:t>中证</w:t>
            </w:r>
            <w:r>
              <w:rPr>
                <w:rFonts w:ascii="宋体" w:hAnsi="宋体" w:hint="eastAsia"/>
                <w:lang w:eastAsia="zh-Hans"/>
              </w:rPr>
              <w:t>800</w:t>
            </w:r>
            <w:r>
              <w:rPr>
                <w:rFonts w:ascii="宋体" w:hAnsi="宋体" w:hint="eastAsia"/>
                <w:lang w:eastAsia="zh-Hans"/>
              </w:rPr>
              <w:t>相对成长指数收益率</w:t>
            </w:r>
            <w:r>
              <w:rPr>
                <w:rFonts w:ascii="宋体" w:hAnsi="宋体" w:hint="eastAsia"/>
                <w:lang w:eastAsia="zh-Hans"/>
              </w:rPr>
              <w:t>*65%+</w:t>
            </w:r>
            <w:r>
              <w:rPr>
                <w:rFonts w:ascii="宋体" w:hAnsi="宋体" w:hint="eastAsia"/>
                <w:lang w:eastAsia="zh-Hans"/>
              </w:rPr>
              <w:t>中证港股通指数收益率</w:t>
            </w:r>
            <w:r>
              <w:rPr>
                <w:rFonts w:ascii="宋体" w:hAnsi="宋体" w:hint="eastAsia"/>
                <w:lang w:eastAsia="zh-Hans"/>
              </w:rPr>
              <w:t>*20%+</w:t>
            </w:r>
            <w:r>
              <w:rPr>
                <w:rFonts w:ascii="宋体" w:hAnsi="宋体" w:hint="eastAsia"/>
                <w:lang w:eastAsia="zh-Hans"/>
              </w:rPr>
              <w:t>银行活期存款利率（税后）</w:t>
            </w:r>
            <w:r>
              <w:rPr>
                <w:rFonts w:ascii="宋体" w:hAnsi="宋体" w:hint="eastAsia"/>
                <w:lang w:eastAsia="zh-Hans"/>
              </w:rPr>
              <w:t>*15</w:t>
            </w:r>
            <w:r>
              <w:rPr>
                <w:rFonts w:ascii="宋体" w:hAnsi="宋体" w:hint="eastAsia"/>
                <w:lang w:eastAsia="zh-Hans"/>
              </w:rPr>
              <w:t>%</w:t>
            </w:r>
          </w:p>
        </w:tc>
      </w:tr>
      <w:tr w:rsidR="00000000">
        <w:trPr>
          <w:divId w:val="120836988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57AD5" w:rsidRDefault="00D57AD5">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57AD5" w:rsidRDefault="00D57AD5">
            <w:pPr>
              <w:jc w:val="left"/>
            </w:pPr>
            <w:r>
              <w:rPr>
                <w:rFonts w:ascii="宋体" w:hAnsi="宋体" w:hint="eastAsia"/>
                <w:lang w:eastAsia="zh-Hans"/>
              </w:rPr>
              <w:t>本基金属于混合型基金产品，预期风险和预期收益水平高于债券型基金和货币市场基金，低于股票型基金，属于中等风险收益水平的基金产品。</w:t>
            </w:r>
            <w:r>
              <w:rPr>
                <w:rFonts w:ascii="宋体" w:hAnsi="宋体" w:hint="eastAsia"/>
                <w:lang w:eastAsia="zh-Hans"/>
              </w:rPr>
              <w:br/>
            </w:r>
            <w:r>
              <w:rPr>
                <w:rFonts w:ascii="宋体" w:hAnsi="宋体" w:hint="eastAsia"/>
                <w:lang w:eastAsia="zh-Hans"/>
              </w:rPr>
              <w:t>本基金除了投资</w:t>
            </w:r>
            <w:r>
              <w:rPr>
                <w:rFonts w:ascii="宋体" w:hAnsi="宋体" w:hint="eastAsia"/>
                <w:lang w:eastAsia="zh-Hans"/>
              </w:rPr>
              <w:t>A</w:t>
            </w:r>
            <w:r>
              <w:rPr>
                <w:rFonts w:ascii="宋体" w:hAnsi="宋体" w:hint="eastAsia"/>
                <w:lang w:eastAsia="zh-Hans"/>
              </w:rPr>
              <w:t>股外，还可根据法律法规规定投资香港联合交易所上市的股票。除了需要承担与境内证券投资基金类似的市场波动风险等一般投资风险之外，本基金还面临汇率风险、香港市场风险等境外证券市场投资所面临的特别投资风险。</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120836988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57AD5" w:rsidRDefault="00D57AD5">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57AD5" w:rsidRDefault="00D57AD5">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20836988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57AD5" w:rsidRDefault="00D57AD5">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57AD5" w:rsidRDefault="00D57AD5">
            <w:pPr>
              <w:jc w:val="left"/>
            </w:pPr>
            <w:r>
              <w:rPr>
                <w:rFonts w:ascii="宋体" w:hAnsi="宋体" w:hint="eastAsia"/>
                <w:lang w:eastAsia="zh-Hans"/>
              </w:rPr>
              <w:t>中国建设银行股份有限公</w:t>
            </w:r>
            <w:r>
              <w:rPr>
                <w:rFonts w:ascii="宋体" w:hAnsi="宋体" w:hint="eastAsia"/>
                <w:lang w:eastAsia="zh-Hans"/>
              </w:rPr>
              <w:t>司</w:t>
            </w:r>
          </w:p>
        </w:tc>
      </w:tr>
      <w:tr w:rsidR="00000000">
        <w:trPr>
          <w:divId w:val="120836988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57AD5" w:rsidRDefault="00D57AD5">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pPr>
            <w:r>
              <w:rPr>
                <w:rFonts w:ascii="宋体" w:hAnsi="宋体" w:hint="eastAsia"/>
                <w:lang w:eastAsia="zh-Hans"/>
              </w:rPr>
              <w:t>摩根创新商业模式混合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pPr>
            <w:r>
              <w:rPr>
                <w:rFonts w:ascii="宋体" w:hAnsi="宋体" w:hint="eastAsia"/>
                <w:lang w:eastAsia="zh-Hans"/>
              </w:rPr>
              <w:t>摩根创新商业模式混合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120836988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57AD5" w:rsidRDefault="00D57AD5">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pPr>
            <w:r>
              <w:rPr>
                <w:rFonts w:ascii="宋体" w:hAnsi="宋体" w:hint="eastAsia"/>
                <w:lang w:eastAsia="zh-Hans"/>
              </w:rPr>
              <w:t>00559</w:t>
            </w:r>
            <w:r>
              <w:rPr>
                <w:rFonts w:ascii="宋体" w:hAnsi="宋体" w:hint="eastAsia"/>
                <w:lang w:eastAsia="zh-Hans"/>
              </w:rPr>
              <w:t>3</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pPr>
            <w:r>
              <w:rPr>
                <w:rFonts w:ascii="宋体" w:hAnsi="宋体" w:hint="eastAsia"/>
                <w:lang w:eastAsia="zh-Hans"/>
              </w:rPr>
              <w:t>01641</w:t>
            </w:r>
            <w:r>
              <w:rPr>
                <w:rFonts w:ascii="宋体" w:hAnsi="宋体" w:hint="eastAsia"/>
                <w:lang w:eastAsia="zh-Hans"/>
              </w:rPr>
              <w:t>8</w:t>
            </w:r>
            <w:r>
              <w:rPr>
                <w:rFonts w:ascii="宋体" w:hAnsi="宋体" w:hint="eastAsia"/>
                <w:kern w:val="0"/>
                <w:sz w:val="20"/>
                <w:lang w:eastAsia="zh-Hans"/>
              </w:rPr>
              <w:t xml:space="preserve"> </w:t>
            </w:r>
          </w:p>
        </w:tc>
      </w:tr>
      <w:bookmarkEnd w:id="32"/>
      <w:bookmarkEnd w:id="33"/>
      <w:tr w:rsidR="00000000">
        <w:trPr>
          <w:divId w:val="120836988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57AD5" w:rsidRDefault="00D57AD5">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lang w:eastAsia="zh-Hans"/>
              </w:rPr>
              <w:t>38,252,258.3</w:t>
            </w:r>
            <w:r>
              <w:rPr>
                <w:rFonts w:ascii="宋体" w:hAnsi="宋体" w:hint="eastAsia"/>
                <w:lang w:eastAsia="zh-Hans"/>
              </w:rPr>
              <w:t>7</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lang w:eastAsia="zh-Hans"/>
              </w:rPr>
              <w:t>362,096.0</w:t>
            </w:r>
            <w:r>
              <w:rPr>
                <w:rFonts w:ascii="宋体" w:hAnsi="宋体" w:hint="eastAsia"/>
                <w:lang w:eastAsia="zh-Hans"/>
              </w:rPr>
              <w:t>7</w:t>
            </w:r>
            <w:r>
              <w:rPr>
                <w:rFonts w:hint="eastAsia"/>
              </w:rPr>
              <w:t>份</w:t>
            </w:r>
            <w:r>
              <w:rPr>
                <w:rFonts w:ascii="宋体" w:hAnsi="宋体" w:hint="eastAsia"/>
                <w:lang w:eastAsia="zh-Hans"/>
              </w:rPr>
              <w:t xml:space="preserve"> </w:t>
            </w:r>
          </w:p>
        </w:tc>
      </w:tr>
    </w:tbl>
    <w:p w:rsidR="00D57AD5" w:rsidRDefault="00D57AD5">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D57AD5" w:rsidRDefault="00D57AD5">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D57AD5" w:rsidRDefault="00D57AD5">
      <w:pPr>
        <w:jc w:val="right"/>
        <w:divId w:val="895624970"/>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27"/>
        <w:gridCol w:w="2754"/>
        <w:gridCol w:w="2754"/>
      </w:tblGrid>
      <w:tr w:rsidR="00000000">
        <w:trPr>
          <w:divId w:val="895624970"/>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D57AD5" w:rsidRDefault="00D57AD5">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D57AD5" w:rsidRDefault="00D57AD5">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895624970"/>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57AD5" w:rsidRDefault="00D57AD5">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D57AD5" w:rsidRDefault="00D57AD5">
            <w:pPr>
              <w:jc w:val="center"/>
              <w:rPr>
                <w:rFonts w:hint="eastAsia"/>
              </w:rPr>
            </w:pPr>
            <w:r>
              <w:rPr>
                <w:rFonts w:ascii="宋体" w:hAnsi="宋体" w:hint="eastAsia"/>
                <w:szCs w:val="24"/>
                <w:lang w:eastAsia="zh-Hans"/>
              </w:rPr>
              <w:t>摩根创新商业模式混合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D57AD5" w:rsidRDefault="00D57AD5">
            <w:pPr>
              <w:jc w:val="center"/>
            </w:pPr>
            <w:r>
              <w:rPr>
                <w:rFonts w:ascii="宋体" w:hAnsi="宋体" w:hint="eastAsia"/>
                <w:szCs w:val="24"/>
                <w:lang w:eastAsia="zh-Hans"/>
              </w:rPr>
              <w:t>摩根创新商业模式混合</w:t>
            </w:r>
            <w:r>
              <w:rPr>
                <w:rFonts w:ascii="宋体" w:hAnsi="宋体" w:hint="eastAsia"/>
                <w:szCs w:val="24"/>
                <w:lang w:eastAsia="zh-Hans"/>
              </w:rPr>
              <w:t>C</w:t>
            </w:r>
          </w:p>
        </w:tc>
      </w:tr>
      <w:tr w:rsidR="00000000">
        <w:trPr>
          <w:divId w:val="89562497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57AD5" w:rsidRDefault="00D57AD5">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57AD5" w:rsidRDefault="00D57AD5">
            <w:pPr>
              <w:jc w:val="right"/>
              <w:rPr>
                <w:rFonts w:hint="eastAsia"/>
              </w:rPr>
            </w:pPr>
            <w:r>
              <w:rPr>
                <w:rFonts w:ascii="宋体" w:hAnsi="宋体" w:hint="eastAsia"/>
                <w:szCs w:val="24"/>
                <w:lang w:eastAsia="zh-Hans"/>
              </w:rPr>
              <w:t>8,032,564.4</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57AD5" w:rsidRDefault="00D57AD5">
            <w:pPr>
              <w:jc w:val="right"/>
            </w:pPr>
            <w:r>
              <w:rPr>
                <w:rFonts w:ascii="宋体" w:hAnsi="宋体" w:hint="eastAsia"/>
                <w:szCs w:val="24"/>
                <w:lang w:eastAsia="zh-Hans"/>
              </w:rPr>
              <w:t>82,358.6</w:t>
            </w:r>
            <w:r>
              <w:rPr>
                <w:rFonts w:ascii="宋体" w:hAnsi="宋体" w:hint="eastAsia"/>
                <w:szCs w:val="24"/>
                <w:lang w:eastAsia="zh-Hans"/>
              </w:rPr>
              <w:t>4</w:t>
            </w:r>
          </w:p>
        </w:tc>
      </w:tr>
      <w:tr w:rsidR="00000000">
        <w:trPr>
          <w:divId w:val="89562497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57AD5" w:rsidRDefault="00D57AD5">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57AD5" w:rsidRDefault="00D57AD5">
            <w:pPr>
              <w:jc w:val="right"/>
              <w:rPr>
                <w:rFonts w:hint="eastAsia"/>
              </w:rPr>
            </w:pPr>
            <w:r>
              <w:rPr>
                <w:rFonts w:ascii="宋体" w:hAnsi="宋体" w:hint="eastAsia"/>
                <w:szCs w:val="24"/>
                <w:lang w:eastAsia="zh-Hans"/>
              </w:rPr>
              <w:t>23,349,500.0</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57AD5" w:rsidRDefault="00D57AD5">
            <w:pPr>
              <w:jc w:val="right"/>
            </w:pPr>
            <w:r>
              <w:rPr>
                <w:rFonts w:ascii="宋体" w:hAnsi="宋体" w:hint="eastAsia"/>
                <w:szCs w:val="24"/>
                <w:lang w:eastAsia="zh-Hans"/>
              </w:rPr>
              <w:t>266,546.6</w:t>
            </w:r>
            <w:r>
              <w:rPr>
                <w:rFonts w:ascii="宋体" w:hAnsi="宋体" w:hint="eastAsia"/>
                <w:szCs w:val="24"/>
                <w:lang w:eastAsia="zh-Hans"/>
              </w:rPr>
              <w:t>3</w:t>
            </w:r>
          </w:p>
        </w:tc>
      </w:tr>
      <w:tr w:rsidR="00000000">
        <w:trPr>
          <w:divId w:val="89562497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57AD5" w:rsidRDefault="00D57AD5">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57AD5" w:rsidRDefault="00D57AD5">
            <w:pPr>
              <w:jc w:val="right"/>
              <w:rPr>
                <w:rFonts w:hint="eastAsia"/>
              </w:rPr>
            </w:pPr>
            <w:r>
              <w:rPr>
                <w:rFonts w:ascii="宋体" w:hAnsi="宋体" w:hint="eastAsia"/>
                <w:szCs w:val="24"/>
                <w:lang w:eastAsia="zh-Hans"/>
              </w:rPr>
              <w:t>0.568</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57AD5" w:rsidRDefault="00D57AD5">
            <w:pPr>
              <w:jc w:val="right"/>
            </w:pPr>
            <w:r>
              <w:rPr>
                <w:rFonts w:ascii="宋体" w:hAnsi="宋体" w:hint="eastAsia"/>
                <w:szCs w:val="24"/>
                <w:lang w:eastAsia="zh-Hans"/>
              </w:rPr>
              <w:t>0.569</w:t>
            </w:r>
            <w:r>
              <w:rPr>
                <w:rFonts w:ascii="宋体" w:hAnsi="宋体" w:hint="eastAsia"/>
                <w:szCs w:val="24"/>
                <w:lang w:eastAsia="zh-Hans"/>
              </w:rPr>
              <w:t>7</w:t>
            </w:r>
          </w:p>
        </w:tc>
      </w:tr>
      <w:tr w:rsidR="00000000">
        <w:trPr>
          <w:divId w:val="89562497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57AD5" w:rsidRDefault="00D57AD5">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57AD5" w:rsidRDefault="00D57AD5">
            <w:pPr>
              <w:jc w:val="right"/>
              <w:rPr>
                <w:rFonts w:hint="eastAsia"/>
              </w:rPr>
            </w:pPr>
            <w:r>
              <w:rPr>
                <w:rFonts w:ascii="宋体" w:hAnsi="宋体" w:hint="eastAsia"/>
                <w:szCs w:val="24"/>
                <w:lang w:eastAsia="zh-Hans"/>
              </w:rPr>
              <w:t>84,525,091.4</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57AD5" w:rsidRDefault="00D57AD5">
            <w:pPr>
              <w:jc w:val="right"/>
            </w:pPr>
            <w:r>
              <w:rPr>
                <w:rFonts w:ascii="宋体" w:hAnsi="宋体" w:hint="eastAsia"/>
                <w:szCs w:val="24"/>
                <w:lang w:eastAsia="zh-Hans"/>
              </w:rPr>
              <w:t>781,171.9</w:t>
            </w:r>
            <w:r>
              <w:rPr>
                <w:rFonts w:ascii="宋体" w:hAnsi="宋体" w:hint="eastAsia"/>
                <w:szCs w:val="24"/>
                <w:lang w:eastAsia="zh-Hans"/>
              </w:rPr>
              <w:t>7</w:t>
            </w:r>
          </w:p>
        </w:tc>
      </w:tr>
      <w:tr w:rsidR="00000000">
        <w:trPr>
          <w:divId w:val="89562497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57AD5" w:rsidRDefault="00D57AD5">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57AD5" w:rsidRDefault="00D57AD5">
            <w:pPr>
              <w:jc w:val="right"/>
              <w:rPr>
                <w:rFonts w:hint="eastAsia"/>
              </w:rPr>
            </w:pPr>
            <w:r>
              <w:rPr>
                <w:rFonts w:ascii="宋体" w:hAnsi="宋体" w:hint="eastAsia"/>
                <w:szCs w:val="24"/>
                <w:lang w:eastAsia="zh-Hans"/>
              </w:rPr>
              <w:t>2.209</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57AD5" w:rsidRDefault="00D57AD5">
            <w:pPr>
              <w:jc w:val="right"/>
            </w:pPr>
            <w:r>
              <w:rPr>
                <w:rFonts w:ascii="宋体" w:hAnsi="宋体" w:hint="eastAsia"/>
                <w:szCs w:val="24"/>
                <w:lang w:eastAsia="zh-Hans"/>
              </w:rPr>
              <w:t>2.157</w:t>
            </w:r>
            <w:r>
              <w:rPr>
                <w:rFonts w:ascii="宋体" w:hAnsi="宋体" w:hint="eastAsia"/>
                <w:szCs w:val="24"/>
                <w:lang w:eastAsia="zh-Hans"/>
              </w:rPr>
              <w:t>4</w:t>
            </w:r>
          </w:p>
        </w:tc>
      </w:tr>
    </w:tbl>
    <w:p w:rsidR="00D57AD5" w:rsidRDefault="00D57AD5">
      <w:pPr>
        <w:wordWrap w:val="0"/>
        <w:spacing w:line="360" w:lineRule="auto"/>
        <w:jc w:val="left"/>
        <w:divId w:val="1025474103"/>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D57AD5" w:rsidRDefault="00D57AD5">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D57AD5" w:rsidRDefault="00D57AD5">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D57AD5" w:rsidRDefault="00D57AD5">
      <w:pPr>
        <w:spacing w:line="360" w:lineRule="auto"/>
        <w:jc w:val="center"/>
        <w:divId w:val="1074550386"/>
        <w:rPr>
          <w:rFonts w:hint="eastAsia"/>
        </w:rPr>
      </w:pPr>
      <w:r>
        <w:rPr>
          <w:rFonts w:ascii="宋体" w:hAnsi="宋体" w:hint="eastAsia"/>
        </w:rPr>
        <w:t>摩根创新商业模式混合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074550386"/>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57AD5" w:rsidRDefault="00D57AD5">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57AD5" w:rsidRDefault="00D57AD5">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57AD5" w:rsidRDefault="00D57AD5">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57AD5" w:rsidRDefault="00D57AD5">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57AD5" w:rsidRDefault="00D57AD5">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57AD5" w:rsidRDefault="00D57AD5">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57AD5" w:rsidRDefault="00D57AD5">
            <w:pPr>
              <w:spacing w:line="360" w:lineRule="auto"/>
              <w:jc w:val="center"/>
            </w:pPr>
            <w:r>
              <w:rPr>
                <w:rFonts w:ascii="宋体" w:hAnsi="宋体" w:hint="eastAsia"/>
              </w:rPr>
              <w:t>②－④</w:t>
            </w:r>
            <w:r>
              <w:rPr>
                <w:rFonts w:ascii="宋体" w:hAnsi="宋体" w:hint="eastAsia"/>
              </w:rPr>
              <w:t xml:space="preserve"> </w:t>
            </w:r>
          </w:p>
        </w:tc>
      </w:tr>
      <w:tr w:rsidR="00000000">
        <w:trPr>
          <w:divId w:val="10745503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33.6</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2.0</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21.1</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1.4</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57AD5" w:rsidRDefault="00D57AD5">
            <w:pPr>
              <w:spacing w:line="360" w:lineRule="auto"/>
              <w:jc w:val="right"/>
            </w:pPr>
            <w:r>
              <w:rPr>
                <w:rFonts w:ascii="宋体" w:hAnsi="宋体" w:hint="eastAsia"/>
              </w:rPr>
              <w:t>12.4</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0.6</w:t>
            </w:r>
            <w:r>
              <w:rPr>
                <w:rFonts w:ascii="宋体" w:hAnsi="宋体" w:hint="eastAsia"/>
              </w:rPr>
              <w:t>0</w:t>
            </w:r>
            <w:r>
              <w:rPr>
                <w:rFonts w:ascii="宋体" w:hAnsi="宋体" w:hint="eastAsia"/>
              </w:rPr>
              <w:t xml:space="preserve">% </w:t>
            </w:r>
          </w:p>
        </w:tc>
      </w:tr>
      <w:tr w:rsidR="00000000">
        <w:trPr>
          <w:divId w:val="10745503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28.2</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1.7</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16.9</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1.2</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57AD5" w:rsidRDefault="00D57AD5">
            <w:pPr>
              <w:spacing w:line="360" w:lineRule="auto"/>
              <w:jc w:val="right"/>
            </w:pPr>
            <w:r>
              <w:rPr>
                <w:rFonts w:ascii="宋体" w:hAnsi="宋体" w:hint="eastAsia"/>
              </w:rPr>
              <w:t>11.2</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0.4</w:t>
            </w:r>
            <w:r>
              <w:rPr>
                <w:rFonts w:ascii="宋体" w:hAnsi="宋体" w:hint="eastAsia"/>
              </w:rPr>
              <w:t>6</w:t>
            </w:r>
            <w:r>
              <w:rPr>
                <w:rFonts w:ascii="宋体" w:hAnsi="宋体" w:hint="eastAsia"/>
              </w:rPr>
              <w:t xml:space="preserve">% </w:t>
            </w:r>
          </w:p>
        </w:tc>
      </w:tr>
      <w:tr w:rsidR="00000000">
        <w:trPr>
          <w:divId w:val="10745503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66.7</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1.6</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43.9</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1.1</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57AD5" w:rsidRDefault="00D57AD5">
            <w:pPr>
              <w:spacing w:line="360" w:lineRule="auto"/>
              <w:jc w:val="right"/>
            </w:pPr>
            <w:r>
              <w:rPr>
                <w:rFonts w:ascii="宋体" w:hAnsi="宋体" w:hint="eastAsia"/>
              </w:rPr>
              <w:t>22.8</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0.4</w:t>
            </w:r>
            <w:r>
              <w:rPr>
                <w:rFonts w:ascii="宋体" w:hAnsi="宋体" w:hint="eastAsia"/>
              </w:rPr>
              <w:t>7</w:t>
            </w:r>
            <w:r>
              <w:rPr>
                <w:rFonts w:ascii="宋体" w:hAnsi="宋体" w:hint="eastAsia"/>
              </w:rPr>
              <w:t xml:space="preserve">% </w:t>
            </w:r>
          </w:p>
        </w:tc>
      </w:tr>
      <w:tr w:rsidR="00000000">
        <w:trPr>
          <w:divId w:val="10745503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58.8</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1.8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67.1</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1.0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57AD5" w:rsidRDefault="00D57AD5">
            <w:pPr>
              <w:spacing w:line="360" w:lineRule="auto"/>
              <w:jc w:val="right"/>
            </w:pPr>
            <w:r>
              <w:rPr>
                <w:rFonts w:ascii="宋体" w:hAnsi="宋体" w:hint="eastAsia"/>
              </w:rPr>
              <w:t>-8.2</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0.8</w:t>
            </w:r>
            <w:r>
              <w:rPr>
                <w:rFonts w:ascii="宋体" w:hAnsi="宋体" w:hint="eastAsia"/>
              </w:rPr>
              <w:t>4</w:t>
            </w:r>
            <w:r>
              <w:rPr>
                <w:rFonts w:ascii="宋体" w:hAnsi="宋体" w:hint="eastAsia"/>
              </w:rPr>
              <w:t xml:space="preserve">% </w:t>
            </w:r>
          </w:p>
        </w:tc>
      </w:tr>
      <w:tr w:rsidR="00000000">
        <w:trPr>
          <w:divId w:val="10745503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-4.1</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1.8</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47.2</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0.9</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57AD5" w:rsidRDefault="00D57AD5">
            <w:pPr>
              <w:spacing w:line="360" w:lineRule="auto"/>
              <w:jc w:val="right"/>
            </w:pPr>
            <w:r>
              <w:rPr>
                <w:rFonts w:ascii="宋体" w:hAnsi="宋体" w:hint="eastAsia"/>
              </w:rPr>
              <w:t>-51.3</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0.9</w:t>
            </w:r>
            <w:r>
              <w:rPr>
                <w:rFonts w:ascii="宋体" w:hAnsi="宋体" w:hint="eastAsia"/>
              </w:rPr>
              <w:t>5</w:t>
            </w:r>
            <w:r>
              <w:rPr>
                <w:rFonts w:ascii="宋体" w:hAnsi="宋体" w:hint="eastAsia"/>
              </w:rPr>
              <w:t xml:space="preserve">% </w:t>
            </w:r>
          </w:p>
        </w:tc>
      </w:tr>
      <w:tr w:rsidR="00000000">
        <w:trPr>
          <w:divId w:val="10745503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140.3</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1.8</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70.8</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0.8</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57AD5" w:rsidRDefault="00D57AD5">
            <w:pPr>
              <w:spacing w:line="360" w:lineRule="auto"/>
              <w:jc w:val="right"/>
            </w:pPr>
            <w:r>
              <w:rPr>
                <w:rFonts w:ascii="宋体" w:hAnsi="宋体" w:hint="eastAsia"/>
              </w:rPr>
              <w:t>69.5</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0.9</w:t>
            </w:r>
            <w:r>
              <w:rPr>
                <w:rFonts w:ascii="宋体" w:hAnsi="宋体" w:hint="eastAsia"/>
              </w:rPr>
              <w:t>9</w:t>
            </w:r>
            <w:r>
              <w:rPr>
                <w:rFonts w:ascii="宋体" w:hAnsi="宋体" w:hint="eastAsia"/>
              </w:rPr>
              <w:t xml:space="preserve">% </w:t>
            </w:r>
          </w:p>
        </w:tc>
      </w:tr>
      <w:tr w:rsidR="00000000">
        <w:trPr>
          <w:divId w:val="10745503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120.9</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1.8</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69.4</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0.8</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57AD5" w:rsidRDefault="00D57AD5">
            <w:pPr>
              <w:spacing w:line="360" w:lineRule="auto"/>
              <w:jc w:val="right"/>
            </w:pPr>
            <w:r>
              <w:rPr>
                <w:rFonts w:ascii="宋体" w:hAnsi="宋体" w:hint="eastAsia"/>
              </w:rPr>
              <w:t>51.5</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0.9</w:t>
            </w:r>
            <w:r>
              <w:rPr>
                <w:rFonts w:ascii="宋体" w:hAnsi="宋体" w:hint="eastAsia"/>
              </w:rPr>
              <w:t>4</w:t>
            </w:r>
            <w:r>
              <w:rPr>
                <w:rFonts w:ascii="宋体" w:hAnsi="宋体" w:hint="eastAsia"/>
              </w:rPr>
              <w:t xml:space="preserve">% </w:t>
            </w:r>
          </w:p>
        </w:tc>
      </w:tr>
    </w:tbl>
    <w:p w:rsidR="00D57AD5" w:rsidRDefault="00D57AD5">
      <w:pPr>
        <w:spacing w:line="360" w:lineRule="auto"/>
        <w:jc w:val="center"/>
        <w:divId w:val="1328165708"/>
      </w:pPr>
      <w:r>
        <w:rPr>
          <w:rFonts w:ascii="宋体" w:hAnsi="宋体" w:hint="eastAsia"/>
        </w:rPr>
        <w:t>摩根创新商业模式混合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328165708"/>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57AD5" w:rsidRDefault="00D57AD5">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57AD5" w:rsidRDefault="00D57AD5">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57AD5" w:rsidRDefault="00D57AD5">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57AD5" w:rsidRDefault="00D57AD5">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57AD5" w:rsidRDefault="00D57AD5">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57AD5" w:rsidRDefault="00D57AD5">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57AD5" w:rsidRDefault="00D57AD5">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32816570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33.4</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2.0</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21.1</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1.4</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57AD5" w:rsidRDefault="00D57AD5">
            <w:pPr>
              <w:spacing w:line="360" w:lineRule="auto"/>
              <w:jc w:val="right"/>
            </w:pPr>
            <w:r>
              <w:rPr>
                <w:rFonts w:ascii="宋体" w:hAnsi="宋体" w:hint="eastAsia"/>
              </w:rPr>
              <w:t>12.2</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0.6</w:t>
            </w:r>
            <w:r>
              <w:rPr>
                <w:rFonts w:ascii="宋体" w:hAnsi="宋体" w:hint="eastAsia"/>
              </w:rPr>
              <w:t>0</w:t>
            </w:r>
            <w:r>
              <w:rPr>
                <w:rFonts w:ascii="宋体" w:hAnsi="宋体" w:hint="eastAsia"/>
              </w:rPr>
              <w:t>%</w:t>
            </w:r>
            <w:r>
              <w:rPr>
                <w:rFonts w:ascii="宋体" w:hAnsi="宋体" w:hint="eastAsia"/>
              </w:rPr>
              <w:t xml:space="preserve"> </w:t>
            </w:r>
          </w:p>
        </w:tc>
      </w:tr>
      <w:tr w:rsidR="00000000">
        <w:trPr>
          <w:divId w:val="132816570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27.8</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1.7</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16.9</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1.2</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57AD5" w:rsidRDefault="00D57AD5">
            <w:pPr>
              <w:spacing w:line="360" w:lineRule="auto"/>
              <w:jc w:val="right"/>
            </w:pPr>
            <w:r>
              <w:rPr>
                <w:rFonts w:ascii="宋体" w:hAnsi="宋体" w:hint="eastAsia"/>
              </w:rPr>
              <w:t>10.8</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0.4</w:t>
            </w:r>
            <w:r>
              <w:rPr>
                <w:rFonts w:ascii="宋体" w:hAnsi="宋体" w:hint="eastAsia"/>
              </w:rPr>
              <w:t>5</w:t>
            </w:r>
            <w:r>
              <w:rPr>
                <w:rFonts w:ascii="宋体" w:hAnsi="宋体" w:hint="eastAsia"/>
              </w:rPr>
              <w:t>%</w:t>
            </w:r>
            <w:r>
              <w:rPr>
                <w:rFonts w:ascii="宋体" w:hAnsi="宋体" w:hint="eastAsia"/>
              </w:rPr>
              <w:t xml:space="preserve"> </w:t>
            </w:r>
          </w:p>
        </w:tc>
      </w:tr>
      <w:tr w:rsidR="00000000">
        <w:trPr>
          <w:divId w:val="132816570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65.6</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1.6</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43.9</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1.1</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57AD5" w:rsidRDefault="00D57AD5">
            <w:pPr>
              <w:spacing w:line="360" w:lineRule="auto"/>
              <w:jc w:val="right"/>
            </w:pPr>
            <w:r>
              <w:rPr>
                <w:rFonts w:ascii="宋体" w:hAnsi="宋体" w:hint="eastAsia"/>
              </w:rPr>
              <w:t>21.7</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0.4</w:t>
            </w:r>
            <w:r>
              <w:rPr>
                <w:rFonts w:ascii="宋体" w:hAnsi="宋体" w:hint="eastAsia"/>
              </w:rPr>
              <w:t>7</w:t>
            </w:r>
            <w:r>
              <w:rPr>
                <w:rFonts w:ascii="宋体" w:hAnsi="宋体" w:hint="eastAsia"/>
              </w:rPr>
              <w:t>%</w:t>
            </w:r>
            <w:r>
              <w:rPr>
                <w:rFonts w:ascii="宋体" w:hAnsi="宋体" w:hint="eastAsia"/>
              </w:rPr>
              <w:t xml:space="preserve"> </w:t>
            </w:r>
          </w:p>
        </w:tc>
      </w:tr>
      <w:tr w:rsidR="00000000">
        <w:trPr>
          <w:divId w:val="132816570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55.9</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1.8</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67.1</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1.0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57AD5" w:rsidRDefault="00D57AD5">
            <w:pPr>
              <w:spacing w:line="360" w:lineRule="auto"/>
              <w:jc w:val="right"/>
            </w:pPr>
            <w:r>
              <w:rPr>
                <w:rFonts w:ascii="宋体" w:hAnsi="宋体" w:hint="eastAsia"/>
              </w:rPr>
              <w:t>-11.2</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0.8</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32816570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17.6</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1.8</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62.0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0.9</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57AD5" w:rsidRDefault="00D57AD5">
            <w:pPr>
              <w:spacing w:line="360" w:lineRule="auto"/>
              <w:jc w:val="right"/>
            </w:pPr>
            <w:r>
              <w:rPr>
                <w:rFonts w:ascii="宋体" w:hAnsi="宋体" w:hint="eastAsia"/>
              </w:rPr>
              <w:t>-44.4</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spacing w:line="360" w:lineRule="auto"/>
              <w:jc w:val="right"/>
            </w:pPr>
            <w:r>
              <w:rPr>
                <w:rFonts w:ascii="宋体" w:hAnsi="宋体" w:hint="eastAsia"/>
              </w:rPr>
              <w:t>0.9</w:t>
            </w:r>
            <w:r>
              <w:rPr>
                <w:rFonts w:ascii="宋体" w:hAnsi="宋体" w:hint="eastAsia"/>
              </w:rPr>
              <w:t>1</w:t>
            </w:r>
            <w:r>
              <w:rPr>
                <w:rFonts w:ascii="宋体" w:hAnsi="宋体" w:hint="eastAsia"/>
              </w:rPr>
              <w:t>%</w:t>
            </w:r>
            <w:r>
              <w:rPr>
                <w:rFonts w:ascii="宋体" w:hAnsi="宋体" w:hint="eastAsia"/>
              </w:rPr>
              <w:t xml:space="preserve"> </w:t>
            </w:r>
          </w:p>
        </w:tc>
      </w:tr>
    </w:tbl>
    <w:p w:rsidR="00D57AD5" w:rsidRDefault="00D57AD5">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D57AD5" w:rsidRDefault="00D57AD5">
      <w:pPr>
        <w:spacing w:line="360" w:lineRule="auto"/>
        <w:jc w:val="left"/>
        <w:divId w:val="2039769900"/>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D57AD5" w:rsidRDefault="00D57AD5">
      <w:pPr>
        <w:spacing w:line="360" w:lineRule="auto"/>
        <w:jc w:val="left"/>
        <w:divId w:val="528959504"/>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D57AD5" w:rsidRDefault="00D57AD5">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2018</w:t>
      </w:r>
      <w:r>
        <w:rPr>
          <w:rFonts w:ascii="宋体" w:hAnsi="宋体" w:hint="eastAsia"/>
          <w:lang w:eastAsia="zh-Hans"/>
        </w:rPr>
        <w:t>年</w:t>
      </w:r>
      <w:r>
        <w:rPr>
          <w:rFonts w:ascii="宋体" w:hAnsi="宋体" w:hint="eastAsia"/>
          <w:lang w:eastAsia="zh-Hans"/>
        </w:rPr>
        <w:t>4</w:t>
      </w:r>
      <w:r>
        <w:rPr>
          <w:rFonts w:ascii="宋体" w:hAnsi="宋体" w:hint="eastAsia"/>
          <w:lang w:eastAsia="zh-Hans"/>
        </w:rPr>
        <w:t>月</w:t>
      </w:r>
      <w:r>
        <w:rPr>
          <w:rFonts w:ascii="宋体" w:hAnsi="宋体" w:hint="eastAsia"/>
          <w:lang w:eastAsia="zh-Hans"/>
        </w:rPr>
        <w:t>2</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2022</w:t>
      </w:r>
      <w:r>
        <w:rPr>
          <w:rFonts w:ascii="宋体" w:hAnsi="宋体" w:hint="eastAsia"/>
          <w:lang w:eastAsia="zh-Hans"/>
        </w:rPr>
        <w:t>年</w:t>
      </w:r>
      <w:r>
        <w:rPr>
          <w:rFonts w:ascii="宋体" w:hAnsi="宋体" w:hint="eastAsia"/>
          <w:lang w:eastAsia="zh-Hans"/>
        </w:rPr>
        <w:t>8</w:t>
      </w:r>
      <w:r>
        <w:rPr>
          <w:rFonts w:ascii="宋体" w:hAnsi="宋体" w:hint="eastAsia"/>
          <w:lang w:eastAsia="zh-Hans"/>
        </w:rPr>
        <w:t>月</w:t>
      </w:r>
      <w:r>
        <w:rPr>
          <w:rFonts w:ascii="宋体" w:hAnsi="宋体" w:hint="eastAsia"/>
          <w:lang w:eastAsia="zh-Hans"/>
        </w:rPr>
        <w:t>19</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6</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D57AD5" w:rsidRDefault="00D57AD5">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D57AD5" w:rsidRDefault="00D57AD5">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877015668"/>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57AD5" w:rsidRDefault="00D57AD5">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57AD5" w:rsidRDefault="00D57AD5">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57AD5" w:rsidRDefault="00D57AD5">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57AD5" w:rsidRDefault="00D57AD5">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57AD5" w:rsidRDefault="00D57AD5">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877015668"/>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57AD5" w:rsidRDefault="00D57AD5">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57AD5" w:rsidRDefault="00D57AD5">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57AD5" w:rsidRDefault="00D57AD5">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57AD5" w:rsidRDefault="00D57AD5">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57AD5" w:rsidRDefault="00D57AD5">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57AD5" w:rsidRDefault="00D57AD5">
            <w:pPr>
              <w:widowControl/>
              <w:jc w:val="left"/>
            </w:pPr>
          </w:p>
        </w:tc>
      </w:tr>
      <w:tr w:rsidR="00000000">
        <w:trPr>
          <w:divId w:val="877015668"/>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叶</w:t>
            </w:r>
            <w:r>
              <w:rPr>
                <w:rFonts w:ascii="宋体" w:hAnsi="宋体" w:hint="eastAsia"/>
                <w:szCs w:val="24"/>
                <w:lang w:eastAsia="zh-Hans"/>
              </w:rPr>
              <w:t>敏</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w:t>
            </w:r>
            <w:r>
              <w:rPr>
                <w:rFonts w:ascii="宋体" w:hAnsi="宋体" w:hint="eastAsia"/>
                <w:szCs w:val="24"/>
                <w:lang w:eastAsia="zh-Hans"/>
              </w:rPr>
              <w:t>29</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19</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left"/>
            </w:pPr>
            <w:r>
              <w:rPr>
                <w:rFonts w:ascii="宋体" w:hAnsi="宋体" w:hint="eastAsia"/>
                <w:szCs w:val="24"/>
                <w:lang w:eastAsia="zh-Hans"/>
              </w:rPr>
              <w:t>叶敏女士历任普华永道会计师事务所审计师、美国晨星公司证券分析师。</w:t>
            </w:r>
            <w:r>
              <w:rPr>
                <w:rFonts w:ascii="宋体" w:hAnsi="宋体" w:hint="eastAsia"/>
                <w:szCs w:val="24"/>
                <w:lang w:eastAsia="zh-Hans"/>
              </w:rPr>
              <w:t>2012</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月起加入摩根基金管理（中国）有限公司（原上投摩根基金管理有限公司），历任研究员、行业专家兼研究组长、研究部总监助理、研究部总监助理</w:t>
            </w:r>
            <w:r>
              <w:rPr>
                <w:rFonts w:ascii="宋体" w:hAnsi="宋体" w:hint="eastAsia"/>
                <w:szCs w:val="24"/>
                <w:lang w:eastAsia="zh-Hans"/>
              </w:rPr>
              <w:t>/</w:t>
            </w:r>
            <w:r>
              <w:rPr>
                <w:rFonts w:ascii="宋体" w:hAnsi="宋体" w:hint="eastAsia"/>
                <w:szCs w:val="24"/>
                <w:lang w:eastAsia="zh-Hans"/>
              </w:rPr>
              <w:t>基金经理助理，现任基金经理兼研究部副总监</w:t>
            </w:r>
            <w:r>
              <w:rPr>
                <w:rFonts w:ascii="宋体" w:hAnsi="宋体" w:hint="eastAsia"/>
                <w:szCs w:val="24"/>
                <w:lang w:eastAsia="zh-Hans"/>
              </w:rPr>
              <w:t>。</w:t>
            </w:r>
          </w:p>
        </w:tc>
      </w:tr>
    </w:tbl>
    <w:p w:rsidR="00D57AD5" w:rsidRDefault="00D57AD5">
      <w:pPr>
        <w:wordWrap w:val="0"/>
        <w:spacing w:line="360" w:lineRule="auto"/>
        <w:jc w:val="left"/>
        <w:divId w:val="802114586"/>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D57AD5" w:rsidRDefault="00D57AD5">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D57AD5" w:rsidRDefault="00D57AD5">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D57AD5" w:rsidRDefault="00D57AD5">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D57AD5" w:rsidRDefault="00D57AD5">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D57AD5" w:rsidRDefault="00D57AD5">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D57AD5" w:rsidRDefault="00D57AD5">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D57AD5" w:rsidRDefault="00D57AD5">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D57AD5" w:rsidRDefault="00D57AD5">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D57AD5" w:rsidRDefault="00D57AD5">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年二季度，美以伊战争逐渐缓和，市场重新聚焦到以</w:t>
      </w:r>
      <w:r>
        <w:rPr>
          <w:rFonts w:ascii="宋体" w:hAnsi="宋体" w:cs="宋体" w:hint="eastAsia"/>
          <w:color w:val="000000"/>
          <w:kern w:val="0"/>
        </w:rPr>
        <w:t>AI</w:t>
      </w:r>
      <w:r>
        <w:rPr>
          <w:rFonts w:ascii="宋体" w:hAnsi="宋体" w:cs="宋体" w:hint="eastAsia"/>
          <w:color w:val="000000"/>
          <w:kern w:val="0"/>
        </w:rPr>
        <w:t>为代表的高景气赛道。随着生成式</w:t>
      </w:r>
      <w:r>
        <w:rPr>
          <w:rFonts w:ascii="宋体" w:hAnsi="宋体" w:cs="宋体" w:hint="eastAsia"/>
          <w:color w:val="000000"/>
          <w:kern w:val="0"/>
        </w:rPr>
        <w:t>AI</w:t>
      </w:r>
      <w:r>
        <w:rPr>
          <w:rFonts w:ascii="宋体" w:hAnsi="宋体" w:cs="宋体" w:hint="eastAsia"/>
          <w:color w:val="000000"/>
          <w:kern w:val="0"/>
        </w:rPr>
        <w:t>的快速发展和</w:t>
      </w:r>
      <w:r>
        <w:rPr>
          <w:rFonts w:ascii="宋体" w:hAnsi="宋体" w:cs="宋体" w:hint="eastAsia"/>
          <w:color w:val="000000"/>
          <w:kern w:val="0"/>
        </w:rPr>
        <w:t>AI</w:t>
      </w:r>
      <w:r>
        <w:rPr>
          <w:rFonts w:ascii="宋体" w:hAnsi="宋体" w:cs="宋体" w:hint="eastAsia"/>
          <w:color w:val="000000"/>
          <w:kern w:val="0"/>
        </w:rPr>
        <w:t>编程能力的突破，主流</w:t>
      </w:r>
      <w:r>
        <w:rPr>
          <w:rFonts w:ascii="宋体" w:hAnsi="宋体" w:cs="宋体" w:hint="eastAsia"/>
          <w:color w:val="000000"/>
          <w:kern w:val="0"/>
        </w:rPr>
        <w:t>AI</w:t>
      </w:r>
      <w:r>
        <w:rPr>
          <w:rFonts w:ascii="宋体" w:hAnsi="宋体" w:cs="宋体" w:hint="eastAsia"/>
          <w:color w:val="000000"/>
          <w:kern w:val="0"/>
        </w:rPr>
        <w:t>应用公司年度经常性收入出现加速，算力消耗量也大幅提升。从二级市场表现看，</w:t>
      </w:r>
      <w:r>
        <w:rPr>
          <w:rFonts w:ascii="宋体" w:hAnsi="宋体" w:cs="宋体" w:hint="eastAsia"/>
          <w:color w:val="000000"/>
          <w:kern w:val="0"/>
        </w:rPr>
        <w:t>AI</w:t>
      </w:r>
      <w:r>
        <w:rPr>
          <w:rFonts w:ascii="宋体" w:hAnsi="宋体" w:cs="宋体" w:hint="eastAsia"/>
          <w:color w:val="000000"/>
          <w:kern w:val="0"/>
        </w:rPr>
        <w:t>赛道各个环节的个股均出现普涨，吸收了大量资金，而其他非</w:t>
      </w:r>
      <w:r>
        <w:rPr>
          <w:rFonts w:ascii="宋体" w:hAnsi="宋体" w:cs="宋体" w:hint="eastAsia"/>
          <w:color w:val="000000"/>
          <w:kern w:val="0"/>
        </w:rPr>
        <w:t>AI</w:t>
      </w:r>
      <w:r>
        <w:rPr>
          <w:rFonts w:ascii="宋体" w:hAnsi="宋体" w:cs="宋体" w:hint="eastAsia"/>
          <w:color w:val="000000"/>
          <w:kern w:val="0"/>
        </w:rPr>
        <w:t>赛道的基本面良好的公司股价却出现下跌，行业表现出现极致的背离。二季度领涨的板块为电子（</w:t>
      </w:r>
      <w:r>
        <w:rPr>
          <w:rFonts w:ascii="宋体" w:hAnsi="宋体" w:cs="宋体" w:hint="eastAsia"/>
          <w:color w:val="000000"/>
          <w:kern w:val="0"/>
        </w:rPr>
        <w:t>+91%</w:t>
      </w:r>
      <w:r>
        <w:rPr>
          <w:rFonts w:ascii="宋体" w:hAnsi="宋体" w:cs="宋体" w:hint="eastAsia"/>
          <w:color w:val="000000"/>
          <w:kern w:val="0"/>
        </w:rPr>
        <w:t>）、通信（</w:t>
      </w:r>
      <w:r>
        <w:rPr>
          <w:rFonts w:ascii="宋体" w:hAnsi="宋体" w:cs="宋体" w:hint="eastAsia"/>
          <w:color w:val="000000"/>
          <w:kern w:val="0"/>
        </w:rPr>
        <w:t>+64%</w:t>
      </w:r>
      <w:r>
        <w:rPr>
          <w:rFonts w:ascii="宋体" w:hAnsi="宋体" w:cs="宋体" w:hint="eastAsia"/>
          <w:color w:val="000000"/>
          <w:kern w:val="0"/>
        </w:rPr>
        <w:t>）、建材（</w:t>
      </w:r>
      <w:r>
        <w:rPr>
          <w:rFonts w:ascii="宋体" w:hAnsi="宋体" w:cs="宋体" w:hint="eastAsia"/>
          <w:color w:val="000000"/>
          <w:kern w:val="0"/>
        </w:rPr>
        <w:t>+35%</w:t>
      </w:r>
      <w:r>
        <w:rPr>
          <w:rFonts w:ascii="宋体" w:hAnsi="宋体" w:cs="宋体" w:hint="eastAsia"/>
          <w:color w:val="000000"/>
          <w:kern w:val="0"/>
        </w:rPr>
        <w:t>，主要由</w:t>
      </w:r>
      <w:r>
        <w:rPr>
          <w:rFonts w:ascii="宋体" w:hAnsi="宋体" w:cs="宋体" w:hint="eastAsia"/>
          <w:color w:val="000000"/>
          <w:kern w:val="0"/>
        </w:rPr>
        <w:t>AI</w:t>
      </w:r>
      <w:r>
        <w:rPr>
          <w:rFonts w:ascii="宋体" w:hAnsi="宋体" w:cs="宋体" w:hint="eastAsia"/>
          <w:color w:val="000000"/>
          <w:kern w:val="0"/>
        </w:rPr>
        <w:t>材料带动），领跌板块为石油石化（</w:t>
      </w:r>
      <w:r>
        <w:rPr>
          <w:rFonts w:ascii="宋体" w:hAnsi="宋体" w:cs="宋体" w:hint="eastAsia"/>
          <w:color w:val="000000"/>
          <w:kern w:val="0"/>
        </w:rPr>
        <w:t>-22%</w:t>
      </w:r>
      <w:r>
        <w:rPr>
          <w:rFonts w:ascii="宋体" w:hAnsi="宋体" w:cs="宋体" w:hint="eastAsia"/>
          <w:color w:val="000000"/>
          <w:kern w:val="0"/>
        </w:rPr>
        <w:t>）、农业（</w:t>
      </w:r>
      <w:r>
        <w:rPr>
          <w:rFonts w:ascii="宋体" w:hAnsi="宋体" w:cs="宋体" w:hint="eastAsia"/>
          <w:color w:val="000000"/>
          <w:kern w:val="0"/>
        </w:rPr>
        <w:t>-20%</w:t>
      </w:r>
      <w:r>
        <w:rPr>
          <w:rFonts w:ascii="宋体" w:hAnsi="宋体" w:cs="宋体" w:hint="eastAsia"/>
          <w:color w:val="000000"/>
          <w:kern w:val="0"/>
        </w:rPr>
        <w:t>）、钢铁（</w:t>
      </w:r>
      <w:r>
        <w:rPr>
          <w:rFonts w:ascii="宋体" w:hAnsi="宋体" w:cs="宋体" w:hint="eastAsia"/>
          <w:color w:val="000000"/>
          <w:kern w:val="0"/>
        </w:rPr>
        <w:t>-19%</w:t>
      </w:r>
      <w:r>
        <w:rPr>
          <w:rFonts w:ascii="宋体" w:hAnsi="宋体" w:cs="宋体" w:hint="eastAsia"/>
          <w:color w:val="000000"/>
          <w:kern w:val="0"/>
        </w:rPr>
        <w:t>），这样巨大的背离并不多见，给组合管理也带来较大的挑战。本基金在二季度超配了通信、电子、电力设备等板块，实现超额收益。</w:t>
      </w:r>
      <w:r>
        <w:rPr>
          <w:rFonts w:ascii="宋体" w:hAnsi="宋体" w:cs="宋体" w:hint="eastAsia"/>
          <w:color w:val="000000"/>
          <w:kern w:val="0"/>
        </w:rPr>
        <w:br/>
      </w:r>
      <w:r>
        <w:rPr>
          <w:rFonts w:ascii="宋体" w:hAnsi="宋体" w:cs="宋体" w:hint="eastAsia"/>
          <w:color w:val="000000"/>
          <w:kern w:val="0"/>
        </w:rPr>
        <w:t xml:space="preserve">　　随着时间推移，中东地区的战争冲突最终被证明为短暂的扰动；全球经济的长期增长潜力仍是科技、资本和人力资源这些内生驱动力所推动的。我们认为中国权益资产整体仍具有较好的性价比优势；中国在科技领域快速追赶，在很多新兴制造业领域以及上游资源开采领域实现了引领并逐步走向全球化，在创新药等新兴领域也正快速与全球一线的创新水平接轨，我们认为中国经济的基本面仍平稳向好，成长领域机遇也层出不穷。</w:t>
      </w:r>
      <w:r>
        <w:rPr>
          <w:rFonts w:ascii="宋体" w:hAnsi="宋体" w:cs="宋体" w:hint="eastAsia"/>
          <w:color w:val="000000"/>
          <w:kern w:val="0"/>
        </w:rPr>
        <w:br/>
      </w:r>
      <w:r>
        <w:rPr>
          <w:rFonts w:ascii="宋体" w:hAnsi="宋体" w:cs="宋体" w:hint="eastAsia"/>
          <w:color w:val="000000"/>
          <w:kern w:val="0"/>
        </w:rPr>
        <w:t xml:space="preserve">　　本基金在行业配置上会重点考虑与世界和科技发展相契合的方向。我们认为人工智能发展的浪潮是不可逆的，供应链重塑、中国公司加大海外本地化运营的趋势也不可逆，更多中高技术含量的产业向中国转移也是必然趋势（例如创新药开发向中国转移）。在构建长期投资组合的过程中，我们会更多的考虑企业是否受益于上述新型的全球化趋势、并有望在全球竞争中占据更重要的地位；那些能够持续快速提升企业内在价值的公司，往往能实现较好的投资回报。本基金大部分持仓聚焦于人工智能产业链、全球化经营的中国制造业、以及创新药产业等。</w:t>
      </w:r>
      <w:r>
        <w:rPr>
          <w:rFonts w:ascii="宋体" w:hAnsi="宋体" w:cs="宋体" w:hint="eastAsia"/>
          <w:color w:val="000000"/>
          <w:kern w:val="0"/>
        </w:rPr>
        <w:br/>
      </w:r>
      <w:r>
        <w:rPr>
          <w:rFonts w:ascii="宋体" w:hAnsi="宋体" w:cs="宋体" w:hint="eastAsia"/>
          <w:color w:val="000000"/>
          <w:kern w:val="0"/>
        </w:rPr>
        <w:t xml:space="preserve">　　总体而言，我们将持续进行自下而上的选股，挑选估值处于相对低位、长期成长空间仍比较大、治理较好的公司进行配置，以求为基金投资人带来超额收益</w:t>
      </w:r>
      <w:r>
        <w:rPr>
          <w:rFonts w:ascii="宋体" w:hAnsi="宋体" w:cs="宋体" w:hint="eastAsia"/>
          <w:color w:val="000000"/>
          <w:kern w:val="0"/>
        </w:rPr>
        <w:t>。</w:t>
      </w:r>
    </w:p>
    <w:p w:rsidR="00D57AD5" w:rsidRDefault="00D57AD5">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D57AD5" w:rsidRDefault="00D57AD5">
      <w:pPr>
        <w:spacing w:line="360" w:lineRule="auto"/>
        <w:ind w:firstLineChars="200" w:firstLine="420"/>
        <w:rPr>
          <w:rFonts w:hint="eastAsia"/>
        </w:rPr>
      </w:pPr>
      <w:r>
        <w:rPr>
          <w:rFonts w:ascii="宋体" w:hAnsi="宋体" w:hint="eastAsia"/>
        </w:rPr>
        <w:t>本报告期摩根创新商业模式混合</w:t>
      </w:r>
      <w:r>
        <w:rPr>
          <w:rFonts w:ascii="宋体" w:hAnsi="宋体" w:hint="eastAsia"/>
        </w:rPr>
        <w:t>A</w:t>
      </w:r>
      <w:r>
        <w:rPr>
          <w:rFonts w:ascii="宋体" w:hAnsi="宋体" w:hint="eastAsia"/>
        </w:rPr>
        <w:t>份额净值增长率为：</w:t>
      </w:r>
      <w:r>
        <w:rPr>
          <w:rFonts w:ascii="宋体" w:hAnsi="宋体" w:hint="eastAsia"/>
        </w:rPr>
        <w:t>33.63%</w:t>
      </w:r>
      <w:r>
        <w:rPr>
          <w:rFonts w:ascii="宋体" w:hAnsi="宋体" w:hint="eastAsia"/>
        </w:rPr>
        <w:t>，同期业绩比较基准收益率为：</w:t>
      </w:r>
      <w:r>
        <w:rPr>
          <w:rFonts w:ascii="宋体" w:hAnsi="宋体" w:hint="eastAsia"/>
        </w:rPr>
        <w:t>21.17%</w:t>
      </w:r>
      <w:r>
        <w:rPr>
          <w:rFonts w:ascii="宋体" w:hAnsi="宋体" w:hint="eastAsia"/>
        </w:rPr>
        <w:t>；</w:t>
      </w:r>
      <w:r>
        <w:rPr>
          <w:rFonts w:ascii="宋体" w:hAnsi="宋体" w:hint="eastAsia"/>
        </w:rPr>
        <w:br/>
      </w:r>
      <w:r>
        <w:rPr>
          <w:rFonts w:ascii="宋体" w:hAnsi="宋体" w:hint="eastAsia"/>
        </w:rPr>
        <w:t xml:space="preserve">　　摩根创新商业模式混合</w:t>
      </w:r>
      <w:r>
        <w:rPr>
          <w:rFonts w:ascii="宋体" w:hAnsi="宋体" w:hint="eastAsia"/>
        </w:rPr>
        <w:t>C</w:t>
      </w:r>
      <w:r>
        <w:rPr>
          <w:rFonts w:ascii="宋体" w:hAnsi="宋体" w:hint="eastAsia"/>
        </w:rPr>
        <w:t>份额净值增长率为：</w:t>
      </w:r>
      <w:r>
        <w:rPr>
          <w:rFonts w:ascii="宋体" w:hAnsi="宋体" w:hint="eastAsia"/>
        </w:rPr>
        <w:t>33.43%</w:t>
      </w:r>
      <w:r>
        <w:rPr>
          <w:rFonts w:ascii="宋体" w:hAnsi="宋体" w:hint="eastAsia"/>
        </w:rPr>
        <w:t>，同期业绩比较基准收益率为：</w:t>
      </w:r>
      <w:r>
        <w:rPr>
          <w:rFonts w:ascii="宋体" w:hAnsi="宋体" w:hint="eastAsia"/>
        </w:rPr>
        <w:t>21.17%</w:t>
      </w:r>
      <w:r>
        <w:rPr>
          <w:rFonts w:ascii="宋体" w:hAnsi="宋体" w:hint="eastAsia"/>
        </w:rPr>
        <w:t>。</w:t>
      </w:r>
    </w:p>
    <w:p w:rsidR="00D57AD5" w:rsidRDefault="00D57AD5">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D57AD5" w:rsidRDefault="00D57AD5">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D57AD5" w:rsidRDefault="00D57AD5">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D57AD5" w:rsidRDefault="00D57AD5">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496414677"/>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57AD5" w:rsidRDefault="00D57AD5">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D57AD5" w:rsidRDefault="00D57AD5">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D57AD5" w:rsidRDefault="00D57AD5">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D57AD5" w:rsidRDefault="00D57AD5">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4964146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D57AD5" w:rsidRDefault="00D57AD5">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77,102,727.8</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90.0</w:t>
            </w:r>
            <w:r>
              <w:rPr>
                <w:rFonts w:ascii="宋体" w:hAnsi="宋体" w:hint="eastAsia"/>
                <w:szCs w:val="24"/>
                <w:lang w:eastAsia="zh-Hans"/>
              </w:rPr>
              <w:t>6</w:t>
            </w:r>
          </w:p>
        </w:tc>
      </w:tr>
      <w:tr w:rsidR="00000000">
        <w:trPr>
          <w:divId w:val="14964146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D57AD5" w:rsidRDefault="00D57AD5">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77,102,727.8</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90.0</w:t>
            </w:r>
            <w:r>
              <w:rPr>
                <w:rFonts w:ascii="宋体" w:hAnsi="宋体" w:hint="eastAsia"/>
                <w:szCs w:val="24"/>
                <w:lang w:eastAsia="zh-Hans"/>
              </w:rPr>
              <w:t>6</w:t>
            </w:r>
          </w:p>
        </w:tc>
      </w:tr>
      <w:tr w:rsidR="00000000">
        <w:trPr>
          <w:divId w:val="14964146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D57AD5" w:rsidRDefault="00D57AD5">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r>
      <w:tr w:rsidR="00000000">
        <w:trPr>
          <w:divId w:val="14964146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D57AD5" w:rsidRDefault="00D57AD5">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22,001.2</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0.0</w:t>
            </w:r>
            <w:r>
              <w:rPr>
                <w:rFonts w:ascii="宋体" w:hAnsi="宋体" w:hint="eastAsia"/>
                <w:szCs w:val="24"/>
                <w:lang w:eastAsia="zh-Hans"/>
              </w:rPr>
              <w:t>3</w:t>
            </w:r>
          </w:p>
        </w:tc>
      </w:tr>
      <w:tr w:rsidR="00000000">
        <w:trPr>
          <w:divId w:val="14964146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D57AD5" w:rsidRDefault="00D57AD5">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22,001.2</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0.0</w:t>
            </w:r>
            <w:r>
              <w:rPr>
                <w:rFonts w:ascii="宋体" w:hAnsi="宋体" w:hint="eastAsia"/>
                <w:szCs w:val="24"/>
                <w:lang w:eastAsia="zh-Hans"/>
              </w:rPr>
              <w:t>3</w:t>
            </w:r>
          </w:p>
        </w:tc>
      </w:tr>
      <w:tr w:rsidR="00000000">
        <w:trPr>
          <w:divId w:val="14964146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D57AD5" w:rsidRDefault="00D57AD5">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r>
      <w:tr w:rsidR="00000000">
        <w:trPr>
          <w:divId w:val="14964146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D57AD5" w:rsidRDefault="00D57AD5">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r>
      <w:tr w:rsidR="00000000">
        <w:trPr>
          <w:divId w:val="14964146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D57AD5" w:rsidRDefault="00D57AD5">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r>
      <w:tr w:rsidR="00000000">
        <w:trPr>
          <w:divId w:val="14964146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D57AD5" w:rsidRDefault="00D57AD5">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r>
      <w:tr w:rsidR="00000000">
        <w:trPr>
          <w:divId w:val="14964146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D57AD5" w:rsidRDefault="00D57AD5">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r>
      <w:tr w:rsidR="00000000">
        <w:trPr>
          <w:divId w:val="14964146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D57AD5" w:rsidRDefault="00D57AD5">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8,098,335.0</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9.4</w:t>
            </w:r>
            <w:r>
              <w:rPr>
                <w:rFonts w:ascii="宋体" w:hAnsi="宋体" w:hint="eastAsia"/>
                <w:szCs w:val="24"/>
                <w:lang w:eastAsia="zh-Hans"/>
              </w:rPr>
              <w:t>6</w:t>
            </w:r>
          </w:p>
        </w:tc>
      </w:tr>
      <w:tr w:rsidR="00000000">
        <w:trPr>
          <w:divId w:val="14964146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D57AD5" w:rsidRDefault="00D57AD5">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391,103.1</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0.4</w:t>
            </w:r>
            <w:r>
              <w:rPr>
                <w:rFonts w:ascii="宋体" w:hAnsi="宋体" w:hint="eastAsia"/>
                <w:szCs w:val="24"/>
                <w:lang w:eastAsia="zh-Hans"/>
              </w:rPr>
              <w:t>6</w:t>
            </w:r>
          </w:p>
        </w:tc>
      </w:tr>
      <w:tr w:rsidR="00000000">
        <w:trPr>
          <w:divId w:val="14964146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D57AD5" w:rsidRDefault="00D57AD5">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85,614,167.3</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100.0</w:t>
            </w:r>
            <w:r>
              <w:rPr>
                <w:rFonts w:ascii="宋体" w:hAnsi="宋体" w:hint="eastAsia"/>
                <w:szCs w:val="24"/>
                <w:lang w:eastAsia="zh-Hans"/>
              </w:rPr>
              <w:t>0</w:t>
            </w:r>
          </w:p>
        </w:tc>
      </w:tr>
    </w:tbl>
    <w:p w:rsidR="00D57AD5" w:rsidRDefault="00D57AD5">
      <w:pPr>
        <w:spacing w:line="360" w:lineRule="auto"/>
        <w:jc w:val="left"/>
        <w:divId w:val="504129557"/>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11,425,911.68</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13.39%</w:t>
      </w:r>
      <w:r>
        <w:rPr>
          <w:rFonts w:ascii="宋体" w:hAnsi="宋体" w:hint="eastAsia"/>
        </w:rPr>
        <w:t>。</w:t>
      </w:r>
    </w:p>
    <w:p w:rsidR="00D57AD5" w:rsidRDefault="00D57AD5">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D57AD5" w:rsidRDefault="00D57AD5">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619914708"/>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57AD5" w:rsidRDefault="00D57AD5">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D57AD5" w:rsidRDefault="00D57AD5">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D57AD5" w:rsidRDefault="00D57AD5">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D57AD5" w:rsidRDefault="00D57AD5">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6199147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57AD5" w:rsidRDefault="00D57AD5">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57AD5" w:rsidRDefault="00D57AD5">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57AD5" w:rsidRDefault="00D57AD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57AD5" w:rsidRDefault="00D57AD5">
            <w:pPr>
              <w:jc w:val="right"/>
            </w:pPr>
            <w:r>
              <w:rPr>
                <w:rFonts w:ascii="宋体" w:hAnsi="宋体" w:hint="eastAsia"/>
                <w:szCs w:val="24"/>
                <w:lang w:eastAsia="zh-Hans"/>
              </w:rPr>
              <w:t>-</w:t>
            </w:r>
          </w:p>
        </w:tc>
      </w:tr>
      <w:tr w:rsidR="00000000">
        <w:trPr>
          <w:divId w:val="6199147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57AD5" w:rsidRDefault="00D57AD5">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57AD5" w:rsidRDefault="00D57AD5">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57AD5" w:rsidRDefault="00D57AD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57AD5" w:rsidRDefault="00D57AD5">
            <w:pPr>
              <w:jc w:val="right"/>
            </w:pPr>
            <w:r>
              <w:rPr>
                <w:rFonts w:ascii="宋体" w:hAnsi="宋体" w:hint="eastAsia"/>
                <w:szCs w:val="24"/>
                <w:lang w:eastAsia="zh-Hans"/>
              </w:rPr>
              <w:t>-</w:t>
            </w:r>
          </w:p>
        </w:tc>
      </w:tr>
      <w:tr w:rsidR="00000000">
        <w:trPr>
          <w:divId w:val="6199147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57AD5" w:rsidRDefault="00D57AD5">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57AD5" w:rsidRDefault="00D57AD5">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57AD5" w:rsidRDefault="00D57AD5">
            <w:pPr>
              <w:jc w:val="right"/>
            </w:pPr>
            <w:r>
              <w:rPr>
                <w:rFonts w:ascii="宋体" w:hAnsi="宋体" w:hint="eastAsia"/>
                <w:szCs w:val="24"/>
                <w:lang w:eastAsia="zh-Hans"/>
              </w:rPr>
              <w:t>61,950,498.5</w:t>
            </w:r>
            <w:r>
              <w:rPr>
                <w:rFonts w:ascii="宋体" w:hAnsi="宋体" w:hint="eastAsia"/>
                <w:szCs w:val="24"/>
                <w:lang w:eastAsia="zh-Hans"/>
              </w:rPr>
              <w:t>9</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57AD5" w:rsidRDefault="00D57AD5">
            <w:pPr>
              <w:jc w:val="right"/>
            </w:pPr>
            <w:r>
              <w:rPr>
                <w:rFonts w:ascii="宋体" w:hAnsi="宋体" w:hint="eastAsia"/>
                <w:szCs w:val="24"/>
                <w:lang w:eastAsia="zh-Hans"/>
              </w:rPr>
              <w:t>72.6</w:t>
            </w:r>
            <w:r>
              <w:rPr>
                <w:rFonts w:ascii="宋体" w:hAnsi="宋体" w:hint="eastAsia"/>
                <w:szCs w:val="24"/>
                <w:lang w:eastAsia="zh-Hans"/>
              </w:rPr>
              <w:t>2</w:t>
            </w:r>
          </w:p>
        </w:tc>
      </w:tr>
      <w:tr w:rsidR="00000000">
        <w:trPr>
          <w:divId w:val="6199147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57AD5" w:rsidRDefault="00D57AD5">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57AD5" w:rsidRDefault="00D57AD5">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57AD5" w:rsidRDefault="00D57AD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57AD5" w:rsidRDefault="00D57AD5">
            <w:pPr>
              <w:jc w:val="right"/>
            </w:pPr>
            <w:r>
              <w:rPr>
                <w:rFonts w:ascii="宋体" w:hAnsi="宋体" w:hint="eastAsia"/>
                <w:szCs w:val="24"/>
                <w:lang w:eastAsia="zh-Hans"/>
              </w:rPr>
              <w:t>-</w:t>
            </w:r>
          </w:p>
        </w:tc>
      </w:tr>
      <w:tr w:rsidR="00000000">
        <w:trPr>
          <w:divId w:val="6199147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57AD5" w:rsidRDefault="00D57AD5">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57AD5" w:rsidRDefault="00D57AD5">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57AD5" w:rsidRDefault="00D57AD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57AD5" w:rsidRDefault="00D57AD5">
            <w:pPr>
              <w:jc w:val="right"/>
            </w:pPr>
            <w:r>
              <w:rPr>
                <w:rFonts w:ascii="宋体" w:hAnsi="宋体" w:hint="eastAsia"/>
                <w:szCs w:val="24"/>
                <w:lang w:eastAsia="zh-Hans"/>
              </w:rPr>
              <w:t>-</w:t>
            </w:r>
          </w:p>
        </w:tc>
      </w:tr>
      <w:tr w:rsidR="00000000">
        <w:trPr>
          <w:divId w:val="6199147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57AD5" w:rsidRDefault="00D57AD5">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57AD5" w:rsidRDefault="00D57AD5">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57AD5" w:rsidRDefault="00D57AD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57AD5" w:rsidRDefault="00D57AD5">
            <w:pPr>
              <w:jc w:val="right"/>
            </w:pPr>
            <w:r>
              <w:rPr>
                <w:rFonts w:ascii="宋体" w:hAnsi="宋体" w:hint="eastAsia"/>
                <w:szCs w:val="24"/>
                <w:lang w:eastAsia="zh-Hans"/>
              </w:rPr>
              <w:t>-</w:t>
            </w:r>
          </w:p>
        </w:tc>
      </w:tr>
      <w:tr w:rsidR="00000000">
        <w:trPr>
          <w:divId w:val="6199147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57AD5" w:rsidRDefault="00D57AD5">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57AD5" w:rsidRDefault="00D57AD5">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57AD5" w:rsidRDefault="00D57AD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57AD5" w:rsidRDefault="00D57AD5">
            <w:pPr>
              <w:jc w:val="right"/>
            </w:pPr>
            <w:r>
              <w:rPr>
                <w:rFonts w:ascii="宋体" w:hAnsi="宋体" w:hint="eastAsia"/>
                <w:szCs w:val="24"/>
                <w:lang w:eastAsia="zh-Hans"/>
              </w:rPr>
              <w:t>-</w:t>
            </w:r>
          </w:p>
        </w:tc>
      </w:tr>
      <w:tr w:rsidR="00000000">
        <w:trPr>
          <w:divId w:val="6199147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57AD5" w:rsidRDefault="00D57AD5">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57AD5" w:rsidRDefault="00D57AD5">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57AD5" w:rsidRDefault="00D57AD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57AD5" w:rsidRDefault="00D57AD5">
            <w:pPr>
              <w:jc w:val="right"/>
            </w:pPr>
            <w:r>
              <w:rPr>
                <w:rFonts w:ascii="宋体" w:hAnsi="宋体" w:hint="eastAsia"/>
                <w:szCs w:val="24"/>
                <w:lang w:eastAsia="zh-Hans"/>
              </w:rPr>
              <w:t>-</w:t>
            </w:r>
          </w:p>
        </w:tc>
      </w:tr>
      <w:tr w:rsidR="00000000">
        <w:trPr>
          <w:divId w:val="6199147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57AD5" w:rsidRDefault="00D57AD5">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57AD5" w:rsidRDefault="00D57AD5">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57AD5" w:rsidRDefault="00D57AD5">
            <w:pPr>
              <w:jc w:val="right"/>
            </w:pPr>
            <w:r>
              <w:rPr>
                <w:rFonts w:ascii="宋体" w:hAnsi="宋体" w:hint="eastAsia"/>
                <w:szCs w:val="24"/>
                <w:lang w:eastAsia="zh-Hans"/>
              </w:rPr>
              <w:t>3,647,583.0</w:t>
            </w:r>
            <w:r>
              <w:rPr>
                <w:rFonts w:ascii="宋体" w:hAnsi="宋体" w:hint="eastAsia"/>
                <w:szCs w:val="24"/>
                <w:lang w:eastAsia="zh-Hans"/>
              </w:rPr>
              <w:t>3</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57AD5" w:rsidRDefault="00D57AD5">
            <w:pPr>
              <w:jc w:val="right"/>
            </w:pPr>
            <w:r>
              <w:rPr>
                <w:rFonts w:ascii="宋体" w:hAnsi="宋体" w:hint="eastAsia"/>
                <w:szCs w:val="24"/>
                <w:lang w:eastAsia="zh-Hans"/>
              </w:rPr>
              <w:t>4.2</w:t>
            </w:r>
            <w:r>
              <w:rPr>
                <w:rFonts w:ascii="宋体" w:hAnsi="宋体" w:hint="eastAsia"/>
                <w:szCs w:val="24"/>
                <w:lang w:eastAsia="zh-Hans"/>
              </w:rPr>
              <w:t>8</w:t>
            </w:r>
          </w:p>
        </w:tc>
      </w:tr>
      <w:tr w:rsidR="00000000">
        <w:trPr>
          <w:divId w:val="6199147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57AD5" w:rsidRDefault="00D57AD5">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57AD5" w:rsidRDefault="00D57AD5">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57AD5" w:rsidRDefault="00D57AD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57AD5" w:rsidRDefault="00D57AD5">
            <w:pPr>
              <w:jc w:val="right"/>
            </w:pPr>
            <w:r>
              <w:rPr>
                <w:rFonts w:ascii="宋体" w:hAnsi="宋体" w:hint="eastAsia"/>
                <w:szCs w:val="24"/>
                <w:lang w:eastAsia="zh-Hans"/>
              </w:rPr>
              <w:t>-</w:t>
            </w:r>
          </w:p>
        </w:tc>
      </w:tr>
      <w:tr w:rsidR="00000000">
        <w:trPr>
          <w:divId w:val="6199147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57AD5" w:rsidRDefault="00D57AD5">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57AD5" w:rsidRDefault="00D57AD5">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57AD5" w:rsidRDefault="00D57AD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57AD5" w:rsidRDefault="00D57AD5">
            <w:pPr>
              <w:jc w:val="right"/>
            </w:pPr>
            <w:r>
              <w:rPr>
                <w:rFonts w:ascii="宋体" w:hAnsi="宋体" w:hint="eastAsia"/>
                <w:szCs w:val="24"/>
                <w:lang w:eastAsia="zh-Hans"/>
              </w:rPr>
              <w:t>-</w:t>
            </w:r>
          </w:p>
        </w:tc>
      </w:tr>
      <w:tr w:rsidR="00000000">
        <w:trPr>
          <w:divId w:val="6199147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57AD5" w:rsidRDefault="00D57AD5">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57AD5" w:rsidRDefault="00D57AD5">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57AD5" w:rsidRDefault="00D57AD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57AD5" w:rsidRDefault="00D57AD5">
            <w:pPr>
              <w:jc w:val="right"/>
            </w:pPr>
            <w:r>
              <w:rPr>
                <w:rFonts w:ascii="宋体" w:hAnsi="宋体" w:hint="eastAsia"/>
                <w:szCs w:val="24"/>
                <w:lang w:eastAsia="zh-Hans"/>
              </w:rPr>
              <w:t>-</w:t>
            </w:r>
          </w:p>
        </w:tc>
      </w:tr>
      <w:tr w:rsidR="00000000">
        <w:trPr>
          <w:divId w:val="6199147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57AD5" w:rsidRDefault="00D57AD5">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57AD5" w:rsidRDefault="00D57AD5">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57AD5" w:rsidRDefault="00D57AD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57AD5" w:rsidRDefault="00D57AD5">
            <w:pPr>
              <w:jc w:val="right"/>
            </w:pPr>
            <w:r>
              <w:rPr>
                <w:rFonts w:ascii="宋体" w:hAnsi="宋体" w:hint="eastAsia"/>
                <w:szCs w:val="24"/>
                <w:lang w:eastAsia="zh-Hans"/>
              </w:rPr>
              <w:t>-</w:t>
            </w:r>
          </w:p>
        </w:tc>
      </w:tr>
      <w:tr w:rsidR="00000000">
        <w:trPr>
          <w:divId w:val="6199147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57AD5" w:rsidRDefault="00D57AD5">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57AD5" w:rsidRDefault="00D57AD5">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57AD5" w:rsidRDefault="00D57AD5">
            <w:pPr>
              <w:jc w:val="right"/>
            </w:pPr>
            <w:r>
              <w:rPr>
                <w:rFonts w:ascii="宋体" w:hAnsi="宋体" w:hint="eastAsia"/>
                <w:szCs w:val="24"/>
                <w:lang w:eastAsia="zh-Hans"/>
              </w:rPr>
              <w:t>78,734.5</w:t>
            </w:r>
            <w:r>
              <w:rPr>
                <w:rFonts w:ascii="宋体" w:hAnsi="宋体" w:hint="eastAsia"/>
                <w:szCs w:val="24"/>
                <w:lang w:eastAsia="zh-Hans"/>
              </w:rPr>
              <w:t>8</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57AD5" w:rsidRDefault="00D57AD5">
            <w:pPr>
              <w:jc w:val="right"/>
            </w:pPr>
            <w:r>
              <w:rPr>
                <w:rFonts w:ascii="宋体" w:hAnsi="宋体" w:hint="eastAsia"/>
                <w:szCs w:val="24"/>
                <w:lang w:eastAsia="zh-Hans"/>
              </w:rPr>
              <w:t>0.0</w:t>
            </w:r>
            <w:r>
              <w:rPr>
                <w:rFonts w:ascii="宋体" w:hAnsi="宋体" w:hint="eastAsia"/>
                <w:szCs w:val="24"/>
                <w:lang w:eastAsia="zh-Hans"/>
              </w:rPr>
              <w:t>9</w:t>
            </w:r>
          </w:p>
        </w:tc>
      </w:tr>
      <w:tr w:rsidR="00000000">
        <w:trPr>
          <w:divId w:val="6199147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57AD5" w:rsidRDefault="00D57AD5">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57AD5" w:rsidRDefault="00D57AD5">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57AD5" w:rsidRDefault="00D57AD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57AD5" w:rsidRDefault="00D57AD5">
            <w:pPr>
              <w:jc w:val="right"/>
            </w:pPr>
            <w:r>
              <w:rPr>
                <w:rFonts w:ascii="宋体" w:hAnsi="宋体" w:hint="eastAsia"/>
                <w:szCs w:val="24"/>
                <w:lang w:eastAsia="zh-Hans"/>
              </w:rPr>
              <w:t>-</w:t>
            </w:r>
          </w:p>
        </w:tc>
      </w:tr>
      <w:tr w:rsidR="00000000">
        <w:trPr>
          <w:divId w:val="6199147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57AD5" w:rsidRDefault="00D57AD5">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57AD5" w:rsidRDefault="00D57AD5">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57AD5" w:rsidRDefault="00D57AD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57AD5" w:rsidRDefault="00D57AD5">
            <w:pPr>
              <w:jc w:val="right"/>
            </w:pPr>
            <w:r>
              <w:rPr>
                <w:rFonts w:ascii="宋体" w:hAnsi="宋体" w:hint="eastAsia"/>
                <w:szCs w:val="24"/>
                <w:lang w:eastAsia="zh-Hans"/>
              </w:rPr>
              <w:t>-</w:t>
            </w:r>
          </w:p>
        </w:tc>
      </w:tr>
      <w:tr w:rsidR="00000000">
        <w:trPr>
          <w:divId w:val="6199147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57AD5" w:rsidRDefault="00D57AD5">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57AD5" w:rsidRDefault="00D57AD5">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57AD5" w:rsidRDefault="00D57AD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57AD5" w:rsidRDefault="00D57AD5">
            <w:pPr>
              <w:jc w:val="right"/>
            </w:pPr>
            <w:r>
              <w:rPr>
                <w:rFonts w:ascii="宋体" w:hAnsi="宋体" w:hint="eastAsia"/>
                <w:szCs w:val="24"/>
                <w:lang w:eastAsia="zh-Hans"/>
              </w:rPr>
              <w:t>-</w:t>
            </w:r>
          </w:p>
        </w:tc>
      </w:tr>
      <w:tr w:rsidR="00000000">
        <w:trPr>
          <w:divId w:val="6199147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57AD5" w:rsidRDefault="00D57AD5">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57AD5" w:rsidRDefault="00D57AD5">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57AD5" w:rsidRDefault="00D57AD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57AD5" w:rsidRDefault="00D57AD5">
            <w:pPr>
              <w:jc w:val="right"/>
            </w:pPr>
            <w:r>
              <w:rPr>
                <w:rFonts w:ascii="宋体" w:hAnsi="宋体" w:hint="eastAsia"/>
                <w:szCs w:val="24"/>
                <w:lang w:eastAsia="zh-Hans"/>
              </w:rPr>
              <w:t>-</w:t>
            </w:r>
          </w:p>
        </w:tc>
      </w:tr>
      <w:tr w:rsidR="00000000">
        <w:trPr>
          <w:divId w:val="6199147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57AD5" w:rsidRDefault="00D57AD5">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57AD5" w:rsidRDefault="00D57AD5">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57AD5" w:rsidRDefault="00D57AD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57AD5" w:rsidRDefault="00D57AD5">
            <w:pPr>
              <w:jc w:val="right"/>
            </w:pPr>
            <w:r>
              <w:rPr>
                <w:rFonts w:ascii="宋体" w:hAnsi="宋体" w:hint="eastAsia"/>
                <w:szCs w:val="24"/>
                <w:lang w:eastAsia="zh-Hans"/>
              </w:rPr>
              <w:t>-</w:t>
            </w:r>
          </w:p>
        </w:tc>
      </w:tr>
      <w:tr w:rsidR="00000000">
        <w:trPr>
          <w:divId w:val="61991470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57AD5" w:rsidRDefault="00D57AD5">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57AD5" w:rsidRDefault="00D57AD5">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57AD5" w:rsidRDefault="00D57AD5">
            <w:pPr>
              <w:jc w:val="right"/>
            </w:pPr>
            <w:r>
              <w:rPr>
                <w:rFonts w:ascii="宋体" w:hAnsi="宋体" w:hint="eastAsia"/>
                <w:szCs w:val="24"/>
                <w:lang w:eastAsia="zh-Hans"/>
              </w:rPr>
              <w:t>65,676,816.2</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57AD5" w:rsidRDefault="00D57AD5">
            <w:pPr>
              <w:jc w:val="right"/>
            </w:pPr>
            <w:r>
              <w:rPr>
                <w:rFonts w:ascii="宋体" w:hAnsi="宋体" w:hint="eastAsia"/>
                <w:szCs w:val="24"/>
                <w:lang w:eastAsia="zh-Hans"/>
              </w:rPr>
              <w:t>76.9</w:t>
            </w:r>
            <w:r>
              <w:rPr>
                <w:rFonts w:ascii="宋体" w:hAnsi="宋体" w:hint="eastAsia"/>
                <w:szCs w:val="24"/>
                <w:lang w:eastAsia="zh-Hans"/>
              </w:rPr>
              <w:t>9</w:t>
            </w:r>
          </w:p>
        </w:tc>
      </w:tr>
    </w:tbl>
    <w:p w:rsidR="00D57AD5" w:rsidRDefault="00D57AD5">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000000">
        <w:trPr>
          <w:divId w:val="135225419"/>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57AD5" w:rsidRDefault="00D57AD5">
            <w:pPr>
              <w:jc w:val="center"/>
              <w:rPr>
                <w:rFonts w:hint="eastAsia"/>
              </w:rPr>
            </w:pPr>
            <w:r>
              <w:rPr>
                <w:rFonts w:ascii="宋体" w:hAnsi="宋体" w:hint="eastAsia"/>
                <w:color w:val="000000"/>
              </w:rPr>
              <w:t>行业类别</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57AD5" w:rsidRDefault="00D57AD5">
            <w:pPr>
              <w:jc w:val="center"/>
            </w:pPr>
            <w:r>
              <w:rPr>
                <w:rFonts w:ascii="宋体" w:hAnsi="宋体" w:hint="eastAsia"/>
                <w:color w:val="000000"/>
              </w:rPr>
              <w:t>公允价值（人民币）</w:t>
            </w:r>
            <w:r>
              <w:rPr>
                <w:rFonts w:ascii="宋体" w:hAnsi="宋体" w:hint="eastAsia"/>
                <w:color w:val="000000"/>
              </w:rPr>
              <w:t xml:space="preserve">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57AD5" w:rsidRDefault="00D57AD5">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3522541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left"/>
            </w:pPr>
            <w:r>
              <w:rPr>
                <w:rFonts w:ascii="宋体" w:hAnsi="宋体" w:hint="eastAsia"/>
                <w:szCs w:val="24"/>
                <w:lang w:eastAsia="zh-Hans"/>
              </w:rPr>
              <w:t>基础材</w:t>
            </w:r>
            <w:r>
              <w:rPr>
                <w:rFonts w:ascii="宋体" w:hAnsi="宋体" w:hint="eastAsia"/>
                <w:szCs w:val="24"/>
                <w:lang w:eastAsia="zh-Hans"/>
              </w:rPr>
              <w:t>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right"/>
            </w:pPr>
            <w:r>
              <w:rPr>
                <w:rFonts w:ascii="宋体" w:hAnsi="宋体" w:hint="eastAsia"/>
                <w:szCs w:val="24"/>
                <w:lang w:eastAsia="zh-Hans"/>
              </w:rPr>
              <w:t>5,993,513.5</w:t>
            </w:r>
            <w:r>
              <w:rPr>
                <w:rFonts w:ascii="宋体" w:hAnsi="宋体" w:hint="eastAsia"/>
                <w:szCs w:val="24"/>
                <w:lang w:eastAsia="zh-Hans"/>
              </w:rPr>
              <w:t>9</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right"/>
            </w:pPr>
            <w:r>
              <w:rPr>
                <w:rFonts w:ascii="宋体" w:hAnsi="宋体" w:hint="eastAsia"/>
                <w:szCs w:val="24"/>
                <w:lang w:eastAsia="zh-Hans"/>
              </w:rPr>
              <w:t>7.0</w:t>
            </w:r>
            <w:r>
              <w:rPr>
                <w:rFonts w:ascii="宋体" w:hAnsi="宋体" w:hint="eastAsia"/>
                <w:szCs w:val="24"/>
                <w:lang w:eastAsia="zh-Hans"/>
              </w:rPr>
              <w:t>3</w:t>
            </w:r>
          </w:p>
        </w:tc>
      </w:tr>
      <w:tr w:rsidR="00000000">
        <w:trPr>
          <w:divId w:val="13522541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left"/>
            </w:pPr>
            <w:r>
              <w:rPr>
                <w:rFonts w:ascii="宋体" w:hAnsi="宋体" w:hint="eastAsia"/>
                <w:szCs w:val="24"/>
                <w:lang w:eastAsia="zh-Hans"/>
              </w:rPr>
              <w:t>消费者非必需</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right"/>
            </w:pPr>
            <w:r>
              <w:rPr>
                <w:rFonts w:ascii="宋体" w:hAnsi="宋体" w:hint="eastAsia"/>
                <w:szCs w:val="24"/>
                <w:lang w:eastAsia="zh-Hans"/>
              </w:rPr>
              <w:t>53,745.8</w:t>
            </w:r>
            <w:r>
              <w:rPr>
                <w:rFonts w:ascii="宋体" w:hAnsi="宋体" w:hint="eastAsia"/>
                <w:szCs w:val="24"/>
                <w:lang w:eastAsia="zh-Hans"/>
              </w:rPr>
              <w:t>7</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right"/>
            </w:pPr>
            <w:r>
              <w:rPr>
                <w:rFonts w:ascii="宋体" w:hAnsi="宋体" w:hint="eastAsia"/>
                <w:szCs w:val="24"/>
                <w:lang w:eastAsia="zh-Hans"/>
              </w:rPr>
              <w:t>0.0</w:t>
            </w:r>
            <w:r>
              <w:rPr>
                <w:rFonts w:ascii="宋体" w:hAnsi="宋体" w:hint="eastAsia"/>
                <w:szCs w:val="24"/>
                <w:lang w:eastAsia="zh-Hans"/>
              </w:rPr>
              <w:t>6</w:t>
            </w:r>
          </w:p>
        </w:tc>
      </w:tr>
      <w:tr w:rsidR="00000000">
        <w:trPr>
          <w:divId w:val="13522541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left"/>
            </w:pPr>
            <w:r>
              <w:rPr>
                <w:rFonts w:ascii="宋体" w:hAnsi="宋体" w:hint="eastAsia"/>
                <w:szCs w:val="24"/>
                <w:lang w:eastAsia="zh-Hans"/>
              </w:rPr>
              <w:t>消费者常用</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right"/>
            </w:pPr>
            <w:r>
              <w:rPr>
                <w:rFonts w:ascii="宋体" w:hAnsi="宋体" w:hint="eastAsia"/>
                <w:szCs w:val="24"/>
                <w:lang w:eastAsia="zh-Hans"/>
              </w:rPr>
              <w:t>-</w:t>
            </w:r>
          </w:p>
        </w:tc>
      </w:tr>
      <w:tr w:rsidR="00000000">
        <w:trPr>
          <w:divId w:val="13522541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left"/>
            </w:pPr>
            <w:r>
              <w:rPr>
                <w:rFonts w:ascii="宋体" w:hAnsi="宋体" w:hint="eastAsia"/>
                <w:szCs w:val="24"/>
                <w:lang w:eastAsia="zh-Hans"/>
              </w:rPr>
              <w:t>能</w:t>
            </w:r>
            <w:r>
              <w:rPr>
                <w:rFonts w:ascii="宋体" w:hAnsi="宋体" w:hint="eastAsia"/>
                <w:szCs w:val="24"/>
                <w:lang w:eastAsia="zh-Hans"/>
              </w:rPr>
              <w:t>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right"/>
            </w:pPr>
            <w:r>
              <w:rPr>
                <w:rFonts w:ascii="宋体" w:hAnsi="宋体" w:hint="eastAsia"/>
                <w:szCs w:val="24"/>
                <w:lang w:eastAsia="zh-Hans"/>
              </w:rPr>
              <w:t>-</w:t>
            </w:r>
          </w:p>
        </w:tc>
      </w:tr>
      <w:tr w:rsidR="00000000">
        <w:trPr>
          <w:divId w:val="13522541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left"/>
            </w:pPr>
            <w:r>
              <w:rPr>
                <w:rFonts w:ascii="宋体" w:hAnsi="宋体" w:hint="eastAsia"/>
                <w:szCs w:val="24"/>
                <w:lang w:eastAsia="zh-Hans"/>
              </w:rPr>
              <w:t>金</w:t>
            </w:r>
            <w:r>
              <w:rPr>
                <w:rFonts w:ascii="宋体" w:hAnsi="宋体" w:hint="eastAsia"/>
                <w:szCs w:val="24"/>
                <w:lang w:eastAsia="zh-Hans"/>
              </w:rPr>
              <w:t>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right"/>
            </w:pPr>
            <w:r>
              <w:rPr>
                <w:rFonts w:ascii="宋体" w:hAnsi="宋体" w:hint="eastAsia"/>
                <w:szCs w:val="24"/>
                <w:lang w:eastAsia="zh-Hans"/>
              </w:rPr>
              <w:t>-</w:t>
            </w:r>
          </w:p>
        </w:tc>
      </w:tr>
      <w:tr w:rsidR="00000000">
        <w:trPr>
          <w:divId w:val="13522541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left"/>
            </w:pPr>
            <w:r>
              <w:rPr>
                <w:rFonts w:ascii="宋体" w:hAnsi="宋体" w:hint="eastAsia"/>
                <w:szCs w:val="24"/>
                <w:lang w:eastAsia="zh-Hans"/>
              </w:rPr>
              <w:t>医疗保</w:t>
            </w:r>
            <w:r>
              <w:rPr>
                <w:rFonts w:ascii="宋体" w:hAnsi="宋体" w:hint="eastAsia"/>
                <w:szCs w:val="24"/>
                <w:lang w:eastAsia="zh-Hans"/>
              </w:rPr>
              <w:t>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right"/>
            </w:pPr>
            <w:r>
              <w:rPr>
                <w:rFonts w:ascii="宋体" w:hAnsi="宋体" w:hint="eastAsia"/>
                <w:szCs w:val="24"/>
                <w:lang w:eastAsia="zh-Hans"/>
              </w:rPr>
              <w:t>-</w:t>
            </w:r>
          </w:p>
        </w:tc>
      </w:tr>
      <w:tr w:rsidR="00000000">
        <w:trPr>
          <w:divId w:val="13522541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left"/>
            </w:pPr>
            <w:r>
              <w:rPr>
                <w:rFonts w:ascii="宋体" w:hAnsi="宋体" w:hint="eastAsia"/>
                <w:szCs w:val="24"/>
                <w:lang w:eastAsia="zh-Hans"/>
              </w:rPr>
              <w:t>工</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right"/>
            </w:pPr>
            <w:r>
              <w:rPr>
                <w:rFonts w:ascii="宋体" w:hAnsi="宋体" w:hint="eastAsia"/>
                <w:szCs w:val="24"/>
                <w:lang w:eastAsia="zh-Hans"/>
              </w:rPr>
              <w:t>-</w:t>
            </w:r>
          </w:p>
        </w:tc>
      </w:tr>
      <w:tr w:rsidR="00000000">
        <w:trPr>
          <w:divId w:val="13522541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left"/>
            </w:pPr>
            <w:r>
              <w:rPr>
                <w:rFonts w:ascii="宋体" w:hAnsi="宋体" w:hint="eastAsia"/>
                <w:szCs w:val="24"/>
                <w:lang w:eastAsia="zh-Hans"/>
              </w:rPr>
              <w:t>信息技</w:t>
            </w:r>
            <w:r>
              <w:rPr>
                <w:rFonts w:ascii="宋体" w:hAnsi="宋体" w:hint="eastAsia"/>
                <w:szCs w:val="24"/>
                <w:lang w:eastAsia="zh-Hans"/>
              </w:rPr>
              <w:t>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right"/>
            </w:pPr>
            <w:r>
              <w:rPr>
                <w:rFonts w:ascii="宋体" w:hAnsi="宋体" w:hint="eastAsia"/>
                <w:szCs w:val="24"/>
                <w:lang w:eastAsia="zh-Hans"/>
              </w:rPr>
              <w:t>3,101,505.2</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right"/>
            </w:pPr>
            <w:r>
              <w:rPr>
                <w:rFonts w:ascii="宋体" w:hAnsi="宋体" w:hint="eastAsia"/>
                <w:szCs w:val="24"/>
                <w:lang w:eastAsia="zh-Hans"/>
              </w:rPr>
              <w:t>3.6</w:t>
            </w:r>
            <w:r>
              <w:rPr>
                <w:rFonts w:ascii="宋体" w:hAnsi="宋体" w:hint="eastAsia"/>
                <w:szCs w:val="24"/>
                <w:lang w:eastAsia="zh-Hans"/>
              </w:rPr>
              <w:t>4</w:t>
            </w:r>
          </w:p>
        </w:tc>
      </w:tr>
      <w:tr w:rsidR="00000000">
        <w:trPr>
          <w:divId w:val="13522541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left"/>
            </w:pPr>
            <w:r>
              <w:rPr>
                <w:rFonts w:ascii="宋体" w:hAnsi="宋体" w:hint="eastAsia"/>
                <w:szCs w:val="24"/>
                <w:lang w:eastAsia="zh-Hans"/>
              </w:rPr>
              <w:t>电信服</w:t>
            </w:r>
            <w:r>
              <w:rPr>
                <w:rFonts w:ascii="宋体" w:hAnsi="宋体" w:hint="eastAsia"/>
                <w:szCs w:val="24"/>
                <w:lang w:eastAsia="zh-Hans"/>
              </w:rPr>
              <w:t>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right"/>
            </w:pPr>
            <w:r>
              <w:rPr>
                <w:rFonts w:ascii="宋体" w:hAnsi="宋体" w:hint="eastAsia"/>
                <w:szCs w:val="24"/>
                <w:lang w:eastAsia="zh-Hans"/>
              </w:rPr>
              <w:t>2,277,147.0</w:t>
            </w:r>
            <w:r>
              <w:rPr>
                <w:rFonts w:ascii="宋体" w:hAnsi="宋体" w:hint="eastAsia"/>
                <w:szCs w:val="24"/>
                <w:lang w:eastAsia="zh-Hans"/>
              </w:rPr>
              <w:t>2</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right"/>
            </w:pPr>
            <w:r>
              <w:rPr>
                <w:rFonts w:ascii="宋体" w:hAnsi="宋体" w:hint="eastAsia"/>
                <w:szCs w:val="24"/>
                <w:lang w:eastAsia="zh-Hans"/>
              </w:rPr>
              <w:t>2.6</w:t>
            </w:r>
            <w:r>
              <w:rPr>
                <w:rFonts w:ascii="宋体" w:hAnsi="宋体" w:hint="eastAsia"/>
                <w:szCs w:val="24"/>
                <w:lang w:eastAsia="zh-Hans"/>
              </w:rPr>
              <w:t>7</w:t>
            </w:r>
          </w:p>
        </w:tc>
      </w:tr>
      <w:tr w:rsidR="00000000">
        <w:trPr>
          <w:divId w:val="13522541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left"/>
            </w:pPr>
            <w:r>
              <w:rPr>
                <w:rFonts w:ascii="宋体" w:hAnsi="宋体" w:hint="eastAsia"/>
                <w:szCs w:val="24"/>
                <w:lang w:eastAsia="zh-Hans"/>
              </w:rPr>
              <w:t>公用事</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right"/>
            </w:pPr>
            <w:r>
              <w:rPr>
                <w:rFonts w:ascii="宋体" w:hAnsi="宋体" w:hint="eastAsia"/>
                <w:szCs w:val="24"/>
                <w:lang w:eastAsia="zh-Hans"/>
              </w:rPr>
              <w:t>-</w:t>
            </w:r>
          </w:p>
        </w:tc>
      </w:tr>
      <w:tr w:rsidR="00000000">
        <w:trPr>
          <w:divId w:val="13522541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left"/>
            </w:pPr>
            <w:r>
              <w:rPr>
                <w:rFonts w:ascii="宋体" w:hAnsi="宋体" w:hint="eastAsia"/>
                <w:szCs w:val="24"/>
                <w:lang w:eastAsia="zh-Hans"/>
              </w:rPr>
              <w:t>房地</w:t>
            </w:r>
            <w:r>
              <w:rPr>
                <w:rFonts w:ascii="宋体" w:hAnsi="宋体" w:hint="eastAsia"/>
                <w:szCs w:val="24"/>
                <w:lang w:eastAsia="zh-Hans"/>
              </w:rPr>
              <w:t>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right"/>
            </w:pPr>
            <w:r>
              <w:rPr>
                <w:rFonts w:ascii="宋体" w:hAnsi="宋体" w:hint="eastAsia"/>
                <w:szCs w:val="24"/>
                <w:lang w:eastAsia="zh-Hans"/>
              </w:rPr>
              <w:t>-</w:t>
            </w:r>
          </w:p>
        </w:tc>
      </w:tr>
      <w:tr w:rsidR="00000000">
        <w:trPr>
          <w:divId w:val="13522541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left"/>
            </w:pPr>
            <w:r>
              <w:rPr>
                <w:rFonts w:ascii="宋体" w:hAnsi="宋体" w:hint="eastAsia"/>
                <w:color w:val="000000"/>
              </w:rPr>
              <w:t>合计</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right"/>
            </w:pPr>
            <w:r>
              <w:rPr>
                <w:rFonts w:ascii="宋体" w:hAnsi="宋体" w:hint="eastAsia"/>
                <w:szCs w:val="24"/>
                <w:lang w:eastAsia="zh-Hans"/>
              </w:rPr>
              <w:t>11,425,911.6</w:t>
            </w:r>
            <w:r>
              <w:rPr>
                <w:rFonts w:ascii="宋体" w:hAnsi="宋体" w:hint="eastAsia"/>
                <w:szCs w:val="24"/>
                <w:lang w:eastAsia="zh-Hans"/>
              </w:rPr>
              <w:t>8</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57AD5" w:rsidRDefault="00D57AD5">
            <w:pPr>
              <w:jc w:val="right"/>
            </w:pPr>
            <w:r>
              <w:rPr>
                <w:rFonts w:ascii="宋体" w:hAnsi="宋体" w:hint="eastAsia"/>
                <w:szCs w:val="24"/>
                <w:lang w:eastAsia="zh-Hans"/>
              </w:rPr>
              <w:t>13.3</w:t>
            </w:r>
            <w:r>
              <w:rPr>
                <w:rFonts w:ascii="宋体" w:hAnsi="宋体" w:hint="eastAsia"/>
                <w:szCs w:val="24"/>
                <w:lang w:eastAsia="zh-Hans"/>
              </w:rPr>
              <w:t>9</w:t>
            </w:r>
          </w:p>
        </w:tc>
      </w:tr>
    </w:tbl>
    <w:p w:rsidR="00D57AD5" w:rsidRDefault="00D57AD5">
      <w:pPr>
        <w:spacing w:line="360" w:lineRule="auto"/>
        <w:divId w:val="1017537575"/>
      </w:pPr>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r>
        <w:rPr>
          <w:rFonts w:ascii="宋体" w:hAnsi="宋体" w:hint="eastAsia"/>
          <w:szCs w:val="21"/>
          <w:lang w:eastAsia="zh-Hans"/>
        </w:rPr>
        <w:t>。</w:t>
      </w:r>
    </w:p>
    <w:p w:rsidR="00D57AD5" w:rsidRDefault="00D57AD5">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D57AD5" w:rsidRDefault="00D57AD5">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256252219"/>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57AD5" w:rsidRDefault="00D57AD5">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57AD5" w:rsidRDefault="00D57AD5">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57AD5" w:rsidRDefault="00D57AD5">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57AD5" w:rsidRDefault="00D57AD5">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57AD5" w:rsidRDefault="00D57AD5">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57AD5" w:rsidRDefault="00D57AD5">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25625221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14,39</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8,740,193.0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10.2</w:t>
            </w:r>
            <w:r>
              <w:rPr>
                <w:rFonts w:ascii="宋体" w:hAnsi="宋体" w:hint="eastAsia"/>
                <w:szCs w:val="24"/>
                <w:lang w:eastAsia="zh-Hans"/>
              </w:rPr>
              <w:t>5</w:t>
            </w:r>
          </w:p>
        </w:tc>
      </w:tr>
      <w:tr w:rsidR="00000000">
        <w:trPr>
          <w:divId w:val="25625221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6,20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7,874,000.0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9.2</w:t>
            </w:r>
            <w:r>
              <w:rPr>
                <w:rFonts w:ascii="宋体" w:hAnsi="宋体" w:hint="eastAsia"/>
                <w:szCs w:val="24"/>
                <w:lang w:eastAsia="zh-Hans"/>
              </w:rPr>
              <w:t>3</w:t>
            </w:r>
          </w:p>
        </w:tc>
      </w:tr>
      <w:tr w:rsidR="00000000">
        <w:trPr>
          <w:divId w:val="25625221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17,80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6,995,578.0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8.2</w:t>
            </w:r>
            <w:r>
              <w:rPr>
                <w:rFonts w:ascii="宋体" w:hAnsi="宋体" w:hint="eastAsia"/>
                <w:szCs w:val="24"/>
                <w:lang w:eastAsia="zh-Hans"/>
              </w:rPr>
              <w:t>0</w:t>
            </w:r>
          </w:p>
        </w:tc>
      </w:tr>
      <w:tr w:rsidR="00000000">
        <w:trPr>
          <w:divId w:val="25625221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74,00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6,919,740.0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8.1</w:t>
            </w:r>
            <w:r>
              <w:rPr>
                <w:rFonts w:ascii="宋体" w:hAnsi="宋体" w:hint="eastAsia"/>
                <w:szCs w:val="24"/>
                <w:lang w:eastAsia="zh-Hans"/>
              </w:rPr>
              <w:t>1</w:t>
            </w:r>
          </w:p>
        </w:tc>
      </w:tr>
      <w:tr w:rsidR="00000000">
        <w:trPr>
          <w:divId w:val="25625221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60511</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德业股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49,72</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5,279,269.6</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6.1</w:t>
            </w:r>
            <w:r>
              <w:rPr>
                <w:rFonts w:ascii="宋体" w:hAnsi="宋体" w:hint="eastAsia"/>
                <w:szCs w:val="24"/>
                <w:lang w:eastAsia="zh-Hans"/>
              </w:rPr>
              <w:t>9</w:t>
            </w:r>
          </w:p>
        </w:tc>
      </w:tr>
      <w:tr w:rsidR="00000000">
        <w:trPr>
          <w:divId w:val="25625221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30040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三环集</w:t>
            </w:r>
            <w:r>
              <w:rPr>
                <w:rFonts w:ascii="宋体" w:hAnsi="宋体" w:hint="eastAsia"/>
                <w:szCs w:val="24"/>
                <w:lang w:eastAsia="zh-Hans"/>
              </w:rPr>
              <w:t>团</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24,70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4,122,430.0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4.8</w:t>
            </w:r>
            <w:r>
              <w:rPr>
                <w:rFonts w:ascii="宋体" w:hAnsi="宋体" w:hint="eastAsia"/>
                <w:szCs w:val="24"/>
                <w:lang w:eastAsia="zh-Hans"/>
              </w:rPr>
              <w:t>3</w:t>
            </w:r>
          </w:p>
        </w:tc>
      </w:tr>
      <w:tr w:rsidR="00000000">
        <w:trPr>
          <w:divId w:val="25625221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0289</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紫金矿</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154,36</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3,673,548.5</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4.3</w:t>
            </w:r>
            <w:r>
              <w:rPr>
                <w:rFonts w:ascii="宋体" w:hAnsi="宋体" w:hint="eastAsia"/>
                <w:szCs w:val="24"/>
                <w:lang w:eastAsia="zh-Hans"/>
              </w:rPr>
              <w:t>1</w:t>
            </w:r>
          </w:p>
        </w:tc>
      </w:tr>
      <w:tr w:rsidR="00000000">
        <w:trPr>
          <w:divId w:val="25625221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68825</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寒武</w:t>
            </w:r>
            <w:r>
              <w:rPr>
                <w:rFonts w:ascii="宋体" w:hAnsi="宋体" w:hint="eastAsia"/>
                <w:szCs w:val="24"/>
                <w:lang w:eastAsia="zh-Hans"/>
              </w:rPr>
              <w:t>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2,15</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3,444,792.4</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4.0</w:t>
            </w:r>
            <w:r>
              <w:rPr>
                <w:rFonts w:ascii="宋体" w:hAnsi="宋体" w:hint="eastAsia"/>
                <w:szCs w:val="24"/>
                <w:lang w:eastAsia="zh-Hans"/>
              </w:rPr>
              <w:t>4</w:t>
            </w:r>
          </w:p>
        </w:tc>
      </w:tr>
      <w:tr w:rsidR="00000000">
        <w:trPr>
          <w:divId w:val="25625221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00246</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沪电股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21,20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3,239,360.0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3.8</w:t>
            </w:r>
            <w:r>
              <w:rPr>
                <w:rFonts w:ascii="宋体" w:hAnsi="宋体" w:hint="eastAsia"/>
                <w:szCs w:val="24"/>
                <w:lang w:eastAsia="zh-Hans"/>
              </w:rPr>
              <w:t>0</w:t>
            </w:r>
          </w:p>
        </w:tc>
      </w:tr>
      <w:tr w:rsidR="00000000">
        <w:trPr>
          <w:divId w:val="25625221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68816</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石头科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31,52</w:t>
            </w:r>
            <w:r>
              <w:rPr>
                <w:rFonts w:ascii="宋体" w:hAnsi="宋体" w:hint="eastAsia"/>
                <w:szCs w:val="24"/>
                <w:lang w:eastAsia="zh-Hans"/>
              </w:rPr>
              <w:t>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2,993,549.3</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3.5</w:t>
            </w:r>
            <w:r>
              <w:rPr>
                <w:rFonts w:ascii="宋体" w:hAnsi="宋体" w:hint="eastAsia"/>
                <w:szCs w:val="24"/>
                <w:lang w:eastAsia="zh-Hans"/>
              </w:rPr>
              <w:t>1</w:t>
            </w:r>
          </w:p>
        </w:tc>
      </w:tr>
    </w:tbl>
    <w:p w:rsidR="00D57AD5" w:rsidRDefault="00D57AD5">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905793597"/>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57AD5" w:rsidRDefault="00D57AD5">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57AD5" w:rsidRDefault="00D57AD5">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57AD5" w:rsidRDefault="00D57AD5">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57AD5" w:rsidRDefault="00D57AD5">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90579359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57AD5" w:rsidRDefault="00D57AD5">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r>
      <w:tr w:rsidR="00000000">
        <w:trPr>
          <w:divId w:val="190579359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57AD5" w:rsidRDefault="00D57AD5">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r>
      <w:tr w:rsidR="00000000">
        <w:trPr>
          <w:divId w:val="190579359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57AD5" w:rsidRDefault="00D57AD5">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r>
      <w:tr w:rsidR="00000000">
        <w:trPr>
          <w:divId w:val="190579359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57AD5" w:rsidRDefault="00D57AD5">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r>
      <w:tr w:rsidR="00000000">
        <w:trPr>
          <w:divId w:val="190579359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57AD5" w:rsidRDefault="00D57AD5">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r>
      <w:tr w:rsidR="00000000">
        <w:trPr>
          <w:divId w:val="190579359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57AD5" w:rsidRDefault="00D57AD5">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r>
      <w:tr w:rsidR="00000000">
        <w:trPr>
          <w:divId w:val="190579359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57AD5" w:rsidRDefault="00D57AD5">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r>
      <w:tr w:rsidR="00000000">
        <w:trPr>
          <w:divId w:val="190579359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57AD5" w:rsidRDefault="00D57AD5">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22,001.2</w:t>
            </w:r>
            <w:r>
              <w:rPr>
                <w:rFonts w:ascii="宋体" w:hAnsi="宋体" w:hint="eastAsia"/>
                <w:szCs w:val="24"/>
                <w:lang w:eastAsia="zh-Hans"/>
              </w:rPr>
              <w:t>3</w:t>
            </w:r>
          </w:p>
        </w:tc>
        <w:tc>
          <w:tcPr>
            <w:tcW w:w="1932"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0.0</w:t>
            </w:r>
            <w:r>
              <w:rPr>
                <w:rFonts w:ascii="宋体" w:hAnsi="宋体" w:hint="eastAsia"/>
                <w:szCs w:val="24"/>
                <w:lang w:eastAsia="zh-Hans"/>
              </w:rPr>
              <w:t>3</w:t>
            </w:r>
          </w:p>
        </w:tc>
      </w:tr>
      <w:tr w:rsidR="00000000">
        <w:trPr>
          <w:divId w:val="190579359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57AD5" w:rsidRDefault="00D57AD5">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r>
      <w:tr w:rsidR="00000000">
        <w:trPr>
          <w:divId w:val="190579359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D57AD5" w:rsidRDefault="00D57AD5">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w:t>
            </w:r>
          </w:p>
        </w:tc>
      </w:tr>
      <w:tr w:rsidR="00000000">
        <w:trPr>
          <w:divId w:val="190579359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D57AD5" w:rsidRDefault="00D57AD5">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22,001.2</w:t>
            </w:r>
            <w:r>
              <w:rPr>
                <w:rFonts w:ascii="宋体" w:hAnsi="宋体" w:hint="eastAsia"/>
                <w:szCs w:val="24"/>
                <w:lang w:eastAsia="zh-Hans"/>
              </w:rPr>
              <w:t>3</w:t>
            </w:r>
          </w:p>
        </w:tc>
        <w:tc>
          <w:tcPr>
            <w:tcW w:w="1932" w:type="pct"/>
            <w:tcBorders>
              <w:top w:val="single" w:sz="4" w:space="0" w:color="auto"/>
              <w:left w:val="single" w:sz="4" w:space="0" w:color="auto"/>
              <w:bottom w:val="single" w:sz="4" w:space="0" w:color="auto"/>
              <w:right w:val="single" w:sz="4" w:space="0" w:color="auto"/>
            </w:tcBorders>
            <w:vAlign w:val="center"/>
            <w:hideMark/>
          </w:tcPr>
          <w:p w:rsidR="00D57AD5" w:rsidRDefault="00D57AD5">
            <w:pPr>
              <w:jc w:val="right"/>
            </w:pPr>
            <w:r>
              <w:rPr>
                <w:rFonts w:ascii="宋体" w:hAnsi="宋体" w:hint="eastAsia"/>
                <w:szCs w:val="24"/>
                <w:lang w:eastAsia="zh-Hans"/>
              </w:rPr>
              <w:t>0.0</w:t>
            </w:r>
            <w:r>
              <w:rPr>
                <w:rFonts w:ascii="宋体" w:hAnsi="宋体" w:hint="eastAsia"/>
                <w:szCs w:val="24"/>
                <w:lang w:eastAsia="zh-Hans"/>
              </w:rPr>
              <w:t>3</w:t>
            </w:r>
          </w:p>
        </w:tc>
      </w:tr>
    </w:tbl>
    <w:p w:rsidR="00D57AD5" w:rsidRDefault="00D57AD5">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441733014"/>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57AD5" w:rsidRDefault="00D57AD5">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57AD5" w:rsidRDefault="00D57AD5">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57AD5" w:rsidRDefault="00D57AD5">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57AD5" w:rsidRDefault="00D57AD5">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57AD5" w:rsidRDefault="00D57AD5">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57AD5" w:rsidRDefault="00D57AD5">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44173301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11807</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南芯转</w:t>
            </w:r>
            <w:r>
              <w:rPr>
                <w:rFonts w:ascii="宋体" w:hAnsi="宋体" w:hint="eastAsia"/>
                <w:szCs w:val="24"/>
                <w:lang w:eastAsia="zh-Hans"/>
              </w:rPr>
              <w:t>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21</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21,001.2</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0.0</w:t>
            </w:r>
            <w:r>
              <w:rPr>
                <w:rFonts w:ascii="宋体" w:hAnsi="宋体" w:hint="eastAsia"/>
                <w:szCs w:val="24"/>
                <w:lang w:eastAsia="zh-Hans"/>
              </w:rPr>
              <w:t>2</w:t>
            </w:r>
          </w:p>
        </w:tc>
      </w:tr>
      <w:tr w:rsidR="00000000">
        <w:trPr>
          <w:divId w:val="44173301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11807</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szCs w:val="24"/>
                <w:lang w:eastAsia="zh-Hans"/>
              </w:rPr>
              <w:t>鼎通转</w:t>
            </w:r>
            <w:r>
              <w:rPr>
                <w:rFonts w:ascii="宋体" w:hAnsi="宋体" w:hint="eastAsia"/>
                <w:szCs w:val="24"/>
                <w:lang w:eastAsia="zh-Hans"/>
              </w:rPr>
              <w:t>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1</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1,000.0</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0.0</w:t>
            </w:r>
            <w:r>
              <w:rPr>
                <w:rFonts w:ascii="宋体" w:hAnsi="宋体" w:hint="eastAsia"/>
                <w:szCs w:val="24"/>
                <w:lang w:eastAsia="zh-Hans"/>
              </w:rPr>
              <w:t>0</w:t>
            </w:r>
          </w:p>
        </w:tc>
      </w:tr>
    </w:tbl>
    <w:p w:rsidR="00D57AD5" w:rsidRDefault="00D57AD5">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D57AD5" w:rsidRDefault="00D57AD5">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D57AD5" w:rsidRDefault="00D57AD5">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D57AD5" w:rsidRDefault="00D57AD5">
      <w:pPr>
        <w:spacing w:line="360" w:lineRule="auto"/>
        <w:ind w:firstLineChars="200" w:firstLine="420"/>
        <w:divId w:val="1355185507"/>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D57AD5" w:rsidRDefault="00D57AD5">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D57AD5" w:rsidRDefault="00D57AD5">
      <w:pPr>
        <w:spacing w:line="360" w:lineRule="auto"/>
        <w:ind w:firstLineChars="200" w:firstLine="420"/>
        <w:divId w:val="2049262227"/>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D57AD5" w:rsidRDefault="00D57AD5">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D57AD5" w:rsidRDefault="00D57AD5">
      <w:pPr>
        <w:spacing w:line="360" w:lineRule="auto"/>
        <w:ind w:firstLineChars="200" w:firstLine="420"/>
        <w:divId w:val="698317547"/>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D57AD5" w:rsidRDefault="00D57AD5">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D57AD5" w:rsidRDefault="00D57AD5">
      <w:pPr>
        <w:spacing w:line="360" w:lineRule="auto"/>
        <w:ind w:firstLineChars="200" w:firstLine="420"/>
        <w:divId w:val="947741697"/>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D57AD5" w:rsidRDefault="00D57AD5">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D57AD5" w:rsidRDefault="00D57AD5">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D57AD5" w:rsidRDefault="00D57AD5">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D57AD5" w:rsidRDefault="00D57AD5">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D57AD5" w:rsidRDefault="00D57AD5">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D57AD5" w:rsidRDefault="00D57AD5">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45179971"/>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57AD5" w:rsidRDefault="00D57AD5">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57AD5" w:rsidRDefault="00D57AD5">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57AD5" w:rsidRDefault="00D57AD5">
            <w:pPr>
              <w:jc w:val="center"/>
            </w:pPr>
            <w:r>
              <w:rPr>
                <w:rFonts w:ascii="宋体" w:hAnsi="宋体" w:hint="eastAsia"/>
              </w:rPr>
              <w:t>金额（元</w:t>
            </w:r>
            <w:r>
              <w:rPr>
                <w:rFonts w:ascii="宋体" w:hAnsi="宋体" w:hint="eastAsia"/>
              </w:rPr>
              <w:t>）</w:t>
            </w:r>
            <w:r>
              <w:t xml:space="preserve"> </w:t>
            </w:r>
          </w:p>
        </w:tc>
      </w:tr>
      <w:tr w:rsidR="00000000">
        <w:trPr>
          <w:divId w:val="4517997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rPr>
              <w:t>15,525.4</w:t>
            </w:r>
            <w:r>
              <w:rPr>
                <w:rFonts w:ascii="宋体" w:hAnsi="宋体" w:hint="eastAsia"/>
              </w:rPr>
              <w:t>4</w:t>
            </w:r>
          </w:p>
        </w:tc>
      </w:tr>
      <w:tr w:rsidR="00000000">
        <w:trPr>
          <w:divId w:val="4517997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rPr>
              <w:t>-</w:t>
            </w:r>
          </w:p>
        </w:tc>
      </w:tr>
      <w:tr w:rsidR="00000000">
        <w:trPr>
          <w:divId w:val="4517997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rPr>
              <w:t>63,832.5</w:t>
            </w:r>
            <w:r>
              <w:rPr>
                <w:rFonts w:ascii="宋体" w:hAnsi="宋体" w:hint="eastAsia"/>
              </w:rPr>
              <w:t>1</w:t>
            </w:r>
          </w:p>
        </w:tc>
      </w:tr>
      <w:tr w:rsidR="00000000">
        <w:trPr>
          <w:divId w:val="4517997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rPr>
              <w:t>-</w:t>
            </w:r>
          </w:p>
        </w:tc>
      </w:tr>
      <w:tr w:rsidR="00000000">
        <w:trPr>
          <w:divId w:val="4517997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rPr>
              <w:t>311,745.2</w:t>
            </w:r>
            <w:r>
              <w:rPr>
                <w:rFonts w:ascii="宋体" w:hAnsi="宋体" w:hint="eastAsia"/>
              </w:rPr>
              <w:t>2</w:t>
            </w:r>
          </w:p>
        </w:tc>
      </w:tr>
      <w:tr w:rsidR="00000000">
        <w:trPr>
          <w:divId w:val="4517997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rPr>
              <w:t>-</w:t>
            </w:r>
          </w:p>
        </w:tc>
      </w:tr>
      <w:tr w:rsidR="00000000">
        <w:trPr>
          <w:divId w:val="4517997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rPr>
              <w:t>-</w:t>
            </w:r>
          </w:p>
        </w:tc>
      </w:tr>
      <w:tr w:rsidR="00000000">
        <w:trPr>
          <w:divId w:val="4517997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rPr>
              <w:t>391,103.1</w:t>
            </w:r>
            <w:r>
              <w:rPr>
                <w:rFonts w:ascii="宋体" w:hAnsi="宋体" w:hint="eastAsia"/>
              </w:rPr>
              <w:t>7</w:t>
            </w:r>
          </w:p>
        </w:tc>
      </w:tr>
    </w:tbl>
    <w:p w:rsidR="00D57AD5" w:rsidRDefault="00D57AD5">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D57AD5" w:rsidRDefault="00D57AD5">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D57AD5" w:rsidRDefault="00D57AD5">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D57AD5" w:rsidRDefault="00D57AD5">
      <w:pPr>
        <w:spacing w:line="360" w:lineRule="auto"/>
        <w:ind w:firstLineChars="200" w:firstLine="420"/>
        <w:jc w:val="left"/>
        <w:divId w:val="421225014"/>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D57AD5" w:rsidRDefault="00D57AD5">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D57AD5" w:rsidRDefault="00D57AD5">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D57AD5" w:rsidRDefault="00D57AD5">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D57AD5" w:rsidRDefault="00D57AD5">
      <w:pPr>
        <w:wordWrap w:val="0"/>
        <w:spacing w:line="360" w:lineRule="auto"/>
        <w:jc w:val="right"/>
        <w:divId w:val="1113552092"/>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721"/>
        <w:gridCol w:w="2500"/>
      </w:tblGrid>
      <w:tr w:rsidR="00000000">
        <w:trPr>
          <w:divId w:val="1113552092"/>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D57AD5" w:rsidRDefault="00D57AD5">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57AD5" w:rsidRDefault="00D57AD5">
            <w:pPr>
              <w:ind w:right="3"/>
              <w:jc w:val="center"/>
            </w:pPr>
            <w:r>
              <w:rPr>
                <w:rFonts w:ascii="宋体" w:hAnsi="宋体" w:hint="eastAsia"/>
                <w:lang w:eastAsia="zh-Hans"/>
              </w:rPr>
              <w:t>摩根创新商业模式混合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57AD5" w:rsidRDefault="00D57AD5">
            <w:pPr>
              <w:ind w:right="3"/>
              <w:jc w:val="center"/>
            </w:pPr>
            <w:r>
              <w:rPr>
                <w:rFonts w:ascii="宋体" w:hAnsi="宋体" w:hint="eastAsia"/>
                <w:lang w:eastAsia="zh-Hans"/>
              </w:rPr>
              <w:t>摩根创新商业模式混合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111355209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57AD5" w:rsidRDefault="00D57AD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57AD5" w:rsidRDefault="00D57AD5">
            <w:pPr>
              <w:jc w:val="right"/>
            </w:pPr>
            <w:r>
              <w:rPr>
                <w:rFonts w:ascii="宋体" w:hAnsi="宋体" w:hint="eastAsia"/>
              </w:rPr>
              <w:t>43,242,461.8</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57AD5" w:rsidRDefault="00D57AD5">
            <w:pPr>
              <w:jc w:val="right"/>
            </w:pPr>
            <w:r>
              <w:rPr>
                <w:rFonts w:ascii="宋体" w:hAnsi="宋体" w:hint="eastAsia"/>
              </w:rPr>
              <w:t>624,548.1</w:t>
            </w:r>
            <w:r>
              <w:rPr>
                <w:rFonts w:ascii="宋体" w:hAnsi="宋体" w:hint="eastAsia"/>
              </w:rPr>
              <w:t>3</w:t>
            </w:r>
          </w:p>
        </w:tc>
      </w:tr>
      <w:tr w:rsidR="00000000">
        <w:trPr>
          <w:divId w:val="111355209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57AD5" w:rsidRDefault="00D57AD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57AD5" w:rsidRDefault="00D57AD5">
            <w:pPr>
              <w:jc w:val="right"/>
            </w:pPr>
            <w:r>
              <w:rPr>
                <w:rFonts w:ascii="宋体" w:hAnsi="宋体" w:hint="eastAsia"/>
              </w:rPr>
              <w:t>851,703.4</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57AD5" w:rsidRDefault="00D57AD5">
            <w:pPr>
              <w:jc w:val="right"/>
            </w:pPr>
            <w:r>
              <w:rPr>
                <w:rFonts w:ascii="宋体" w:hAnsi="宋体" w:hint="eastAsia"/>
              </w:rPr>
              <w:t>201,434.9</w:t>
            </w:r>
            <w:r>
              <w:rPr>
                <w:rFonts w:ascii="宋体" w:hAnsi="宋体" w:hint="eastAsia"/>
              </w:rPr>
              <w:t>7</w:t>
            </w:r>
          </w:p>
        </w:tc>
      </w:tr>
      <w:tr w:rsidR="00000000">
        <w:trPr>
          <w:divId w:val="111355209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57AD5" w:rsidRDefault="00D57AD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57AD5" w:rsidRDefault="00D57AD5">
            <w:pPr>
              <w:jc w:val="right"/>
            </w:pPr>
            <w:r>
              <w:rPr>
                <w:rFonts w:ascii="宋体" w:hAnsi="宋体" w:hint="eastAsia"/>
              </w:rPr>
              <w:t>5,841,906.9</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57AD5" w:rsidRDefault="00D57AD5">
            <w:pPr>
              <w:jc w:val="right"/>
            </w:pPr>
            <w:r>
              <w:rPr>
                <w:rFonts w:ascii="宋体" w:hAnsi="宋体" w:hint="eastAsia"/>
              </w:rPr>
              <w:t>463,887.0</w:t>
            </w:r>
            <w:r>
              <w:rPr>
                <w:rFonts w:ascii="宋体" w:hAnsi="宋体" w:hint="eastAsia"/>
              </w:rPr>
              <w:t>3</w:t>
            </w:r>
          </w:p>
        </w:tc>
      </w:tr>
      <w:tr w:rsidR="00000000">
        <w:trPr>
          <w:divId w:val="111355209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57AD5" w:rsidRDefault="00D57AD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57AD5" w:rsidRDefault="00D57AD5">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57AD5" w:rsidRDefault="00D57AD5">
            <w:pPr>
              <w:jc w:val="right"/>
            </w:pPr>
            <w:r>
              <w:rPr>
                <w:rFonts w:ascii="宋体" w:hAnsi="宋体" w:hint="eastAsia"/>
              </w:rPr>
              <w:t>-</w:t>
            </w:r>
          </w:p>
        </w:tc>
      </w:tr>
      <w:tr w:rsidR="00000000">
        <w:trPr>
          <w:divId w:val="111355209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57AD5" w:rsidRDefault="00D57AD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57AD5" w:rsidRDefault="00D57AD5">
            <w:pPr>
              <w:jc w:val="right"/>
            </w:pPr>
            <w:r>
              <w:rPr>
                <w:rFonts w:ascii="宋体" w:hAnsi="宋体" w:hint="eastAsia"/>
              </w:rPr>
              <w:t>38,252,258.3</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57AD5" w:rsidRDefault="00D57AD5">
            <w:pPr>
              <w:jc w:val="right"/>
            </w:pPr>
            <w:r>
              <w:rPr>
                <w:rFonts w:ascii="宋体" w:hAnsi="宋体" w:hint="eastAsia"/>
              </w:rPr>
              <w:t>362,096.0</w:t>
            </w:r>
            <w:r>
              <w:rPr>
                <w:rFonts w:ascii="宋体" w:hAnsi="宋体" w:hint="eastAsia"/>
              </w:rPr>
              <w:t>7</w:t>
            </w:r>
          </w:p>
        </w:tc>
      </w:tr>
    </w:tbl>
    <w:p w:rsidR="00D57AD5" w:rsidRDefault="00D57AD5">
      <w:pPr>
        <w:spacing w:line="360" w:lineRule="auto"/>
        <w:jc w:val="left"/>
        <w:divId w:val="1113552092"/>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D57AD5" w:rsidRDefault="00D57AD5">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D57AD5" w:rsidRDefault="00D57AD5">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D57AD5" w:rsidRDefault="00D57AD5">
      <w:pPr>
        <w:wordWrap w:val="0"/>
        <w:spacing w:line="360" w:lineRule="auto"/>
        <w:jc w:val="right"/>
        <w:divId w:val="680931600"/>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680931600"/>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57AD5" w:rsidRDefault="00D57AD5">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57AD5" w:rsidRDefault="00D57AD5">
            <w:pPr>
              <w:jc w:val="center"/>
            </w:pPr>
            <w:r>
              <w:rPr>
                <w:rFonts w:ascii="宋体" w:hAnsi="宋体" w:hint="eastAsia"/>
                <w:lang w:eastAsia="zh-Hans"/>
              </w:rPr>
              <w:t>摩根创新商业模式混合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57AD5" w:rsidRDefault="00D57AD5">
            <w:pPr>
              <w:jc w:val="center"/>
            </w:pPr>
            <w:r>
              <w:rPr>
                <w:rFonts w:ascii="宋体" w:hAnsi="宋体" w:hint="eastAsia"/>
                <w:lang w:eastAsia="zh-Hans"/>
              </w:rPr>
              <w:t>摩根创新商业模式混合</w:t>
            </w:r>
            <w:r>
              <w:rPr>
                <w:rFonts w:ascii="宋体" w:hAnsi="宋体" w:hint="eastAsia"/>
                <w:lang w:eastAsia="zh-Hans"/>
              </w:rPr>
              <w:t>C</w:t>
            </w:r>
            <w:r>
              <w:rPr>
                <w:rFonts w:ascii="宋体" w:hAnsi="宋体" w:hint="eastAsia"/>
                <w:color w:val="000000"/>
              </w:rPr>
              <w:t xml:space="preserve"> </w:t>
            </w:r>
          </w:p>
        </w:tc>
      </w:tr>
      <w:tr w:rsidR="00000000">
        <w:trPr>
          <w:divId w:val="68093160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rPr>
                <w:rFonts w:hint="eastAsia"/>
              </w:rPr>
            </w:pPr>
            <w:r>
              <w:rPr>
                <w:rFonts w:ascii="宋体" w:hAnsi="宋体" w:hint="eastAsia"/>
                <w:kern w:val="0"/>
                <w:szCs w:val="24"/>
                <w:lang w:eastAsia="zh-Hans"/>
              </w:rPr>
              <w:t>23,052.2</w:t>
            </w:r>
            <w:r>
              <w:rPr>
                <w:rFonts w:ascii="宋体" w:hAnsi="宋体" w:hint="eastAsia"/>
                <w:kern w:val="0"/>
                <w:szCs w:val="24"/>
                <w:lang w:eastAsia="zh-Hans"/>
              </w:rPr>
              <w:t>8</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kern w:val="0"/>
                <w:szCs w:val="24"/>
                <w:lang w:eastAsia="zh-Hans"/>
              </w:rPr>
              <w:t>-</w:t>
            </w:r>
          </w:p>
        </w:tc>
      </w:tr>
      <w:tr w:rsidR="00000000">
        <w:trPr>
          <w:divId w:val="68093160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szCs w:val="24"/>
                <w:lang w:eastAsia="zh-Hans"/>
              </w:rPr>
              <w:t>-</w:t>
            </w:r>
          </w:p>
        </w:tc>
      </w:tr>
      <w:tr w:rsidR="00000000">
        <w:trPr>
          <w:divId w:val="68093160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lang w:eastAsia="zh-Hans"/>
              </w:rPr>
              <w:t>-</w:t>
            </w:r>
          </w:p>
        </w:tc>
      </w:tr>
      <w:tr w:rsidR="00000000">
        <w:trPr>
          <w:divId w:val="68093160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rPr>
                <w:rFonts w:hint="eastAsia"/>
              </w:rPr>
            </w:pPr>
            <w:r>
              <w:rPr>
                <w:rFonts w:ascii="宋体" w:hAnsi="宋体" w:hint="eastAsia"/>
                <w:lang w:eastAsia="zh-Hans"/>
              </w:rPr>
              <w:t>23,052.2</w:t>
            </w:r>
            <w:r>
              <w:rPr>
                <w:rFonts w:ascii="宋体" w:hAnsi="宋体" w:hint="eastAsia"/>
                <w:lang w:eastAsia="zh-Hans"/>
              </w:rPr>
              <w:t>8</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lang w:eastAsia="zh-Hans"/>
              </w:rPr>
              <w:t>-</w:t>
            </w:r>
          </w:p>
        </w:tc>
      </w:tr>
      <w:tr w:rsidR="00000000">
        <w:trPr>
          <w:divId w:val="68093160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rPr>
                <w:rFonts w:hint="eastAsia"/>
              </w:rPr>
            </w:pPr>
            <w:r>
              <w:rPr>
                <w:rFonts w:ascii="宋体" w:hAnsi="宋体" w:hint="eastAsia"/>
                <w:lang w:eastAsia="zh-Hans"/>
              </w:rPr>
              <w:t>0.0</w:t>
            </w:r>
            <w:r>
              <w:rPr>
                <w:rFonts w:ascii="宋体" w:hAnsi="宋体" w:hint="eastAsia"/>
                <w:lang w:eastAsia="zh-Hans"/>
              </w:rPr>
              <w:t>6</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57AD5" w:rsidRDefault="00D57AD5">
            <w:pPr>
              <w:jc w:val="right"/>
            </w:pPr>
            <w:r>
              <w:rPr>
                <w:rFonts w:ascii="宋体" w:hAnsi="宋体" w:hint="eastAsia"/>
                <w:lang w:eastAsia="zh-Hans"/>
              </w:rPr>
              <w:t>-</w:t>
            </w:r>
          </w:p>
        </w:tc>
      </w:tr>
    </w:tbl>
    <w:p w:rsidR="00D57AD5" w:rsidRDefault="00D57AD5">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p w:rsidR="00D57AD5" w:rsidRDefault="00D57AD5">
      <w:pPr>
        <w:spacing w:line="360" w:lineRule="auto"/>
        <w:ind w:firstLineChars="200" w:firstLine="420"/>
        <w:jc w:val="left"/>
        <w:divId w:val="763375675"/>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D57AD5" w:rsidRDefault="00D57AD5">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D57AD5" w:rsidRDefault="00D57AD5">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bookmarkEnd w:id="22"/>
    <w:bookmarkEnd w:id="42"/>
    <w:bookmarkEnd w:id="43"/>
    <w:p w:rsidR="00D57AD5" w:rsidRDefault="00D57AD5">
      <w:pPr>
        <w:spacing w:line="360" w:lineRule="auto"/>
        <w:ind w:firstLineChars="200" w:firstLine="420"/>
        <w:divId w:val="1655134772"/>
        <w:rPr>
          <w:rFonts w:ascii="宋体" w:hAnsi="宋体" w:hint="eastAsia"/>
          <w:szCs w:val="21"/>
          <w:lang w:eastAsia="zh-Hans"/>
        </w:rPr>
      </w:pPr>
      <w:r>
        <w:rPr>
          <w:rFonts w:ascii="宋体" w:hAnsi="宋体" w:hint="eastAsia"/>
          <w:szCs w:val="21"/>
          <w:lang w:eastAsia="zh-Hans"/>
        </w:rPr>
        <w:t>无。</w:t>
      </w:r>
    </w:p>
    <w:p w:rsidR="00D57AD5" w:rsidRDefault="00D57AD5">
      <w:pPr>
        <w:pStyle w:val="XBRLTitle1"/>
        <w:spacing w:before="156" w:line="360" w:lineRule="auto"/>
        <w:ind w:left="425"/>
        <w:rPr>
          <w:rFonts w:hint="eastAsia"/>
        </w:rPr>
      </w:pPr>
      <w:bookmarkStart w:id="346" w:name="_Toc17898228"/>
      <w:bookmarkStart w:id="347" w:name="_Toc17897969"/>
      <w:bookmarkStart w:id="348" w:name="_Toc512519529"/>
      <w:bookmarkStart w:id="349" w:name="_Toc490050049"/>
      <w:bookmarkStart w:id="350" w:name="_Toc481075097"/>
      <w:bookmarkStart w:id="351" w:name="_Toc438646481"/>
      <w:bookmarkStart w:id="352" w:name="_Toc513295878"/>
      <w:bookmarkStart w:id="353" w:name="_Toc513295941"/>
      <w:bookmarkEnd w:id="338"/>
      <w:r>
        <w:rPr>
          <w:rFonts w:hAnsi="宋体" w:hint="eastAsia"/>
        </w:rPr>
        <w:t>备查文件目</w:t>
      </w:r>
      <w:r>
        <w:rPr>
          <w:rFonts w:hAnsi="宋体" w:hint="eastAsia"/>
        </w:rPr>
        <w:t>录</w:t>
      </w:r>
      <w:bookmarkEnd w:id="346"/>
      <w:bookmarkEnd w:id="347"/>
      <w:bookmarkEnd w:id="348"/>
      <w:bookmarkEnd w:id="349"/>
      <w:bookmarkEnd w:id="350"/>
      <w:bookmarkEnd w:id="351"/>
      <w:bookmarkEnd w:id="352"/>
      <w:bookmarkEnd w:id="353"/>
      <w:r>
        <w:rPr>
          <w:rFonts w:hAnsi="宋体" w:hint="eastAsia"/>
        </w:rPr>
        <w:t xml:space="preserve"> </w:t>
      </w:r>
    </w:p>
    <w:p w:rsidR="00D57AD5" w:rsidRDefault="00D57AD5">
      <w:pPr>
        <w:pStyle w:val="XBRLTitle2"/>
        <w:spacing w:before="156" w:line="360" w:lineRule="auto"/>
        <w:ind w:left="454"/>
        <w:rPr>
          <w:rFonts w:hint="eastAsia"/>
        </w:rPr>
      </w:pPr>
      <w:bookmarkStart w:id="354" w:name="_Toc438646482"/>
      <w:bookmarkStart w:id="355" w:name="_Toc17898229"/>
      <w:bookmarkStart w:id="356" w:name="_Toc17897970"/>
      <w:bookmarkStart w:id="357" w:name="_Toc512519530"/>
      <w:bookmarkStart w:id="358" w:name="_Toc481075098"/>
      <w:bookmarkStart w:id="359" w:name="_Toc490050050"/>
      <w:bookmarkStart w:id="360" w:name="_Toc513295879"/>
      <w:bookmarkStart w:id="361" w:name="_Toc513295942"/>
      <w:bookmarkStart w:id="362" w:name="m801_01_1733"/>
      <w:r>
        <w:rPr>
          <w:rFonts w:hAnsi="宋体" w:hint="eastAsia"/>
        </w:rPr>
        <w:t>备查文件目</w:t>
      </w:r>
      <w:r>
        <w:rPr>
          <w:rFonts w:hAnsi="宋体" w:hint="eastAsia"/>
        </w:rPr>
        <w:t>录</w:t>
      </w:r>
      <w:bookmarkEnd w:id="354"/>
      <w:bookmarkEnd w:id="355"/>
      <w:bookmarkEnd w:id="356"/>
      <w:bookmarkEnd w:id="357"/>
      <w:bookmarkEnd w:id="358"/>
      <w:bookmarkEnd w:id="359"/>
      <w:bookmarkEnd w:id="360"/>
      <w:bookmarkEnd w:id="361"/>
      <w:r>
        <w:rPr>
          <w:rFonts w:hAnsi="宋体" w:hint="eastAsia"/>
        </w:rPr>
        <w:t xml:space="preserve"> </w:t>
      </w:r>
    </w:p>
    <w:p w:rsidR="00D57AD5" w:rsidRDefault="00D57AD5">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中国证监会准予本基金设立的文件；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《摩根创新商业模式灵活配置混合型证券投资基金基金合同》；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《摩根创新商业模式灵活配置混合型证券投资基金托管协议》；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基金托管人业务资格批件和营业执照</w:t>
      </w:r>
      <w:r>
        <w:rPr>
          <w:rFonts w:ascii="宋体" w:hAnsi="宋体" w:cs="宋体" w:hint="eastAsia"/>
          <w:color w:val="000000"/>
          <w:kern w:val="0"/>
        </w:rPr>
        <w:t>。</w:t>
      </w:r>
    </w:p>
    <w:p w:rsidR="00D57AD5" w:rsidRDefault="00D57AD5">
      <w:pPr>
        <w:pStyle w:val="XBRLTitle2"/>
        <w:spacing w:before="156" w:line="360" w:lineRule="auto"/>
        <w:ind w:left="454"/>
      </w:pPr>
      <w:bookmarkStart w:id="363" w:name="_Toc438646483"/>
      <w:bookmarkStart w:id="364" w:name="_Toc17898230"/>
      <w:bookmarkStart w:id="365" w:name="_Toc17897971"/>
      <w:bookmarkStart w:id="366" w:name="_Toc512519531"/>
      <w:bookmarkStart w:id="367" w:name="_Toc481075099"/>
      <w:bookmarkStart w:id="368" w:name="_Toc490050051"/>
      <w:bookmarkStart w:id="369" w:name="_Toc513295880"/>
      <w:bookmarkStart w:id="370" w:name="_Toc513295943"/>
      <w:bookmarkStart w:id="371" w:name="m801_01_1734"/>
      <w:bookmarkEnd w:id="362"/>
      <w:r>
        <w:rPr>
          <w:rFonts w:hAnsi="宋体" w:hint="eastAsia"/>
        </w:rPr>
        <w:t>存放地</w:t>
      </w:r>
      <w:r>
        <w:rPr>
          <w:rFonts w:hAnsi="宋体" w:hint="eastAsia"/>
        </w:rPr>
        <w:t>点</w:t>
      </w:r>
      <w:bookmarkEnd w:id="363"/>
      <w:bookmarkEnd w:id="364"/>
      <w:bookmarkEnd w:id="365"/>
      <w:bookmarkEnd w:id="366"/>
      <w:bookmarkEnd w:id="367"/>
      <w:bookmarkEnd w:id="368"/>
      <w:bookmarkEnd w:id="369"/>
      <w:bookmarkEnd w:id="370"/>
      <w:r>
        <w:rPr>
          <w:rFonts w:hAnsi="宋体" w:hint="eastAsia"/>
        </w:rPr>
        <w:t xml:space="preserve"> </w:t>
      </w:r>
    </w:p>
    <w:p w:rsidR="00D57AD5" w:rsidRDefault="00D57AD5">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D57AD5" w:rsidRDefault="00D57AD5">
      <w:pPr>
        <w:pStyle w:val="XBRLTitle2"/>
        <w:spacing w:before="156" w:line="360" w:lineRule="auto"/>
        <w:ind w:left="454"/>
      </w:pPr>
      <w:bookmarkStart w:id="372" w:name="_Toc438646484"/>
      <w:bookmarkStart w:id="373" w:name="_Toc17898231"/>
      <w:bookmarkStart w:id="374" w:name="_Toc17897972"/>
      <w:bookmarkStart w:id="375" w:name="_Toc512519532"/>
      <w:bookmarkStart w:id="376" w:name="_Toc481075100"/>
      <w:bookmarkStart w:id="377" w:name="_Toc490050052"/>
      <w:bookmarkStart w:id="378" w:name="_Toc513295881"/>
      <w:bookmarkStart w:id="379" w:name="_Toc513295944"/>
      <w:bookmarkStart w:id="380" w:name="m801_01_1735"/>
      <w:bookmarkEnd w:id="371"/>
      <w:r>
        <w:rPr>
          <w:rFonts w:hAnsi="宋体" w:hint="eastAsia"/>
        </w:rPr>
        <w:t>查阅方</w:t>
      </w:r>
      <w:r>
        <w:rPr>
          <w:rFonts w:hAnsi="宋体" w:hint="eastAsia"/>
        </w:rPr>
        <w:t>式</w:t>
      </w:r>
      <w:bookmarkEnd w:id="372"/>
      <w:bookmarkEnd w:id="373"/>
      <w:bookmarkEnd w:id="374"/>
      <w:bookmarkEnd w:id="375"/>
      <w:bookmarkEnd w:id="376"/>
      <w:bookmarkEnd w:id="377"/>
      <w:bookmarkEnd w:id="378"/>
      <w:bookmarkEnd w:id="379"/>
      <w:r>
        <w:rPr>
          <w:rFonts w:hAnsi="宋体" w:hint="eastAsia"/>
        </w:rPr>
        <w:t xml:space="preserve"> </w:t>
      </w:r>
    </w:p>
    <w:p w:rsidR="00D57AD5" w:rsidRDefault="00D57AD5">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0"/>
    <w:p w:rsidR="00D57AD5" w:rsidRDefault="00D57AD5">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D57AD5" w:rsidRDefault="00D57AD5">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D57AD5" w:rsidRDefault="00D57AD5">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D57AD5" w:rsidRDefault="00D57AD5">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D57AD5">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7AD5" w:rsidRDefault="00D57AD5">
      <w:pPr>
        <w:rPr>
          <w:szCs w:val="21"/>
        </w:rPr>
      </w:pPr>
      <w:r>
        <w:rPr>
          <w:szCs w:val="21"/>
        </w:rPr>
        <w:separator/>
      </w:r>
      <w:r>
        <w:rPr>
          <w:szCs w:val="21"/>
        </w:rPr>
        <w:t xml:space="preserve"> </w:t>
      </w:r>
    </w:p>
  </w:endnote>
  <w:endnote w:type="continuationSeparator" w:id="0">
    <w:p w:rsidR="00D57AD5" w:rsidRDefault="00D57AD5">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AD5" w:rsidRDefault="00D57AD5">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7AD5" w:rsidRDefault="00D57AD5">
      <w:pPr>
        <w:rPr>
          <w:szCs w:val="21"/>
        </w:rPr>
      </w:pPr>
      <w:r>
        <w:rPr>
          <w:szCs w:val="21"/>
        </w:rPr>
        <w:separator/>
      </w:r>
      <w:r>
        <w:rPr>
          <w:szCs w:val="21"/>
        </w:rPr>
        <w:t xml:space="preserve"> </w:t>
      </w:r>
    </w:p>
  </w:footnote>
  <w:footnote w:type="continuationSeparator" w:id="0">
    <w:p w:rsidR="00D57AD5" w:rsidRDefault="00D57AD5">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AD5" w:rsidRDefault="00D57AD5">
    <w:pPr>
      <w:pStyle w:val="a8"/>
      <w:jc w:val="right"/>
    </w:pPr>
    <w:r>
      <w:rPr>
        <w:rFonts w:ascii="宋体" w:hAnsi="宋体" w:hint="eastAsia"/>
      </w:rPr>
      <w:t>摩根创新商业模式灵活配置混合型证券投资基金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638418323">
    <w:abstractNumId w:val="0"/>
  </w:num>
  <w:num w:numId="2" w16cid:durableId="9118916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E26DA5"/>
    <w:rsid w:val="00102751"/>
    <w:rsid w:val="00D57AD5"/>
    <w:rsid w:val="00E26D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A0C5EBD1-D890-45EE-B60C-9EAF02C0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1911">
      <w:marLeft w:val="0"/>
      <w:marRight w:val="0"/>
      <w:marTop w:val="0"/>
      <w:marBottom w:val="0"/>
      <w:divBdr>
        <w:top w:val="none" w:sz="0" w:space="0" w:color="auto"/>
        <w:left w:val="none" w:sz="0" w:space="0" w:color="auto"/>
        <w:bottom w:val="none" w:sz="0" w:space="0" w:color="auto"/>
        <w:right w:val="none" w:sz="0" w:space="0" w:color="auto"/>
      </w:divBdr>
      <w:divsChild>
        <w:div w:id="1074550386">
          <w:marLeft w:val="0"/>
          <w:marRight w:val="0"/>
          <w:marTop w:val="0"/>
          <w:marBottom w:val="0"/>
          <w:divBdr>
            <w:top w:val="none" w:sz="0" w:space="0" w:color="auto"/>
            <w:left w:val="none" w:sz="0" w:space="0" w:color="auto"/>
            <w:bottom w:val="none" w:sz="0" w:space="0" w:color="auto"/>
            <w:right w:val="none" w:sz="0" w:space="0" w:color="auto"/>
          </w:divBdr>
        </w:div>
        <w:div w:id="1328165708">
          <w:marLeft w:val="0"/>
          <w:marRight w:val="0"/>
          <w:marTop w:val="0"/>
          <w:marBottom w:val="0"/>
          <w:divBdr>
            <w:top w:val="none" w:sz="0" w:space="0" w:color="auto"/>
            <w:left w:val="none" w:sz="0" w:space="0" w:color="auto"/>
            <w:bottom w:val="none" w:sz="0" w:space="0" w:color="auto"/>
            <w:right w:val="none" w:sz="0" w:space="0" w:color="auto"/>
          </w:divBdr>
        </w:div>
      </w:divsChild>
    </w:div>
    <w:div w:id="256252219">
      <w:marLeft w:val="0"/>
      <w:marRight w:val="0"/>
      <w:marTop w:val="0"/>
      <w:marBottom w:val="0"/>
      <w:divBdr>
        <w:top w:val="none" w:sz="0" w:space="0" w:color="auto"/>
        <w:left w:val="none" w:sz="0" w:space="0" w:color="auto"/>
        <w:bottom w:val="none" w:sz="0" w:space="0" w:color="auto"/>
        <w:right w:val="none" w:sz="0" w:space="0" w:color="auto"/>
      </w:divBdr>
    </w:div>
    <w:div w:id="296960602">
      <w:marLeft w:val="0"/>
      <w:marRight w:val="0"/>
      <w:marTop w:val="0"/>
      <w:marBottom w:val="0"/>
      <w:divBdr>
        <w:top w:val="none" w:sz="0" w:space="0" w:color="auto"/>
        <w:left w:val="none" w:sz="0" w:space="0" w:color="auto"/>
        <w:bottom w:val="none" w:sz="0" w:space="0" w:color="auto"/>
        <w:right w:val="none" w:sz="0" w:space="0" w:color="auto"/>
      </w:divBdr>
      <w:divsChild>
        <w:div w:id="45179971">
          <w:marLeft w:val="0"/>
          <w:marRight w:val="0"/>
          <w:marTop w:val="0"/>
          <w:marBottom w:val="0"/>
          <w:divBdr>
            <w:top w:val="none" w:sz="0" w:space="0" w:color="auto"/>
            <w:left w:val="none" w:sz="0" w:space="0" w:color="auto"/>
            <w:bottom w:val="none" w:sz="0" w:space="0" w:color="auto"/>
            <w:right w:val="none" w:sz="0" w:space="0" w:color="auto"/>
          </w:divBdr>
        </w:div>
      </w:divsChild>
    </w:div>
    <w:div w:id="421225014">
      <w:marLeft w:val="0"/>
      <w:marRight w:val="0"/>
      <w:marTop w:val="0"/>
      <w:marBottom w:val="0"/>
      <w:divBdr>
        <w:top w:val="none" w:sz="0" w:space="0" w:color="auto"/>
        <w:left w:val="none" w:sz="0" w:space="0" w:color="auto"/>
        <w:bottom w:val="none" w:sz="0" w:space="0" w:color="auto"/>
        <w:right w:val="none" w:sz="0" w:space="0" w:color="auto"/>
      </w:divBdr>
    </w:div>
    <w:div w:id="441733014">
      <w:marLeft w:val="0"/>
      <w:marRight w:val="0"/>
      <w:marTop w:val="0"/>
      <w:marBottom w:val="0"/>
      <w:divBdr>
        <w:top w:val="none" w:sz="0" w:space="0" w:color="auto"/>
        <w:left w:val="none" w:sz="0" w:space="0" w:color="auto"/>
        <w:bottom w:val="none" w:sz="0" w:space="0" w:color="auto"/>
        <w:right w:val="none" w:sz="0" w:space="0" w:color="auto"/>
      </w:divBdr>
    </w:div>
    <w:div w:id="504129557">
      <w:marLeft w:val="0"/>
      <w:marRight w:val="0"/>
      <w:marTop w:val="0"/>
      <w:marBottom w:val="0"/>
      <w:divBdr>
        <w:top w:val="none" w:sz="0" w:space="0" w:color="auto"/>
        <w:left w:val="none" w:sz="0" w:space="0" w:color="auto"/>
        <w:bottom w:val="none" w:sz="0" w:space="0" w:color="auto"/>
        <w:right w:val="none" w:sz="0" w:space="0" w:color="auto"/>
      </w:divBdr>
      <w:divsChild>
        <w:div w:id="1496414677">
          <w:marLeft w:val="0"/>
          <w:marRight w:val="0"/>
          <w:marTop w:val="0"/>
          <w:marBottom w:val="0"/>
          <w:divBdr>
            <w:top w:val="none" w:sz="0" w:space="0" w:color="auto"/>
            <w:left w:val="none" w:sz="0" w:space="0" w:color="auto"/>
            <w:bottom w:val="none" w:sz="0" w:space="0" w:color="auto"/>
            <w:right w:val="none" w:sz="0" w:space="0" w:color="auto"/>
          </w:divBdr>
        </w:div>
      </w:divsChild>
    </w:div>
    <w:div w:id="528959504">
      <w:marLeft w:val="0"/>
      <w:marRight w:val="0"/>
      <w:marTop w:val="0"/>
      <w:marBottom w:val="0"/>
      <w:divBdr>
        <w:top w:val="none" w:sz="0" w:space="0" w:color="auto"/>
        <w:left w:val="none" w:sz="0" w:space="0" w:color="auto"/>
        <w:bottom w:val="none" w:sz="0" w:space="0" w:color="auto"/>
        <w:right w:val="none" w:sz="0" w:space="0" w:color="auto"/>
      </w:divBdr>
    </w:div>
    <w:div w:id="698317547">
      <w:marLeft w:val="0"/>
      <w:marRight w:val="0"/>
      <w:marTop w:val="0"/>
      <w:marBottom w:val="0"/>
      <w:divBdr>
        <w:top w:val="none" w:sz="0" w:space="0" w:color="auto"/>
        <w:left w:val="none" w:sz="0" w:space="0" w:color="auto"/>
        <w:bottom w:val="none" w:sz="0" w:space="0" w:color="auto"/>
        <w:right w:val="none" w:sz="0" w:space="0" w:color="auto"/>
      </w:divBdr>
    </w:div>
    <w:div w:id="763375675">
      <w:marLeft w:val="0"/>
      <w:marRight w:val="0"/>
      <w:marTop w:val="0"/>
      <w:marBottom w:val="0"/>
      <w:divBdr>
        <w:top w:val="none" w:sz="0" w:space="0" w:color="auto"/>
        <w:left w:val="none" w:sz="0" w:space="0" w:color="auto"/>
        <w:bottom w:val="none" w:sz="0" w:space="0" w:color="auto"/>
        <w:right w:val="none" w:sz="0" w:space="0" w:color="auto"/>
      </w:divBdr>
    </w:div>
    <w:div w:id="802114586">
      <w:marLeft w:val="0"/>
      <w:marRight w:val="0"/>
      <w:marTop w:val="0"/>
      <w:marBottom w:val="0"/>
      <w:divBdr>
        <w:top w:val="none" w:sz="0" w:space="0" w:color="auto"/>
        <w:left w:val="none" w:sz="0" w:space="0" w:color="auto"/>
        <w:bottom w:val="none" w:sz="0" w:space="0" w:color="auto"/>
        <w:right w:val="none" w:sz="0" w:space="0" w:color="auto"/>
      </w:divBdr>
      <w:divsChild>
        <w:div w:id="877015668">
          <w:marLeft w:val="0"/>
          <w:marRight w:val="0"/>
          <w:marTop w:val="0"/>
          <w:marBottom w:val="0"/>
          <w:divBdr>
            <w:top w:val="none" w:sz="0" w:space="0" w:color="auto"/>
            <w:left w:val="none" w:sz="0" w:space="0" w:color="auto"/>
            <w:bottom w:val="none" w:sz="0" w:space="0" w:color="auto"/>
            <w:right w:val="none" w:sz="0" w:space="0" w:color="auto"/>
          </w:divBdr>
        </w:div>
      </w:divsChild>
    </w:div>
    <w:div w:id="947741697">
      <w:marLeft w:val="0"/>
      <w:marRight w:val="0"/>
      <w:marTop w:val="0"/>
      <w:marBottom w:val="0"/>
      <w:divBdr>
        <w:top w:val="none" w:sz="0" w:space="0" w:color="auto"/>
        <w:left w:val="none" w:sz="0" w:space="0" w:color="auto"/>
        <w:bottom w:val="none" w:sz="0" w:space="0" w:color="auto"/>
        <w:right w:val="none" w:sz="0" w:space="0" w:color="auto"/>
      </w:divBdr>
    </w:div>
    <w:div w:id="1017537575">
      <w:marLeft w:val="0"/>
      <w:marRight w:val="0"/>
      <w:marTop w:val="0"/>
      <w:marBottom w:val="0"/>
      <w:divBdr>
        <w:top w:val="none" w:sz="0" w:space="0" w:color="auto"/>
        <w:left w:val="none" w:sz="0" w:space="0" w:color="auto"/>
        <w:bottom w:val="none" w:sz="0" w:space="0" w:color="auto"/>
        <w:right w:val="none" w:sz="0" w:space="0" w:color="auto"/>
      </w:divBdr>
      <w:divsChild>
        <w:div w:id="135225419">
          <w:marLeft w:val="0"/>
          <w:marRight w:val="0"/>
          <w:marTop w:val="0"/>
          <w:marBottom w:val="0"/>
          <w:divBdr>
            <w:top w:val="none" w:sz="0" w:space="0" w:color="auto"/>
            <w:left w:val="none" w:sz="0" w:space="0" w:color="auto"/>
            <w:bottom w:val="none" w:sz="0" w:space="0" w:color="auto"/>
            <w:right w:val="none" w:sz="0" w:space="0" w:color="auto"/>
          </w:divBdr>
        </w:div>
      </w:divsChild>
    </w:div>
    <w:div w:id="1025474103">
      <w:marLeft w:val="0"/>
      <w:marRight w:val="0"/>
      <w:marTop w:val="0"/>
      <w:marBottom w:val="0"/>
      <w:divBdr>
        <w:top w:val="none" w:sz="0" w:space="0" w:color="auto"/>
        <w:left w:val="none" w:sz="0" w:space="0" w:color="auto"/>
        <w:bottom w:val="none" w:sz="0" w:space="0" w:color="auto"/>
        <w:right w:val="none" w:sz="0" w:space="0" w:color="auto"/>
      </w:divBdr>
      <w:divsChild>
        <w:div w:id="895624970">
          <w:marLeft w:val="0"/>
          <w:marRight w:val="0"/>
          <w:marTop w:val="0"/>
          <w:marBottom w:val="0"/>
          <w:divBdr>
            <w:top w:val="none" w:sz="0" w:space="0" w:color="auto"/>
            <w:left w:val="none" w:sz="0" w:space="0" w:color="auto"/>
            <w:bottom w:val="none" w:sz="0" w:space="0" w:color="auto"/>
            <w:right w:val="none" w:sz="0" w:space="0" w:color="auto"/>
          </w:divBdr>
        </w:div>
      </w:divsChild>
    </w:div>
    <w:div w:id="1113552092">
      <w:marLeft w:val="0"/>
      <w:marRight w:val="0"/>
      <w:marTop w:val="0"/>
      <w:marBottom w:val="0"/>
      <w:divBdr>
        <w:top w:val="none" w:sz="0" w:space="0" w:color="auto"/>
        <w:left w:val="none" w:sz="0" w:space="0" w:color="auto"/>
        <w:bottom w:val="none" w:sz="0" w:space="0" w:color="auto"/>
        <w:right w:val="none" w:sz="0" w:space="0" w:color="auto"/>
      </w:divBdr>
    </w:div>
    <w:div w:id="1122698071">
      <w:marLeft w:val="0"/>
      <w:marRight w:val="0"/>
      <w:marTop w:val="0"/>
      <w:marBottom w:val="0"/>
      <w:divBdr>
        <w:top w:val="none" w:sz="0" w:space="0" w:color="auto"/>
        <w:left w:val="none" w:sz="0" w:space="0" w:color="auto"/>
        <w:bottom w:val="none" w:sz="0" w:space="0" w:color="auto"/>
        <w:right w:val="none" w:sz="0" w:space="0" w:color="auto"/>
      </w:divBdr>
      <w:divsChild>
        <w:div w:id="680931600">
          <w:marLeft w:val="0"/>
          <w:marRight w:val="0"/>
          <w:marTop w:val="0"/>
          <w:marBottom w:val="0"/>
          <w:divBdr>
            <w:top w:val="none" w:sz="0" w:space="0" w:color="auto"/>
            <w:left w:val="none" w:sz="0" w:space="0" w:color="auto"/>
            <w:bottom w:val="none" w:sz="0" w:space="0" w:color="auto"/>
            <w:right w:val="none" w:sz="0" w:space="0" w:color="auto"/>
          </w:divBdr>
        </w:div>
      </w:divsChild>
    </w:div>
    <w:div w:id="1142699617">
      <w:marLeft w:val="0"/>
      <w:marRight w:val="0"/>
      <w:marTop w:val="0"/>
      <w:marBottom w:val="0"/>
      <w:divBdr>
        <w:top w:val="none" w:sz="0" w:space="0" w:color="auto"/>
        <w:left w:val="none" w:sz="0" w:space="0" w:color="auto"/>
        <w:bottom w:val="none" w:sz="0" w:space="0" w:color="auto"/>
        <w:right w:val="none" w:sz="0" w:space="0" w:color="auto"/>
      </w:divBdr>
      <w:divsChild>
        <w:div w:id="619914708">
          <w:marLeft w:val="0"/>
          <w:marRight w:val="0"/>
          <w:marTop w:val="0"/>
          <w:marBottom w:val="0"/>
          <w:divBdr>
            <w:top w:val="none" w:sz="0" w:space="0" w:color="auto"/>
            <w:left w:val="none" w:sz="0" w:space="0" w:color="auto"/>
            <w:bottom w:val="none" w:sz="0" w:space="0" w:color="auto"/>
            <w:right w:val="none" w:sz="0" w:space="0" w:color="auto"/>
          </w:divBdr>
        </w:div>
      </w:divsChild>
    </w:div>
    <w:div w:id="1208369889">
      <w:marLeft w:val="0"/>
      <w:marRight w:val="0"/>
      <w:marTop w:val="0"/>
      <w:marBottom w:val="0"/>
      <w:divBdr>
        <w:top w:val="none" w:sz="0" w:space="0" w:color="auto"/>
        <w:left w:val="none" w:sz="0" w:space="0" w:color="auto"/>
        <w:bottom w:val="none" w:sz="0" w:space="0" w:color="auto"/>
        <w:right w:val="none" w:sz="0" w:space="0" w:color="auto"/>
      </w:divBdr>
    </w:div>
    <w:div w:id="1355185507">
      <w:marLeft w:val="0"/>
      <w:marRight w:val="0"/>
      <w:marTop w:val="0"/>
      <w:marBottom w:val="0"/>
      <w:divBdr>
        <w:top w:val="none" w:sz="0" w:space="0" w:color="auto"/>
        <w:left w:val="none" w:sz="0" w:space="0" w:color="auto"/>
        <w:bottom w:val="none" w:sz="0" w:space="0" w:color="auto"/>
        <w:right w:val="none" w:sz="0" w:space="0" w:color="auto"/>
      </w:divBdr>
    </w:div>
    <w:div w:id="1655134772">
      <w:marLeft w:val="0"/>
      <w:marRight w:val="0"/>
      <w:marTop w:val="0"/>
      <w:marBottom w:val="0"/>
      <w:divBdr>
        <w:top w:val="none" w:sz="0" w:space="0" w:color="auto"/>
        <w:left w:val="none" w:sz="0" w:space="0" w:color="auto"/>
        <w:bottom w:val="none" w:sz="0" w:space="0" w:color="auto"/>
        <w:right w:val="none" w:sz="0" w:space="0" w:color="auto"/>
      </w:divBdr>
    </w:div>
    <w:div w:id="1905793597">
      <w:marLeft w:val="0"/>
      <w:marRight w:val="0"/>
      <w:marTop w:val="0"/>
      <w:marBottom w:val="0"/>
      <w:divBdr>
        <w:top w:val="none" w:sz="0" w:space="0" w:color="auto"/>
        <w:left w:val="none" w:sz="0" w:space="0" w:color="auto"/>
        <w:bottom w:val="none" w:sz="0" w:space="0" w:color="auto"/>
        <w:right w:val="none" w:sz="0" w:space="0" w:color="auto"/>
      </w:divBdr>
    </w:div>
    <w:div w:id="2039769900">
      <w:marLeft w:val="0"/>
      <w:marRight w:val="0"/>
      <w:marTop w:val="0"/>
      <w:marBottom w:val="0"/>
      <w:divBdr>
        <w:top w:val="none" w:sz="0" w:space="0" w:color="auto"/>
        <w:left w:val="none" w:sz="0" w:space="0" w:color="auto"/>
        <w:bottom w:val="none" w:sz="0" w:space="0" w:color="auto"/>
        <w:right w:val="none" w:sz="0" w:space="0" w:color="auto"/>
      </w:divBdr>
    </w:div>
    <w:div w:id="204926222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1397</Words>
  <Characters>7963</Characters>
  <Application>Microsoft Office Word</Application>
  <DocSecurity>4</DocSecurity>
  <Lines>66</Lines>
  <Paragraphs>18</Paragraphs>
  <ScaleCrop>false</ScaleCrop>
  <Company/>
  <LinksUpToDate>false</LinksUpToDate>
  <CharactersWithSpaces>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2026-07-13T13:32:00Z</dcterms:created>
  <dcterms:modified xsi:type="dcterms:W3CDTF">2026-07-13T13:32:00Z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