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F86862" w14:textId="77777777" w:rsidR="00975D6D" w:rsidRDefault="00975D6D">
      <w:pPr>
        <w:spacing w:line="360" w:lineRule="auto"/>
        <w:rPr>
          <w:rFonts w:ascii="宋体" w:hAnsi="宋体" w:hint="eastAsia"/>
          <w:sz w:val="48"/>
        </w:rPr>
      </w:pPr>
      <w:r>
        <w:rPr>
          <w:rFonts w:ascii="宋体" w:hAnsi="宋体" w:hint="eastAsia"/>
          <w:sz w:val="48"/>
        </w:rPr>
        <w:t xml:space="preserve">　 </w:t>
      </w:r>
    </w:p>
    <w:p w14:paraId="05C9600E" w14:textId="77777777" w:rsidR="00975D6D" w:rsidRDefault="00975D6D">
      <w:pPr>
        <w:spacing w:line="360" w:lineRule="auto"/>
        <w:rPr>
          <w:rFonts w:ascii="宋体" w:hAnsi="宋体" w:hint="eastAsia"/>
          <w:sz w:val="48"/>
        </w:rPr>
      </w:pPr>
      <w:r>
        <w:rPr>
          <w:rFonts w:ascii="宋体" w:hAnsi="宋体" w:hint="eastAsia"/>
          <w:sz w:val="48"/>
        </w:rPr>
        <w:t xml:space="preserve">　 </w:t>
      </w:r>
    </w:p>
    <w:p w14:paraId="1976B482" w14:textId="77777777" w:rsidR="00975D6D" w:rsidRDefault="00975D6D">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摩根全球多元配置证券投资基金(QDII-FOF)</w:t>
      </w:r>
      <w:r>
        <w:rPr>
          <w:rFonts w:ascii="宋体" w:hAnsi="宋体" w:hint="eastAsia"/>
          <w:b/>
          <w:bCs/>
          <w:sz w:val="48"/>
          <w:szCs w:val="48"/>
        </w:rPr>
        <w:br/>
        <w:t>2026年第1季度报告</w:t>
      </w:r>
    </w:p>
    <w:p w14:paraId="79F79446" w14:textId="77777777" w:rsidR="00975D6D" w:rsidRDefault="00975D6D">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2A003259" w14:textId="77777777" w:rsidR="00975D6D" w:rsidRDefault="00975D6D">
      <w:pPr>
        <w:spacing w:line="360" w:lineRule="auto"/>
        <w:jc w:val="center"/>
      </w:pPr>
      <w:r>
        <w:rPr>
          <w:rFonts w:ascii="宋体" w:hAnsi="宋体" w:hint="eastAsia"/>
          <w:b/>
          <w:bCs/>
          <w:sz w:val="28"/>
          <w:szCs w:val="30"/>
        </w:rPr>
        <w:t>2026年3月31日</w:t>
      </w:r>
    </w:p>
    <w:p w14:paraId="64984FFB"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2412D3F"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971944A"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552C2E1"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30B3671"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0343489"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DD06169"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E35CA5E"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0A14E18"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73DAF4F"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47B3335" w14:textId="77777777" w:rsidR="00975D6D" w:rsidRDefault="00975D6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5683E77" w14:textId="77777777" w:rsidR="00975D6D" w:rsidRDefault="00975D6D">
      <w:pPr>
        <w:spacing w:line="360" w:lineRule="auto"/>
        <w:ind w:firstLineChars="800" w:firstLine="2249"/>
        <w:jc w:val="left"/>
      </w:pPr>
      <w:r>
        <w:rPr>
          <w:rFonts w:ascii="宋体" w:hAnsi="宋体" w:hint="eastAsia"/>
          <w:b/>
          <w:bCs/>
          <w:sz w:val="28"/>
          <w:szCs w:val="30"/>
        </w:rPr>
        <w:t>基金管理人：摩根基金管理（中国）有限公司</w:t>
      </w:r>
    </w:p>
    <w:p w14:paraId="2B311647" w14:textId="77777777" w:rsidR="00975D6D" w:rsidRDefault="00975D6D">
      <w:pPr>
        <w:spacing w:line="360" w:lineRule="auto"/>
        <w:ind w:firstLineChars="800" w:firstLine="2249"/>
        <w:jc w:val="left"/>
      </w:pPr>
      <w:r>
        <w:rPr>
          <w:rFonts w:ascii="宋体" w:hAnsi="宋体" w:hint="eastAsia"/>
          <w:b/>
          <w:bCs/>
          <w:sz w:val="28"/>
          <w:szCs w:val="30"/>
        </w:rPr>
        <w:t>基金托管人：招商银行股份有限公司</w:t>
      </w:r>
    </w:p>
    <w:p w14:paraId="15305A5E" w14:textId="77777777" w:rsidR="00975D6D" w:rsidRDefault="00975D6D">
      <w:pPr>
        <w:spacing w:line="360" w:lineRule="auto"/>
        <w:ind w:firstLineChars="800" w:firstLine="2249"/>
        <w:jc w:val="left"/>
      </w:pPr>
      <w:r>
        <w:rPr>
          <w:rFonts w:ascii="宋体" w:hAnsi="宋体" w:hint="eastAsia"/>
          <w:b/>
          <w:bCs/>
          <w:sz w:val="28"/>
          <w:szCs w:val="30"/>
        </w:rPr>
        <w:t>报告送出日期：2026年4月22日</w:t>
      </w:r>
    </w:p>
    <w:p w14:paraId="7B0780F1" w14:textId="77777777" w:rsidR="00975D6D" w:rsidRDefault="00975D6D">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69EA919D" w14:textId="77777777" w:rsidR="00975D6D" w:rsidRDefault="00975D6D">
      <w:pPr>
        <w:spacing w:line="360" w:lineRule="auto"/>
        <w:ind w:firstLineChars="200" w:firstLine="420"/>
        <w:divId w:val="223875475"/>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6E11BCF" w14:textId="77777777" w:rsidR="00975D6D" w:rsidRDefault="00975D6D">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565A06" w14:paraId="007BC6B2" w14:textId="77777777">
        <w:trPr>
          <w:divId w:val="526061164"/>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F4C3FE" w14:textId="77777777" w:rsidR="00975D6D" w:rsidRDefault="00975D6D">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FC16A" w14:textId="77777777" w:rsidR="00975D6D" w:rsidRDefault="00975D6D">
            <w:pPr>
              <w:spacing w:line="360" w:lineRule="auto"/>
              <w:jc w:val="left"/>
            </w:pPr>
            <w:r>
              <w:rPr>
                <w:rFonts w:ascii="宋体" w:hAnsi="宋体" w:hint="eastAsia"/>
                <w:szCs w:val="24"/>
                <w:lang w:eastAsia="zh-Hans"/>
              </w:rPr>
              <w:t>摩根全球多元配置(QDII-FOF)</w:t>
            </w:r>
            <w:r>
              <w:rPr>
                <w:rFonts w:ascii="宋体" w:hAnsi="宋体" w:hint="eastAsia"/>
                <w:lang w:eastAsia="zh-Hans"/>
              </w:rPr>
              <w:t xml:space="preserve"> </w:t>
            </w:r>
          </w:p>
        </w:tc>
      </w:tr>
      <w:tr w:rsidR="00565A06" w14:paraId="35870B5A" w14:textId="77777777">
        <w:trPr>
          <w:divId w:val="52606116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23D35" w14:textId="77777777" w:rsidR="00975D6D" w:rsidRDefault="00975D6D">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2E9FA" w14:textId="77777777" w:rsidR="00975D6D" w:rsidRDefault="00975D6D">
            <w:pPr>
              <w:spacing w:line="360" w:lineRule="auto"/>
              <w:jc w:val="left"/>
            </w:pPr>
            <w:r>
              <w:rPr>
                <w:rFonts w:ascii="宋体" w:hAnsi="宋体" w:hint="eastAsia"/>
                <w:lang w:eastAsia="zh-Hans"/>
              </w:rPr>
              <w:t>003629</w:t>
            </w:r>
          </w:p>
        </w:tc>
      </w:tr>
      <w:tr w:rsidR="00565A06" w14:paraId="69F6F78B" w14:textId="77777777">
        <w:trPr>
          <w:divId w:val="52606116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B50AB" w14:textId="77777777" w:rsidR="00975D6D" w:rsidRDefault="00975D6D">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262D9" w14:textId="77777777" w:rsidR="00975D6D" w:rsidRDefault="00975D6D">
            <w:pPr>
              <w:spacing w:line="360" w:lineRule="auto"/>
              <w:jc w:val="left"/>
            </w:pPr>
            <w:r>
              <w:rPr>
                <w:rFonts w:ascii="宋体" w:hAnsi="宋体" w:hint="eastAsia"/>
                <w:lang w:eastAsia="zh-Hans"/>
              </w:rPr>
              <w:t>契约型开放式</w:t>
            </w:r>
          </w:p>
        </w:tc>
      </w:tr>
      <w:tr w:rsidR="00565A06" w14:paraId="2E91C3EB" w14:textId="77777777">
        <w:trPr>
          <w:divId w:val="52606116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39219" w14:textId="77777777" w:rsidR="00975D6D" w:rsidRDefault="00975D6D">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8938F" w14:textId="77777777" w:rsidR="00975D6D" w:rsidRDefault="00975D6D">
            <w:pPr>
              <w:spacing w:line="360" w:lineRule="auto"/>
              <w:jc w:val="left"/>
            </w:pPr>
            <w:r>
              <w:rPr>
                <w:rFonts w:ascii="宋体" w:hAnsi="宋体" w:hint="eastAsia"/>
                <w:lang w:eastAsia="zh-Hans"/>
              </w:rPr>
              <w:t>2016年12月19日</w:t>
            </w:r>
          </w:p>
        </w:tc>
      </w:tr>
      <w:tr w:rsidR="00565A06" w14:paraId="3A21CEBA" w14:textId="77777777">
        <w:trPr>
          <w:divId w:val="52606116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5E896" w14:textId="77777777" w:rsidR="00975D6D" w:rsidRDefault="00975D6D">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890A4" w14:textId="77777777" w:rsidR="00975D6D" w:rsidRDefault="00975D6D">
            <w:pPr>
              <w:spacing w:line="360" w:lineRule="auto"/>
              <w:jc w:val="left"/>
            </w:pPr>
            <w:r>
              <w:rPr>
                <w:rFonts w:ascii="宋体" w:hAnsi="宋体" w:hint="eastAsia"/>
                <w:lang w:eastAsia="zh-Hans"/>
              </w:rPr>
              <w:t>554,923,127.16</w:t>
            </w:r>
            <w:r>
              <w:rPr>
                <w:rFonts w:asciiTheme="minorHAnsi" w:eastAsiaTheme="minorEastAsia" w:hAnsiTheme="minorHAnsi" w:hint="eastAsia"/>
              </w:rPr>
              <w:t>份</w:t>
            </w:r>
            <w:r>
              <w:rPr>
                <w:rFonts w:ascii="宋体" w:hAnsi="宋体" w:hint="eastAsia"/>
                <w:lang w:eastAsia="zh-Hans"/>
              </w:rPr>
              <w:t xml:space="preserve"> </w:t>
            </w:r>
          </w:p>
        </w:tc>
      </w:tr>
      <w:tr w:rsidR="00565A06" w14:paraId="71DEE587" w14:textId="77777777">
        <w:trPr>
          <w:divId w:val="52606116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485AB" w14:textId="77777777" w:rsidR="00975D6D" w:rsidRDefault="00975D6D">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8D1A1" w14:textId="77777777" w:rsidR="00975D6D" w:rsidRDefault="00975D6D">
            <w:pPr>
              <w:spacing w:line="360" w:lineRule="auto"/>
              <w:jc w:val="left"/>
            </w:pPr>
            <w:r>
              <w:rPr>
                <w:rFonts w:ascii="宋体" w:hAnsi="宋体" w:hint="eastAsia"/>
                <w:lang w:eastAsia="zh-Hans"/>
              </w:rPr>
              <w:t>通过全球化的资产配置和组合管理，有效地分散投资风险；在降低组合波动性的同时，实现资产的长期增值。</w:t>
            </w:r>
          </w:p>
        </w:tc>
      </w:tr>
      <w:tr w:rsidR="00565A06" w14:paraId="7F5B9B1D" w14:textId="77777777">
        <w:trPr>
          <w:divId w:val="52606116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8564B" w14:textId="77777777" w:rsidR="00975D6D" w:rsidRDefault="00975D6D">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B3449A" w14:textId="77777777" w:rsidR="00975D6D" w:rsidRDefault="00975D6D">
            <w:pPr>
              <w:spacing w:line="360" w:lineRule="auto"/>
              <w:jc w:val="left"/>
            </w:pPr>
            <w:r>
              <w:rPr>
                <w:rFonts w:ascii="宋体" w:hAnsi="宋体" w:hint="eastAsia"/>
                <w:lang w:eastAsia="zh-Hans"/>
              </w:rPr>
              <w:t>1、大类资产配置策略</w:t>
            </w:r>
            <w:r>
              <w:rPr>
                <w:rFonts w:ascii="宋体" w:hAnsi="宋体" w:hint="eastAsia"/>
                <w:lang w:eastAsia="zh-Hans"/>
              </w:rPr>
              <w:br/>
              <w:t>本基金在大类资产配置层面将贯彻“自上而下”的资产组合配置策略，运用定性和定量相结合的方式确定基金资产配置长期比例。</w:t>
            </w:r>
            <w:r>
              <w:rPr>
                <w:rFonts w:ascii="宋体" w:hAnsi="宋体" w:hint="eastAsia"/>
                <w:lang w:eastAsia="zh-Hans"/>
              </w:rPr>
              <w:br/>
              <w:t>2、区域资产配置策略</w:t>
            </w:r>
            <w:r>
              <w:rPr>
                <w:rFonts w:ascii="宋体" w:hAnsi="宋体" w:hint="eastAsia"/>
                <w:lang w:eastAsia="zh-Hans"/>
              </w:rPr>
              <w:br/>
              <w:t>本基金将根据全球经济以及区域化经济发展、不同国家或地区经济体的宏观经济变化和经济增长情况，以及各证券市场的表现、全球资本的流动情况，挑选部分特定国家或地区作为重点投资对象，增加该目标市场在资产组合中的配置比例。本基金</w:t>
            </w:r>
            <w:r>
              <w:rPr>
                <w:rFonts w:ascii="宋体" w:hAnsi="宋体" w:hint="eastAsia"/>
                <w:lang w:eastAsia="zh-Hans"/>
              </w:rPr>
              <w:lastRenderedPageBreak/>
              <w:t>管理人在确定国家或地区配置比例后，将动态跟踪各国家或地区的权重，对其估值水平及风险收益特征进行研究并结合风险预算确定超配和低配比例。</w:t>
            </w:r>
            <w:r>
              <w:rPr>
                <w:rFonts w:ascii="宋体" w:hAnsi="宋体" w:hint="eastAsia"/>
                <w:lang w:eastAsia="zh-Hans"/>
              </w:rPr>
              <w:br/>
              <w:t>3、行业资产配置策略</w:t>
            </w:r>
            <w:r>
              <w:rPr>
                <w:rFonts w:ascii="宋体" w:hAnsi="宋体" w:hint="eastAsia"/>
                <w:lang w:eastAsia="zh-Hans"/>
              </w:rPr>
              <w:br/>
              <w:t>本基金通过行业分析系统，运用多种指标对各个行业进行综合分析评估，并在大类资产配置和区域资产配置框架下确定行业配置方案。本基金将动态跟踪各行业配置的权重，结合行业分析，考虑市场相关度并基于行业风险预算确定行业资产的具体超配和低配比例。</w:t>
            </w:r>
            <w:r>
              <w:rPr>
                <w:rFonts w:ascii="宋体" w:hAnsi="宋体" w:hint="eastAsia"/>
                <w:lang w:eastAsia="zh-Hans"/>
              </w:rPr>
              <w:br/>
              <w:t>4、标的基金投资策略</w:t>
            </w:r>
            <w:r>
              <w:rPr>
                <w:rFonts w:ascii="宋体" w:hAnsi="宋体" w:hint="eastAsia"/>
                <w:lang w:eastAsia="zh-Hans"/>
              </w:rPr>
              <w:br/>
              <w:t>本基金通过定量分析策略和定性分析策略相结合的方式优选标的基金，通过分析各标的基金的费率水平、历史收益、夏普比率、历史回撤、波动率等定量指标，以及基金公司、投资经理、投资流程、风险控制等定性指标，挑选出合适的基金组成标的基金池，构建基金投资组合。</w:t>
            </w:r>
            <w:r>
              <w:rPr>
                <w:rFonts w:ascii="宋体" w:hAnsi="宋体" w:hint="eastAsia"/>
                <w:lang w:eastAsia="zh-Hans"/>
              </w:rPr>
              <w:br/>
              <w:t>目前本基金将主要投资于摩根资产管理(J.P.　Morgan　Asset　Management)旗下的公募基金，并根据定量及定性分析策略优选标的基金。摩根资产管理(J.P.　Morgan　Asset　Management)主要是指与基金管理人存在关联关系的摩根资产管理旗下的法人实体，包括但不限于JPMorgan　Funds　(Asia)　Limited、JPMorgan　Asset　Management　(UK)　Limited等。</w:t>
            </w:r>
            <w:r>
              <w:rPr>
                <w:rFonts w:ascii="宋体" w:hAnsi="宋体" w:hint="eastAsia"/>
                <w:lang w:eastAsia="zh-Hans"/>
              </w:rPr>
              <w:br/>
              <w:t>5、金融衍生品投资策略</w:t>
            </w:r>
            <w:r>
              <w:rPr>
                <w:rFonts w:ascii="宋体" w:hAnsi="宋体" w:hint="eastAsia"/>
                <w:lang w:eastAsia="zh-Hans"/>
              </w:rPr>
              <w:br/>
              <w:t>本基金可本着谨慎和风险可控的原则投资于金融衍生品，以避险和增值、管理汇率风险。</w:t>
            </w:r>
          </w:p>
        </w:tc>
      </w:tr>
      <w:tr w:rsidR="00565A06" w14:paraId="08826A6E" w14:textId="77777777">
        <w:trPr>
          <w:divId w:val="52606116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A9933" w14:textId="77777777" w:rsidR="00975D6D" w:rsidRDefault="00975D6D">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4287F" w14:textId="77777777" w:rsidR="00975D6D" w:rsidRDefault="00975D6D">
            <w:pPr>
              <w:spacing w:line="360" w:lineRule="auto"/>
              <w:jc w:val="left"/>
            </w:pPr>
            <w:r>
              <w:rPr>
                <w:rFonts w:ascii="宋体" w:hAnsi="宋体" w:hint="eastAsia"/>
                <w:lang w:eastAsia="zh-Hans"/>
              </w:rPr>
              <w:t>MSCI全球指数（MSCI　ACWI）*80%+摩根大通全球债券指数（J.P.　Morgan　Global　Aggregate　Bond　Index）*20%。</w:t>
            </w:r>
          </w:p>
        </w:tc>
      </w:tr>
      <w:tr w:rsidR="00565A06" w14:paraId="085C7EB4" w14:textId="77777777">
        <w:trPr>
          <w:divId w:val="52606116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9ACB8" w14:textId="77777777" w:rsidR="00975D6D" w:rsidRDefault="00975D6D">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3CF82" w14:textId="77777777" w:rsidR="00975D6D" w:rsidRDefault="00975D6D">
            <w:pPr>
              <w:spacing w:line="360" w:lineRule="auto"/>
              <w:jc w:val="left"/>
            </w:pPr>
            <w:r>
              <w:rPr>
                <w:rFonts w:ascii="宋体" w:hAnsi="宋体" w:hint="eastAsia"/>
                <w:lang w:eastAsia="zh-Hans"/>
              </w:rPr>
              <w:t>本基金主要投资于境外公募基金，属于中等风险收益水平的证券投资基金产品，预期风险和收益水平低于股票型基金，高于债券型基金和货币市场基金。</w:t>
            </w:r>
            <w:r>
              <w:rPr>
                <w:rFonts w:ascii="宋体" w:hAnsi="宋体" w:hint="eastAsia"/>
                <w:lang w:eastAsia="zh-Hans"/>
              </w:rPr>
              <w:br/>
            </w:r>
            <w:r>
              <w:rPr>
                <w:rFonts w:ascii="宋体" w:hAnsi="宋体" w:hint="eastAsia"/>
                <w:lang w:eastAsia="zh-Hans"/>
              </w:rPr>
              <w:lastRenderedPageBreak/>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65A06" w14:paraId="20090297" w14:textId="77777777">
        <w:trPr>
          <w:divId w:val="526061164"/>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57603" w14:textId="77777777" w:rsidR="00975D6D" w:rsidRDefault="00975D6D">
            <w:pPr>
              <w:spacing w:line="360" w:lineRule="auto"/>
              <w:jc w:val="left"/>
            </w:pPr>
            <w:r>
              <w:rPr>
                <w:rFonts w:ascii="宋体" w:hAnsi="宋体" w:hint="eastAsia"/>
              </w:rPr>
              <w:lastRenderedPageBreak/>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D3AE4" w14:textId="77777777" w:rsidR="00975D6D" w:rsidRDefault="00975D6D">
            <w:pPr>
              <w:spacing w:line="360" w:lineRule="auto"/>
              <w:jc w:val="left"/>
            </w:pPr>
            <w:r>
              <w:rPr>
                <w:rFonts w:ascii="宋体" w:hAnsi="宋体" w:hint="eastAsia"/>
                <w:lang w:eastAsia="zh-Hans"/>
              </w:rPr>
              <w:t>摩根基金管理（中国）有限公司</w:t>
            </w:r>
          </w:p>
        </w:tc>
      </w:tr>
      <w:tr w:rsidR="00565A06" w14:paraId="4F1D4E99" w14:textId="77777777">
        <w:trPr>
          <w:divId w:val="526061164"/>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51275" w14:textId="77777777" w:rsidR="00975D6D" w:rsidRDefault="00975D6D">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1BD71" w14:textId="77777777" w:rsidR="00975D6D" w:rsidRDefault="00975D6D">
            <w:pPr>
              <w:spacing w:line="360" w:lineRule="auto"/>
              <w:jc w:val="left"/>
            </w:pPr>
            <w:r>
              <w:rPr>
                <w:rFonts w:ascii="宋体" w:hAnsi="宋体" w:hint="eastAsia"/>
                <w:lang w:eastAsia="zh-Hans"/>
              </w:rPr>
              <w:t>招商银行股份有限公司</w:t>
            </w:r>
          </w:p>
        </w:tc>
      </w:tr>
      <w:tr w:rsidR="00565A06" w14:paraId="54DA1050" w14:textId="77777777">
        <w:trPr>
          <w:divId w:val="52606116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5D266A" w14:textId="77777777" w:rsidR="00975D6D" w:rsidRDefault="00975D6D">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9785DA" w14:textId="77777777" w:rsidR="00975D6D" w:rsidRDefault="00975D6D">
            <w:pPr>
              <w:spacing w:line="360" w:lineRule="auto"/>
              <w:jc w:val="center"/>
            </w:pPr>
            <w:r>
              <w:rPr>
                <w:rFonts w:ascii="宋体" w:hAnsi="宋体" w:hint="eastAsia"/>
                <w:lang w:eastAsia="zh-Hans"/>
              </w:rPr>
              <w:t>摩根全球多元配置(QDII-FOF)人民币A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6D1C3" w14:textId="77777777" w:rsidR="00975D6D" w:rsidRDefault="00975D6D">
            <w:pPr>
              <w:spacing w:line="360" w:lineRule="auto"/>
              <w:jc w:val="center"/>
            </w:pPr>
            <w:r>
              <w:rPr>
                <w:rFonts w:ascii="宋体" w:hAnsi="宋体" w:hint="eastAsia"/>
                <w:lang w:eastAsia="zh-Hans"/>
              </w:rPr>
              <w:t>摩根全球多元配置(QDII-FOF)人民币C</w:t>
            </w:r>
            <w:r>
              <w:rPr>
                <w:rFonts w:ascii="宋体" w:hAnsi="宋体" w:hint="eastAsia"/>
                <w:kern w:val="0"/>
                <w:sz w:val="20"/>
                <w:lang w:eastAsia="zh-Hans"/>
              </w:rPr>
              <w:t xml:space="preserve"> </w:t>
            </w:r>
          </w:p>
        </w:tc>
      </w:tr>
      <w:tr w:rsidR="00565A06" w14:paraId="7867D1AB" w14:textId="77777777">
        <w:trPr>
          <w:divId w:val="52606116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B0AB2C" w14:textId="77777777" w:rsidR="00975D6D" w:rsidRDefault="00975D6D">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A39638" w14:textId="77777777" w:rsidR="00975D6D" w:rsidRDefault="00975D6D">
            <w:pPr>
              <w:spacing w:line="360" w:lineRule="auto"/>
              <w:jc w:val="center"/>
            </w:pPr>
            <w:r>
              <w:rPr>
                <w:rFonts w:ascii="宋体" w:hAnsi="宋体" w:hint="eastAsia"/>
                <w:lang w:eastAsia="zh-Hans"/>
              </w:rPr>
              <w:t>003629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C6B704" w14:textId="77777777" w:rsidR="00975D6D" w:rsidRDefault="00975D6D">
            <w:pPr>
              <w:spacing w:line="360" w:lineRule="auto"/>
              <w:jc w:val="center"/>
            </w:pPr>
            <w:r>
              <w:rPr>
                <w:rFonts w:ascii="宋体" w:hAnsi="宋体" w:hint="eastAsia"/>
                <w:lang w:eastAsia="zh-Hans"/>
              </w:rPr>
              <w:t>019512</w:t>
            </w:r>
            <w:r>
              <w:rPr>
                <w:rFonts w:ascii="宋体" w:hAnsi="宋体" w:hint="eastAsia"/>
                <w:kern w:val="0"/>
                <w:sz w:val="20"/>
                <w:lang w:eastAsia="zh-Hans"/>
              </w:rPr>
              <w:t xml:space="preserve"> </w:t>
            </w:r>
          </w:p>
        </w:tc>
      </w:tr>
      <w:bookmarkEnd w:id="38"/>
      <w:tr w:rsidR="00565A06" w14:paraId="50ECA7F9" w14:textId="77777777">
        <w:trPr>
          <w:divId w:val="52606116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E37652" w14:textId="77777777" w:rsidR="00975D6D" w:rsidRDefault="00975D6D">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F0287" w14:textId="77777777" w:rsidR="00975D6D" w:rsidRDefault="00975D6D">
            <w:pPr>
              <w:spacing w:line="360" w:lineRule="auto"/>
              <w:jc w:val="center"/>
            </w:pPr>
            <w:r>
              <w:rPr>
                <w:rFonts w:ascii="宋体" w:hAnsi="宋体" w:hint="eastAsia"/>
                <w:lang w:eastAsia="zh-Hans"/>
              </w:rPr>
              <w:t>353,029,969.68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0CD9B" w14:textId="77777777" w:rsidR="00975D6D" w:rsidRDefault="00975D6D">
            <w:pPr>
              <w:spacing w:line="360" w:lineRule="auto"/>
              <w:jc w:val="center"/>
            </w:pPr>
            <w:r>
              <w:rPr>
                <w:rFonts w:ascii="宋体" w:hAnsi="宋体" w:hint="eastAsia"/>
                <w:lang w:eastAsia="zh-Hans"/>
              </w:rPr>
              <w:t>201,893,157.48</w:t>
            </w:r>
            <w:r>
              <w:rPr>
                <w:rFonts w:hint="eastAsia"/>
              </w:rPr>
              <w:t>份</w:t>
            </w:r>
            <w:r>
              <w:rPr>
                <w:rFonts w:ascii="宋体" w:hAnsi="宋体" w:hint="eastAsia"/>
                <w:lang w:eastAsia="zh-Hans"/>
              </w:rPr>
              <w:t xml:space="preserve"> </w:t>
            </w:r>
          </w:p>
        </w:tc>
      </w:tr>
      <w:tr w:rsidR="00565A06" w14:paraId="741BD5EE" w14:textId="77777777">
        <w:trPr>
          <w:divId w:val="526061164"/>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4CE2E" w14:textId="77777777" w:rsidR="00975D6D" w:rsidRDefault="00975D6D">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7968291" w14:textId="77777777" w:rsidR="00975D6D" w:rsidRDefault="00975D6D">
            <w:pPr>
              <w:widowControl/>
              <w:spacing w:line="315" w:lineRule="atLeast"/>
              <w:jc w:val="left"/>
            </w:pPr>
            <w:r>
              <w:rPr>
                <w:rFonts w:asciiTheme="minorEastAsia" w:eastAsiaTheme="minorEastAsia" w:hAnsiTheme="minorEastAsia" w:hint="eastAsia"/>
              </w:rPr>
              <w:t>英文名称：JPMORGAN ASSET MANAGEMENT (ASIA PACIFIC) LIMITED</w:t>
            </w:r>
          </w:p>
        </w:tc>
      </w:tr>
      <w:tr w:rsidR="00565A06" w14:paraId="01614834" w14:textId="77777777">
        <w:trPr>
          <w:divId w:val="526061164"/>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EB02D2" w14:textId="77777777" w:rsidR="00975D6D" w:rsidRDefault="00975D6D">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4D819C4" w14:textId="77777777" w:rsidR="00975D6D" w:rsidRDefault="00975D6D">
            <w:pPr>
              <w:widowControl/>
              <w:spacing w:line="315" w:lineRule="atLeast"/>
              <w:jc w:val="left"/>
            </w:pPr>
            <w:r>
              <w:rPr>
                <w:rFonts w:asciiTheme="minorEastAsia" w:eastAsiaTheme="minorEastAsia" w:hAnsiTheme="minorEastAsia" w:hint="eastAsia"/>
              </w:rPr>
              <w:t>中文名称：摩根资产管理(亚太)有限公司</w:t>
            </w:r>
          </w:p>
        </w:tc>
      </w:tr>
      <w:tr w:rsidR="00565A06" w14:paraId="37DCF580" w14:textId="77777777">
        <w:trPr>
          <w:divId w:val="526061164"/>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1B97C2" w14:textId="77777777" w:rsidR="00975D6D" w:rsidRDefault="00975D6D">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999AF0B" w14:textId="77777777" w:rsidR="00975D6D" w:rsidRDefault="00975D6D">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565A06" w14:paraId="67649254" w14:textId="77777777">
        <w:trPr>
          <w:divId w:val="526061164"/>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C3100C" w14:textId="77777777" w:rsidR="00975D6D" w:rsidRDefault="00975D6D">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04B64BF" w14:textId="77777777" w:rsidR="00975D6D" w:rsidRDefault="00975D6D">
            <w:pPr>
              <w:widowControl/>
              <w:spacing w:line="315" w:lineRule="atLeast"/>
              <w:jc w:val="left"/>
            </w:pPr>
            <w:r>
              <w:rPr>
                <w:rFonts w:asciiTheme="minorEastAsia" w:eastAsiaTheme="minorEastAsia" w:hAnsiTheme="minorEastAsia" w:hint="eastAsia"/>
              </w:rPr>
              <w:t>中文名称：香港上海汇丰银行有限公司</w:t>
            </w:r>
          </w:p>
        </w:tc>
      </w:tr>
    </w:tbl>
    <w:p w14:paraId="184EA166" w14:textId="77777777" w:rsidR="00975D6D" w:rsidRDefault="00975D6D">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1B9271BE" w14:textId="77777777" w:rsidR="00975D6D" w:rsidRDefault="00975D6D">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5C223587" w14:textId="77777777" w:rsidR="00975D6D" w:rsidRDefault="00975D6D">
      <w:pPr>
        <w:jc w:val="right"/>
        <w:divId w:val="149422130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3231"/>
        <w:gridCol w:w="3231"/>
      </w:tblGrid>
      <w:tr w:rsidR="00565A06" w14:paraId="1577C05B" w14:textId="77777777">
        <w:trPr>
          <w:divId w:val="149422130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76C5C07" w14:textId="77777777" w:rsidR="00975D6D" w:rsidRDefault="00975D6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313462C" w14:textId="77777777" w:rsidR="00975D6D" w:rsidRDefault="00975D6D">
            <w:pPr>
              <w:pStyle w:val="a5"/>
              <w:jc w:val="center"/>
              <w:rPr>
                <w:rFonts w:hint="eastAsia"/>
              </w:rPr>
            </w:pPr>
            <w:r>
              <w:rPr>
                <w:rFonts w:hint="eastAsia"/>
                <w:kern w:val="2"/>
                <w:sz w:val="21"/>
                <w:szCs w:val="24"/>
                <w:lang w:eastAsia="zh-Hans"/>
              </w:rPr>
              <w:t xml:space="preserve">报告期（2026年1月1日 - 2026年3月31日） </w:t>
            </w:r>
          </w:p>
        </w:tc>
      </w:tr>
      <w:tr w:rsidR="00565A06" w14:paraId="6CAF946A" w14:textId="77777777">
        <w:trPr>
          <w:divId w:val="149422130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B29A5" w14:textId="77777777" w:rsidR="00975D6D" w:rsidRDefault="00975D6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3196D77" w14:textId="77777777" w:rsidR="00975D6D" w:rsidRDefault="00975D6D">
            <w:pPr>
              <w:jc w:val="center"/>
            </w:pPr>
            <w:r>
              <w:rPr>
                <w:rFonts w:ascii="宋体" w:hAnsi="宋体" w:hint="eastAsia"/>
                <w:szCs w:val="24"/>
                <w:lang w:eastAsia="zh-Hans"/>
              </w:rPr>
              <w:t>摩根全球多元配置(QDII-FOF)人民币A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18955DB" w14:textId="77777777" w:rsidR="00975D6D" w:rsidRDefault="00975D6D">
            <w:pPr>
              <w:jc w:val="center"/>
            </w:pPr>
            <w:r>
              <w:rPr>
                <w:rFonts w:ascii="宋体" w:hAnsi="宋体" w:hint="eastAsia"/>
                <w:szCs w:val="24"/>
                <w:lang w:eastAsia="zh-Hans"/>
              </w:rPr>
              <w:t>摩根全球多元配置(QDII-FOF)人民币C</w:t>
            </w:r>
          </w:p>
        </w:tc>
      </w:tr>
      <w:tr w:rsidR="00565A06" w14:paraId="00636659" w14:textId="77777777">
        <w:trPr>
          <w:divId w:val="1494221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DD88E4" w14:textId="77777777" w:rsidR="00975D6D" w:rsidRDefault="00975D6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D95957" w14:textId="77777777" w:rsidR="00975D6D" w:rsidRDefault="00975D6D">
            <w:pPr>
              <w:jc w:val="right"/>
            </w:pPr>
            <w:r>
              <w:rPr>
                <w:rFonts w:ascii="宋体" w:hAnsi="宋体" w:hint="eastAsia"/>
                <w:szCs w:val="24"/>
                <w:lang w:eastAsia="zh-Hans"/>
              </w:rPr>
              <w:t>1,058,198.40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450F28" w14:textId="77777777" w:rsidR="00975D6D" w:rsidRDefault="00975D6D">
            <w:pPr>
              <w:jc w:val="right"/>
            </w:pPr>
            <w:r>
              <w:rPr>
                <w:rFonts w:ascii="宋体" w:hAnsi="宋体" w:hint="eastAsia"/>
                <w:szCs w:val="24"/>
                <w:lang w:eastAsia="zh-Hans"/>
              </w:rPr>
              <w:t>535,768.86</w:t>
            </w:r>
          </w:p>
        </w:tc>
      </w:tr>
      <w:tr w:rsidR="00565A06" w14:paraId="3FBAABB8" w14:textId="77777777">
        <w:trPr>
          <w:divId w:val="1494221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5A1EB5" w14:textId="77777777" w:rsidR="00975D6D" w:rsidRDefault="00975D6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58A5FA" w14:textId="77777777" w:rsidR="00975D6D" w:rsidRDefault="00975D6D">
            <w:pPr>
              <w:jc w:val="right"/>
            </w:pPr>
            <w:r>
              <w:rPr>
                <w:rFonts w:ascii="宋体" w:hAnsi="宋体" w:hint="eastAsia"/>
                <w:szCs w:val="24"/>
                <w:lang w:eastAsia="zh-Hans"/>
              </w:rPr>
              <w:t>-29,223,092.83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E42DB8" w14:textId="77777777" w:rsidR="00975D6D" w:rsidRDefault="00975D6D">
            <w:pPr>
              <w:jc w:val="right"/>
            </w:pPr>
            <w:r>
              <w:rPr>
                <w:rFonts w:ascii="宋体" w:hAnsi="宋体" w:hint="eastAsia"/>
                <w:szCs w:val="24"/>
                <w:lang w:eastAsia="zh-Hans"/>
              </w:rPr>
              <w:t>-17,330,839.85</w:t>
            </w:r>
          </w:p>
        </w:tc>
      </w:tr>
      <w:tr w:rsidR="00565A06" w14:paraId="12E82503" w14:textId="77777777">
        <w:trPr>
          <w:divId w:val="1494221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5A990E" w14:textId="77777777" w:rsidR="00975D6D" w:rsidRDefault="00975D6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AEA31F" w14:textId="77777777" w:rsidR="00975D6D" w:rsidRDefault="00975D6D">
            <w:pPr>
              <w:jc w:val="right"/>
            </w:pPr>
            <w:r>
              <w:rPr>
                <w:rFonts w:ascii="宋体" w:hAnsi="宋体" w:hint="eastAsia"/>
                <w:szCs w:val="24"/>
                <w:lang w:eastAsia="zh-Hans"/>
              </w:rPr>
              <w:t>-0.0857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B4D1F9" w14:textId="77777777" w:rsidR="00975D6D" w:rsidRDefault="00975D6D">
            <w:pPr>
              <w:jc w:val="right"/>
            </w:pPr>
            <w:r>
              <w:rPr>
                <w:rFonts w:ascii="宋体" w:hAnsi="宋体" w:hint="eastAsia"/>
                <w:szCs w:val="24"/>
                <w:lang w:eastAsia="zh-Hans"/>
              </w:rPr>
              <w:t>-0.1035</w:t>
            </w:r>
          </w:p>
        </w:tc>
      </w:tr>
      <w:tr w:rsidR="00565A06" w14:paraId="64473C6A" w14:textId="77777777">
        <w:trPr>
          <w:divId w:val="1494221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E098C3" w14:textId="77777777" w:rsidR="00975D6D" w:rsidRDefault="00975D6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516547" w14:textId="77777777" w:rsidR="00975D6D" w:rsidRDefault="00975D6D">
            <w:pPr>
              <w:jc w:val="right"/>
            </w:pPr>
            <w:r>
              <w:rPr>
                <w:rFonts w:ascii="宋体" w:hAnsi="宋体" w:hint="eastAsia"/>
                <w:szCs w:val="24"/>
                <w:lang w:eastAsia="zh-Hans"/>
              </w:rPr>
              <w:t>616,966,070.14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A73920" w14:textId="77777777" w:rsidR="00975D6D" w:rsidRDefault="00975D6D">
            <w:pPr>
              <w:jc w:val="right"/>
            </w:pPr>
            <w:r>
              <w:rPr>
                <w:rFonts w:ascii="宋体" w:hAnsi="宋体" w:hint="eastAsia"/>
                <w:szCs w:val="24"/>
                <w:lang w:eastAsia="zh-Hans"/>
              </w:rPr>
              <w:t>352,633,368.67</w:t>
            </w:r>
          </w:p>
        </w:tc>
      </w:tr>
      <w:tr w:rsidR="00565A06" w14:paraId="42DAAC51" w14:textId="77777777">
        <w:trPr>
          <w:divId w:val="1494221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E5ACC4" w14:textId="77777777" w:rsidR="00975D6D" w:rsidRDefault="00975D6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21A827" w14:textId="77777777" w:rsidR="00975D6D" w:rsidRDefault="00975D6D">
            <w:pPr>
              <w:jc w:val="right"/>
            </w:pPr>
            <w:r>
              <w:rPr>
                <w:rFonts w:ascii="宋体" w:hAnsi="宋体" w:hint="eastAsia"/>
                <w:szCs w:val="24"/>
                <w:lang w:eastAsia="zh-Hans"/>
              </w:rPr>
              <w:t>1.7476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3CCEEA" w14:textId="77777777" w:rsidR="00975D6D" w:rsidRDefault="00975D6D">
            <w:pPr>
              <w:jc w:val="right"/>
            </w:pPr>
            <w:r>
              <w:rPr>
                <w:rFonts w:ascii="宋体" w:hAnsi="宋体" w:hint="eastAsia"/>
                <w:szCs w:val="24"/>
                <w:lang w:eastAsia="zh-Hans"/>
              </w:rPr>
              <w:t>1.7466</w:t>
            </w:r>
          </w:p>
        </w:tc>
      </w:tr>
    </w:tbl>
    <w:p w14:paraId="5A1179F0" w14:textId="77777777" w:rsidR="00975D6D" w:rsidRDefault="00975D6D">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r>
      <w:r>
        <w:rPr>
          <w:rFonts w:ascii="宋体" w:hAnsi="宋体" w:hint="eastAsia"/>
          <w:szCs w:val="21"/>
        </w:rPr>
        <w:lastRenderedPageBreak/>
        <w:t xml:space="preserve">　　上述基金业绩指标不包括持有人认购或交易基金的各项费用（例如，开放式基金的申购赎回费、红利再投资费、基金转换费等），计入费用后实际收益水平要低于所列数字。</w:t>
      </w:r>
    </w:p>
    <w:p w14:paraId="6B7FD635" w14:textId="77777777" w:rsidR="00975D6D" w:rsidRDefault="00975D6D">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2249B048" w14:textId="77777777" w:rsidR="00975D6D" w:rsidRDefault="00975D6D">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7FFC8BE6" w14:textId="77777777" w:rsidR="00975D6D" w:rsidRDefault="00975D6D">
      <w:pPr>
        <w:spacing w:line="360" w:lineRule="auto"/>
        <w:jc w:val="center"/>
        <w:divId w:val="1288707940"/>
      </w:pPr>
      <w:r>
        <w:rPr>
          <w:rFonts w:ascii="宋体" w:hAnsi="宋体" w:hint="eastAsia"/>
        </w:rPr>
        <w:t>摩根全球多元配置(QDII-FOF)人民币A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65A06" w14:paraId="0C628DF1" w14:textId="77777777">
        <w:trPr>
          <w:divId w:val="128870794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8FFD47" w14:textId="77777777" w:rsidR="00975D6D" w:rsidRDefault="00975D6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F4570C" w14:textId="77777777" w:rsidR="00975D6D" w:rsidRDefault="00975D6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BC416D" w14:textId="77777777" w:rsidR="00975D6D" w:rsidRDefault="00975D6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26B2D0" w14:textId="77777777" w:rsidR="00975D6D" w:rsidRDefault="00975D6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A6A297" w14:textId="77777777" w:rsidR="00975D6D" w:rsidRDefault="00975D6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84A35" w14:textId="77777777" w:rsidR="00975D6D" w:rsidRDefault="00975D6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039472" w14:textId="77777777" w:rsidR="00975D6D" w:rsidRDefault="00975D6D">
            <w:pPr>
              <w:spacing w:line="360" w:lineRule="auto"/>
              <w:jc w:val="center"/>
            </w:pPr>
            <w:r>
              <w:rPr>
                <w:rFonts w:ascii="宋体" w:hAnsi="宋体" w:hint="eastAsia"/>
              </w:rPr>
              <w:t xml:space="preserve">②－④ </w:t>
            </w:r>
          </w:p>
        </w:tc>
      </w:tr>
      <w:tr w:rsidR="00565A06" w14:paraId="587FFFB9" w14:textId="77777777">
        <w:trPr>
          <w:divId w:val="12887079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C16B1" w14:textId="77777777" w:rsidR="00975D6D" w:rsidRDefault="00975D6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F4A5B" w14:textId="77777777" w:rsidR="00975D6D" w:rsidRDefault="00975D6D">
            <w:pPr>
              <w:spacing w:line="360" w:lineRule="auto"/>
              <w:jc w:val="right"/>
            </w:pPr>
            <w:r>
              <w:rPr>
                <w:rFonts w:ascii="宋体" w:hAnsi="宋体" w:hint="eastAsia"/>
              </w:rPr>
              <w:t xml:space="preserve">-4.35%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47EE5" w14:textId="77777777" w:rsidR="00975D6D" w:rsidRDefault="00975D6D">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4D828" w14:textId="77777777" w:rsidR="00975D6D" w:rsidRDefault="00975D6D">
            <w:pPr>
              <w:spacing w:line="360" w:lineRule="auto"/>
              <w:jc w:val="right"/>
            </w:pPr>
            <w:r>
              <w:rPr>
                <w:rFonts w:ascii="宋体" w:hAnsi="宋体" w:hint="eastAsia"/>
              </w:rPr>
              <w:t xml:space="preserve">-4.53%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53C83" w14:textId="77777777" w:rsidR="00975D6D" w:rsidRDefault="00975D6D">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0F6074" w14:textId="77777777" w:rsidR="00975D6D" w:rsidRDefault="00975D6D">
            <w:pPr>
              <w:spacing w:line="360" w:lineRule="auto"/>
              <w:jc w:val="right"/>
            </w:pPr>
            <w:r>
              <w:rPr>
                <w:rFonts w:ascii="宋体" w:hAnsi="宋体" w:hint="eastAsia"/>
              </w:rPr>
              <w:t xml:space="preserve">0.18%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42D70" w14:textId="77777777" w:rsidR="00975D6D" w:rsidRDefault="00975D6D">
            <w:pPr>
              <w:spacing w:line="360" w:lineRule="auto"/>
              <w:jc w:val="right"/>
            </w:pPr>
            <w:r>
              <w:rPr>
                <w:rFonts w:ascii="宋体" w:hAnsi="宋体" w:hint="eastAsia"/>
              </w:rPr>
              <w:t xml:space="preserve">-0.05% </w:t>
            </w:r>
          </w:p>
        </w:tc>
      </w:tr>
      <w:tr w:rsidR="00565A06" w14:paraId="32032102" w14:textId="77777777">
        <w:trPr>
          <w:divId w:val="12887079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23479" w14:textId="77777777" w:rsidR="00975D6D" w:rsidRDefault="00975D6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3DEBF" w14:textId="77777777" w:rsidR="00975D6D" w:rsidRDefault="00975D6D">
            <w:pPr>
              <w:spacing w:line="360" w:lineRule="auto"/>
              <w:jc w:val="right"/>
            </w:pPr>
            <w:r>
              <w:rPr>
                <w:rFonts w:ascii="宋体" w:hAnsi="宋体" w:hint="eastAsia"/>
              </w:rPr>
              <w:t xml:space="preserve">-3.63%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52897" w14:textId="77777777" w:rsidR="00975D6D" w:rsidRDefault="00975D6D">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31594" w14:textId="77777777" w:rsidR="00975D6D" w:rsidRDefault="00975D6D">
            <w:pPr>
              <w:spacing w:line="360" w:lineRule="auto"/>
              <w:jc w:val="right"/>
            </w:pPr>
            <w:r>
              <w:rPr>
                <w:rFonts w:ascii="宋体" w:hAnsi="宋体" w:hint="eastAsia"/>
              </w:rPr>
              <w:t xml:space="preserve">-3.21%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F97BF" w14:textId="77777777" w:rsidR="00975D6D" w:rsidRDefault="00975D6D">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5D5113" w14:textId="77777777" w:rsidR="00975D6D" w:rsidRDefault="00975D6D">
            <w:pPr>
              <w:spacing w:line="360" w:lineRule="auto"/>
              <w:jc w:val="right"/>
            </w:pPr>
            <w:r>
              <w:rPr>
                <w:rFonts w:ascii="宋体" w:hAnsi="宋体" w:hint="eastAsia"/>
              </w:rPr>
              <w:t xml:space="preserve">-0.42%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C4C2C" w14:textId="77777777" w:rsidR="00975D6D" w:rsidRDefault="00975D6D">
            <w:pPr>
              <w:spacing w:line="360" w:lineRule="auto"/>
              <w:jc w:val="right"/>
            </w:pPr>
            <w:r>
              <w:rPr>
                <w:rFonts w:ascii="宋体" w:hAnsi="宋体" w:hint="eastAsia"/>
              </w:rPr>
              <w:t xml:space="preserve">-0.05% </w:t>
            </w:r>
          </w:p>
        </w:tc>
      </w:tr>
      <w:tr w:rsidR="00565A06" w14:paraId="2DE14A5E" w14:textId="77777777">
        <w:trPr>
          <w:divId w:val="12887079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60838" w14:textId="77777777" w:rsidR="00975D6D" w:rsidRDefault="00975D6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6128E" w14:textId="77777777" w:rsidR="00975D6D" w:rsidRDefault="00975D6D">
            <w:pPr>
              <w:spacing w:line="360" w:lineRule="auto"/>
              <w:jc w:val="right"/>
            </w:pPr>
            <w:r>
              <w:rPr>
                <w:rFonts w:ascii="宋体" w:hAnsi="宋体" w:hint="eastAsia"/>
              </w:rPr>
              <w:t xml:space="preserve">5.52%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28CA1" w14:textId="77777777" w:rsidR="00975D6D" w:rsidRDefault="00975D6D">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9DB6C" w14:textId="77777777" w:rsidR="00975D6D" w:rsidRDefault="00975D6D">
            <w:pPr>
              <w:spacing w:line="360" w:lineRule="auto"/>
              <w:jc w:val="right"/>
            </w:pPr>
            <w:r>
              <w:rPr>
                <w:rFonts w:ascii="宋体" w:hAnsi="宋体" w:hint="eastAsia"/>
              </w:rPr>
              <w:t xml:space="preserve">11.36%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39D65" w14:textId="77777777" w:rsidR="00975D6D" w:rsidRDefault="00975D6D">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B9F964" w14:textId="77777777" w:rsidR="00975D6D" w:rsidRDefault="00975D6D">
            <w:pPr>
              <w:spacing w:line="360" w:lineRule="auto"/>
              <w:jc w:val="right"/>
            </w:pPr>
            <w:r>
              <w:rPr>
                <w:rFonts w:ascii="宋体" w:hAnsi="宋体" w:hint="eastAsia"/>
              </w:rPr>
              <w:t xml:space="preserve">-5.84%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15908" w14:textId="77777777" w:rsidR="00975D6D" w:rsidRDefault="00975D6D">
            <w:pPr>
              <w:spacing w:line="360" w:lineRule="auto"/>
              <w:jc w:val="right"/>
            </w:pPr>
            <w:r>
              <w:rPr>
                <w:rFonts w:ascii="宋体" w:hAnsi="宋体" w:hint="eastAsia"/>
              </w:rPr>
              <w:t xml:space="preserve">-0.10% </w:t>
            </w:r>
          </w:p>
        </w:tc>
      </w:tr>
      <w:tr w:rsidR="00565A06" w14:paraId="5E71549F" w14:textId="77777777">
        <w:trPr>
          <w:divId w:val="12887079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ED669" w14:textId="77777777" w:rsidR="00975D6D" w:rsidRDefault="00975D6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440F5" w14:textId="77777777" w:rsidR="00975D6D" w:rsidRDefault="00975D6D">
            <w:pPr>
              <w:spacing w:line="360" w:lineRule="auto"/>
              <w:jc w:val="right"/>
            </w:pPr>
            <w:r>
              <w:rPr>
                <w:rFonts w:ascii="宋体" w:hAnsi="宋体" w:hint="eastAsia"/>
              </w:rPr>
              <w:t xml:space="preserve">27.01%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C9D11" w14:textId="77777777" w:rsidR="00975D6D" w:rsidRDefault="00975D6D">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27982" w14:textId="77777777" w:rsidR="00975D6D" w:rsidRDefault="00975D6D">
            <w:pPr>
              <w:spacing w:line="360" w:lineRule="auto"/>
              <w:jc w:val="right"/>
            </w:pPr>
            <w:r>
              <w:rPr>
                <w:rFonts w:ascii="宋体" w:hAnsi="宋体" w:hint="eastAsia"/>
              </w:rPr>
              <w:t xml:space="preserve">43.86%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C2C06" w14:textId="77777777" w:rsidR="00975D6D" w:rsidRDefault="00975D6D">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3193B5" w14:textId="77777777" w:rsidR="00975D6D" w:rsidRDefault="00975D6D">
            <w:pPr>
              <w:spacing w:line="360" w:lineRule="auto"/>
              <w:jc w:val="right"/>
            </w:pPr>
            <w:r>
              <w:rPr>
                <w:rFonts w:ascii="宋体" w:hAnsi="宋体" w:hint="eastAsia"/>
              </w:rPr>
              <w:t xml:space="preserve">-16.85%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C6311" w14:textId="77777777" w:rsidR="00975D6D" w:rsidRDefault="00975D6D">
            <w:pPr>
              <w:spacing w:line="360" w:lineRule="auto"/>
              <w:jc w:val="right"/>
            </w:pPr>
            <w:r>
              <w:rPr>
                <w:rFonts w:ascii="宋体" w:hAnsi="宋体" w:hint="eastAsia"/>
              </w:rPr>
              <w:t xml:space="preserve">-0.10% </w:t>
            </w:r>
          </w:p>
        </w:tc>
      </w:tr>
      <w:tr w:rsidR="00565A06" w14:paraId="001DEE5E" w14:textId="77777777">
        <w:trPr>
          <w:divId w:val="12887079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8429C" w14:textId="77777777" w:rsidR="00975D6D" w:rsidRDefault="00975D6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03542" w14:textId="77777777" w:rsidR="00975D6D" w:rsidRDefault="00975D6D">
            <w:pPr>
              <w:spacing w:line="360" w:lineRule="auto"/>
              <w:jc w:val="right"/>
            </w:pPr>
            <w:r>
              <w:rPr>
                <w:rFonts w:ascii="宋体" w:hAnsi="宋体" w:hint="eastAsia"/>
              </w:rPr>
              <w:t xml:space="preserve">23.51%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815F8" w14:textId="77777777" w:rsidR="00975D6D" w:rsidRDefault="00975D6D">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FA1A2" w14:textId="77777777" w:rsidR="00975D6D" w:rsidRDefault="00975D6D">
            <w:pPr>
              <w:spacing w:line="360" w:lineRule="auto"/>
              <w:jc w:val="right"/>
            </w:pPr>
            <w:r>
              <w:rPr>
                <w:rFonts w:ascii="宋体" w:hAnsi="宋体" w:hint="eastAsia"/>
              </w:rPr>
              <w:t xml:space="preserve">41.98%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8BC30" w14:textId="77777777" w:rsidR="00975D6D" w:rsidRDefault="00975D6D">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784C7D" w14:textId="77777777" w:rsidR="00975D6D" w:rsidRDefault="00975D6D">
            <w:pPr>
              <w:spacing w:line="360" w:lineRule="auto"/>
              <w:jc w:val="right"/>
            </w:pPr>
            <w:r>
              <w:rPr>
                <w:rFonts w:ascii="宋体" w:hAnsi="宋体" w:hint="eastAsia"/>
              </w:rPr>
              <w:t xml:space="preserve">-18.47%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B2316" w14:textId="77777777" w:rsidR="00975D6D" w:rsidRDefault="00975D6D">
            <w:pPr>
              <w:spacing w:line="360" w:lineRule="auto"/>
              <w:jc w:val="right"/>
            </w:pPr>
            <w:r>
              <w:rPr>
                <w:rFonts w:ascii="宋体" w:hAnsi="宋体" w:hint="eastAsia"/>
              </w:rPr>
              <w:t xml:space="preserve">-0.12% </w:t>
            </w:r>
          </w:p>
        </w:tc>
      </w:tr>
      <w:tr w:rsidR="00565A06" w14:paraId="455E3E3A" w14:textId="77777777">
        <w:trPr>
          <w:divId w:val="12887079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E4ACB" w14:textId="77777777" w:rsidR="00975D6D" w:rsidRDefault="00975D6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7FB88" w14:textId="77777777" w:rsidR="00975D6D" w:rsidRDefault="00975D6D">
            <w:pPr>
              <w:spacing w:line="360" w:lineRule="auto"/>
              <w:jc w:val="right"/>
            </w:pPr>
            <w:r>
              <w:rPr>
                <w:rFonts w:ascii="宋体" w:hAnsi="宋体" w:hint="eastAsia"/>
              </w:rPr>
              <w:t xml:space="preserve">74.76%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95194" w14:textId="77777777" w:rsidR="00975D6D" w:rsidRDefault="00975D6D">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B5728" w14:textId="77777777" w:rsidR="00975D6D" w:rsidRDefault="00975D6D">
            <w:pPr>
              <w:spacing w:line="360" w:lineRule="auto"/>
              <w:jc w:val="right"/>
            </w:pPr>
            <w:r>
              <w:rPr>
                <w:rFonts w:ascii="宋体" w:hAnsi="宋体" w:hint="eastAsia"/>
              </w:rPr>
              <w:t xml:space="preserve">103.72%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B82CE" w14:textId="77777777" w:rsidR="00975D6D" w:rsidRDefault="00975D6D">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C5FA8A" w14:textId="77777777" w:rsidR="00975D6D" w:rsidRDefault="00975D6D">
            <w:pPr>
              <w:spacing w:line="360" w:lineRule="auto"/>
              <w:jc w:val="right"/>
            </w:pPr>
            <w:r>
              <w:rPr>
                <w:rFonts w:ascii="宋体" w:hAnsi="宋体" w:hint="eastAsia"/>
              </w:rPr>
              <w:t xml:space="preserve">-28.96%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97AF2" w14:textId="77777777" w:rsidR="00975D6D" w:rsidRDefault="00975D6D">
            <w:pPr>
              <w:spacing w:line="360" w:lineRule="auto"/>
              <w:jc w:val="right"/>
            </w:pPr>
            <w:r>
              <w:rPr>
                <w:rFonts w:ascii="宋体" w:hAnsi="宋体" w:hint="eastAsia"/>
              </w:rPr>
              <w:t xml:space="preserve">-0.14% </w:t>
            </w:r>
          </w:p>
        </w:tc>
      </w:tr>
    </w:tbl>
    <w:p w14:paraId="4B860645" w14:textId="77777777" w:rsidR="00975D6D" w:rsidRDefault="00975D6D">
      <w:pPr>
        <w:spacing w:line="360" w:lineRule="auto"/>
        <w:jc w:val="center"/>
        <w:divId w:val="1839156738"/>
      </w:pPr>
      <w:r>
        <w:rPr>
          <w:rFonts w:ascii="宋体" w:hAnsi="宋体" w:hint="eastAsia"/>
        </w:rPr>
        <w:t>摩根全球多元配置(QDII-FOF)人民币C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65A06" w14:paraId="56C63477" w14:textId="77777777">
        <w:trPr>
          <w:divId w:val="183915673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AB5EAE" w14:textId="77777777" w:rsidR="00975D6D" w:rsidRDefault="00975D6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5C1C58" w14:textId="77777777" w:rsidR="00975D6D" w:rsidRDefault="00975D6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B81B70" w14:textId="77777777" w:rsidR="00975D6D" w:rsidRDefault="00975D6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014564" w14:textId="77777777" w:rsidR="00975D6D" w:rsidRDefault="00975D6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D005E4" w14:textId="77777777" w:rsidR="00975D6D" w:rsidRDefault="00975D6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EB959" w14:textId="77777777" w:rsidR="00975D6D" w:rsidRDefault="00975D6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9943AE" w14:textId="77777777" w:rsidR="00975D6D" w:rsidRDefault="00975D6D">
            <w:pPr>
              <w:spacing w:line="360" w:lineRule="auto"/>
              <w:jc w:val="center"/>
            </w:pPr>
            <w:r>
              <w:rPr>
                <w:rFonts w:ascii="宋体" w:hAnsi="宋体" w:hint="eastAsia"/>
              </w:rPr>
              <w:t xml:space="preserve">②－④ </w:t>
            </w:r>
          </w:p>
        </w:tc>
      </w:tr>
      <w:tr w:rsidR="00565A06" w14:paraId="3D7D22EE" w14:textId="77777777">
        <w:trPr>
          <w:divId w:val="18391567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7934C" w14:textId="77777777" w:rsidR="00975D6D" w:rsidRDefault="00975D6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A8AD3" w14:textId="77777777" w:rsidR="00975D6D" w:rsidRDefault="00975D6D">
            <w:pPr>
              <w:spacing w:line="360" w:lineRule="auto"/>
              <w:jc w:val="right"/>
            </w:pPr>
            <w:r>
              <w:rPr>
                <w:rFonts w:ascii="宋体" w:hAnsi="宋体" w:hint="eastAsia"/>
              </w:rPr>
              <w:t xml:space="preserve">-4.40%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C8DAD" w14:textId="77777777" w:rsidR="00975D6D" w:rsidRDefault="00975D6D">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41B90" w14:textId="77777777" w:rsidR="00975D6D" w:rsidRDefault="00975D6D">
            <w:pPr>
              <w:spacing w:line="360" w:lineRule="auto"/>
              <w:jc w:val="right"/>
            </w:pPr>
            <w:r>
              <w:rPr>
                <w:rFonts w:ascii="宋体" w:hAnsi="宋体" w:hint="eastAsia"/>
              </w:rPr>
              <w:t xml:space="preserve">-4.53%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22494" w14:textId="77777777" w:rsidR="00975D6D" w:rsidRDefault="00975D6D">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61FD42" w14:textId="77777777" w:rsidR="00975D6D" w:rsidRDefault="00975D6D">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DAF5C" w14:textId="77777777" w:rsidR="00975D6D" w:rsidRDefault="00975D6D">
            <w:pPr>
              <w:spacing w:line="360" w:lineRule="auto"/>
              <w:jc w:val="right"/>
            </w:pPr>
            <w:r>
              <w:rPr>
                <w:rFonts w:ascii="宋体" w:hAnsi="宋体" w:hint="eastAsia"/>
              </w:rPr>
              <w:t xml:space="preserve">-0.05% </w:t>
            </w:r>
          </w:p>
        </w:tc>
      </w:tr>
      <w:tr w:rsidR="00565A06" w14:paraId="2C3DD4DF" w14:textId="77777777">
        <w:trPr>
          <w:divId w:val="18391567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1DB62" w14:textId="77777777" w:rsidR="00975D6D" w:rsidRDefault="00975D6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9E6B0" w14:textId="77777777" w:rsidR="00975D6D" w:rsidRDefault="00975D6D">
            <w:pPr>
              <w:spacing w:line="360" w:lineRule="auto"/>
              <w:jc w:val="right"/>
            </w:pPr>
            <w:r>
              <w:rPr>
                <w:rFonts w:ascii="宋体" w:hAnsi="宋体" w:hint="eastAsia"/>
              </w:rPr>
              <w:t xml:space="preserve">-3.75%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3CE98" w14:textId="77777777" w:rsidR="00975D6D" w:rsidRDefault="00975D6D">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98332" w14:textId="77777777" w:rsidR="00975D6D" w:rsidRDefault="00975D6D">
            <w:pPr>
              <w:spacing w:line="360" w:lineRule="auto"/>
              <w:jc w:val="right"/>
            </w:pPr>
            <w:r>
              <w:rPr>
                <w:rFonts w:ascii="宋体" w:hAnsi="宋体" w:hint="eastAsia"/>
              </w:rPr>
              <w:t xml:space="preserve">-3.21%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AF72C" w14:textId="77777777" w:rsidR="00975D6D" w:rsidRDefault="00975D6D">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091CF0" w14:textId="77777777" w:rsidR="00975D6D" w:rsidRDefault="00975D6D">
            <w:pPr>
              <w:spacing w:line="360" w:lineRule="auto"/>
              <w:jc w:val="right"/>
            </w:pPr>
            <w:r>
              <w:rPr>
                <w:rFonts w:ascii="宋体" w:hAnsi="宋体" w:hint="eastAsia"/>
              </w:rPr>
              <w:t xml:space="preserve">-0.54%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807BE" w14:textId="77777777" w:rsidR="00975D6D" w:rsidRDefault="00975D6D">
            <w:pPr>
              <w:spacing w:line="360" w:lineRule="auto"/>
              <w:jc w:val="right"/>
            </w:pPr>
            <w:r>
              <w:rPr>
                <w:rFonts w:ascii="宋体" w:hAnsi="宋体" w:hint="eastAsia"/>
              </w:rPr>
              <w:t xml:space="preserve">-0.05% </w:t>
            </w:r>
          </w:p>
        </w:tc>
      </w:tr>
      <w:tr w:rsidR="00565A06" w14:paraId="6D6F0CAC" w14:textId="77777777">
        <w:trPr>
          <w:divId w:val="18391567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C487A" w14:textId="77777777" w:rsidR="00975D6D" w:rsidRDefault="00975D6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54583" w14:textId="77777777" w:rsidR="00975D6D" w:rsidRDefault="00975D6D">
            <w:pPr>
              <w:spacing w:line="360" w:lineRule="auto"/>
              <w:jc w:val="right"/>
            </w:pPr>
            <w:r>
              <w:rPr>
                <w:rFonts w:ascii="宋体" w:hAnsi="宋体" w:hint="eastAsia"/>
              </w:rPr>
              <w:t xml:space="preserve">5.20%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8A096" w14:textId="77777777" w:rsidR="00975D6D" w:rsidRDefault="00975D6D">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566D8" w14:textId="77777777" w:rsidR="00975D6D" w:rsidRDefault="00975D6D">
            <w:pPr>
              <w:spacing w:line="360" w:lineRule="auto"/>
              <w:jc w:val="right"/>
            </w:pPr>
            <w:r>
              <w:rPr>
                <w:rFonts w:ascii="宋体" w:hAnsi="宋体" w:hint="eastAsia"/>
              </w:rPr>
              <w:t xml:space="preserve">11.36%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749D4" w14:textId="77777777" w:rsidR="00975D6D" w:rsidRDefault="00975D6D">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38304A" w14:textId="77777777" w:rsidR="00975D6D" w:rsidRDefault="00975D6D">
            <w:pPr>
              <w:spacing w:line="360" w:lineRule="auto"/>
              <w:jc w:val="right"/>
            </w:pPr>
            <w:r>
              <w:rPr>
                <w:rFonts w:ascii="宋体" w:hAnsi="宋体" w:hint="eastAsia"/>
              </w:rPr>
              <w:t xml:space="preserve">-6.16%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184C3" w14:textId="77777777" w:rsidR="00975D6D" w:rsidRDefault="00975D6D">
            <w:pPr>
              <w:spacing w:line="360" w:lineRule="auto"/>
              <w:jc w:val="right"/>
            </w:pPr>
            <w:r>
              <w:rPr>
                <w:rFonts w:ascii="宋体" w:hAnsi="宋体" w:hint="eastAsia"/>
              </w:rPr>
              <w:t xml:space="preserve">-0.10% </w:t>
            </w:r>
          </w:p>
        </w:tc>
      </w:tr>
      <w:tr w:rsidR="00565A06" w14:paraId="663017FD" w14:textId="77777777">
        <w:trPr>
          <w:divId w:val="18391567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60889" w14:textId="77777777" w:rsidR="00975D6D" w:rsidRDefault="00975D6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258E6" w14:textId="77777777" w:rsidR="00975D6D" w:rsidRDefault="00975D6D">
            <w:pPr>
              <w:spacing w:line="360" w:lineRule="auto"/>
              <w:jc w:val="right"/>
            </w:pPr>
            <w:r>
              <w:rPr>
                <w:rFonts w:ascii="宋体" w:hAnsi="宋体" w:hint="eastAsia"/>
              </w:rPr>
              <w:t xml:space="preserve">17.89%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91CF6" w14:textId="77777777" w:rsidR="00975D6D" w:rsidRDefault="00975D6D">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8E60F" w14:textId="77777777" w:rsidR="00975D6D" w:rsidRDefault="00975D6D">
            <w:pPr>
              <w:spacing w:line="360" w:lineRule="auto"/>
              <w:jc w:val="right"/>
            </w:pPr>
            <w:r>
              <w:rPr>
                <w:rFonts w:ascii="宋体" w:hAnsi="宋体" w:hint="eastAsia"/>
              </w:rPr>
              <w:t xml:space="preserve">32.49%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E7504" w14:textId="77777777" w:rsidR="00975D6D" w:rsidRDefault="00975D6D">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3BCA55" w14:textId="77777777" w:rsidR="00975D6D" w:rsidRDefault="00975D6D">
            <w:pPr>
              <w:spacing w:line="360" w:lineRule="auto"/>
              <w:jc w:val="right"/>
            </w:pPr>
            <w:r>
              <w:rPr>
                <w:rFonts w:ascii="宋体" w:hAnsi="宋体" w:hint="eastAsia"/>
              </w:rPr>
              <w:t xml:space="preserve">-14.60%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DFB57" w14:textId="77777777" w:rsidR="00975D6D" w:rsidRDefault="00975D6D">
            <w:pPr>
              <w:spacing w:line="360" w:lineRule="auto"/>
              <w:jc w:val="right"/>
            </w:pPr>
            <w:r>
              <w:rPr>
                <w:rFonts w:ascii="宋体" w:hAnsi="宋体" w:hint="eastAsia"/>
              </w:rPr>
              <w:t xml:space="preserve">-0.10% </w:t>
            </w:r>
          </w:p>
        </w:tc>
      </w:tr>
    </w:tbl>
    <w:p w14:paraId="5E152784" w14:textId="77777777" w:rsidR="00975D6D" w:rsidRDefault="00975D6D">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6C99CE4A" w14:textId="72D4AB87" w:rsidR="00975D6D" w:rsidRDefault="002A5875">
      <w:pPr>
        <w:spacing w:line="360" w:lineRule="auto"/>
        <w:jc w:val="left"/>
        <w:divId w:val="945885980"/>
      </w:pPr>
      <w:bookmarkStart w:id="80" w:name="m07_04_07_09_tab"/>
      <w:bookmarkStart w:id="81" w:name="m07_04_07_09"/>
      <w:bookmarkStart w:id="82" w:name="m01_01"/>
      <w:r>
        <w:rPr>
          <w:rFonts w:ascii="宋体" w:hAnsi="宋体" w:hint="eastAsia"/>
          <w:noProof/>
        </w:rPr>
        <w:lastRenderedPageBreak/>
        <w:drawing>
          <wp:inline distT="0" distB="0" distL="0" distR="0" wp14:anchorId="5A8B4A9C" wp14:editId="2CBA38D6">
            <wp:extent cx="5226050" cy="3009900"/>
            <wp:effectExtent l="0" t="0" r="0" b="0"/>
            <wp:docPr id="1792878819" name="图片 179287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38BD6D4" w14:textId="63C55A3E" w:rsidR="00975D6D" w:rsidRDefault="002A5875">
      <w:pPr>
        <w:spacing w:line="360" w:lineRule="auto"/>
        <w:jc w:val="left"/>
        <w:divId w:val="819274141"/>
      </w:pPr>
      <w:r>
        <w:rPr>
          <w:rFonts w:ascii="宋体" w:hAnsi="宋体" w:hint="eastAsia"/>
          <w:noProof/>
        </w:rPr>
        <w:drawing>
          <wp:inline distT="0" distB="0" distL="0" distR="0" wp14:anchorId="24555DFD" wp14:editId="7A038447">
            <wp:extent cx="5226050" cy="3009900"/>
            <wp:effectExtent l="0" t="0" r="0" b="0"/>
            <wp:docPr id="290924492" name="图片 29092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6BD7D3A" w14:textId="77777777" w:rsidR="00975D6D" w:rsidRDefault="00975D6D">
      <w:pPr>
        <w:spacing w:line="360" w:lineRule="auto"/>
      </w:pPr>
      <w:r>
        <w:rPr>
          <w:rFonts w:ascii="宋体" w:hAnsi="宋体" w:hint="eastAsia"/>
        </w:rPr>
        <w:t>注：</w:t>
      </w:r>
      <w:r>
        <w:rPr>
          <w:rFonts w:ascii="宋体" w:hAnsi="宋体" w:hint="eastAsia"/>
          <w:lang w:eastAsia="zh-Hans"/>
        </w:rPr>
        <w:t>本基金合同生效日为2016年12月19日，图示的时间段为合同生效日至本报告期末。</w:t>
      </w:r>
      <w:r>
        <w:rPr>
          <w:rFonts w:ascii="宋体" w:hAnsi="宋体" w:hint="eastAsia"/>
          <w:lang w:eastAsia="zh-Hans"/>
        </w:rPr>
        <w:br/>
        <w:t xml:space="preserve">　　本基金自2023年9月15日起增加C类份额，相关数据按实际存续期计算。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bookmarkEnd w:id="80"/>
      <w:bookmarkEnd w:id="81"/>
    </w:p>
    <w:p w14:paraId="2E79D75D" w14:textId="77777777" w:rsidR="00975D6D" w:rsidRDefault="00975D6D">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1347D498" w14:textId="77777777" w:rsidR="00975D6D" w:rsidRDefault="00975D6D">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65A06" w14:paraId="5B61BAD1" w14:textId="77777777">
        <w:trPr>
          <w:divId w:val="145262388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37B79" w14:textId="77777777" w:rsidR="00975D6D" w:rsidRDefault="00975D6D">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4A9E6" w14:textId="77777777" w:rsidR="00975D6D" w:rsidRDefault="00975D6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756" w14:textId="77777777" w:rsidR="00975D6D" w:rsidRDefault="00975D6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E4C5C" w14:textId="77777777" w:rsidR="00975D6D" w:rsidRDefault="00975D6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142F28" w14:textId="77777777" w:rsidR="00975D6D" w:rsidRDefault="00975D6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65A06" w14:paraId="4A0F534E" w14:textId="77777777">
        <w:trPr>
          <w:divId w:val="145262388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8C0FD" w14:textId="77777777" w:rsidR="00975D6D" w:rsidRDefault="00975D6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08B51" w14:textId="77777777" w:rsidR="00975D6D" w:rsidRDefault="00975D6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D815C" w14:textId="77777777" w:rsidR="00975D6D" w:rsidRDefault="00975D6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88595" w14:textId="77777777" w:rsidR="00975D6D" w:rsidRDefault="00975D6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972D5" w14:textId="77777777" w:rsidR="00975D6D" w:rsidRDefault="00975D6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716B8" w14:textId="77777777" w:rsidR="00975D6D" w:rsidRDefault="00975D6D">
            <w:pPr>
              <w:widowControl/>
              <w:jc w:val="left"/>
            </w:pPr>
          </w:p>
        </w:tc>
      </w:tr>
      <w:tr w:rsidR="00565A06" w14:paraId="00CB98CC" w14:textId="77777777">
        <w:trPr>
          <w:divId w:val="145262388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BB598" w14:textId="77777777" w:rsidR="00975D6D" w:rsidRDefault="00975D6D">
            <w:pPr>
              <w:jc w:val="center"/>
            </w:pPr>
            <w:r>
              <w:rPr>
                <w:rFonts w:ascii="宋体" w:hAnsi="宋体" w:hint="eastAsia"/>
                <w:szCs w:val="24"/>
                <w:lang w:eastAsia="zh-Hans"/>
              </w:rPr>
              <w:lastRenderedPageBreak/>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27563" w14:textId="77777777" w:rsidR="00975D6D" w:rsidRDefault="00975D6D">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E49C1" w14:textId="77777777" w:rsidR="00975D6D" w:rsidRDefault="00975D6D">
            <w:pPr>
              <w:jc w:val="center"/>
            </w:pPr>
            <w:r>
              <w:rPr>
                <w:rFonts w:ascii="宋体" w:hAnsi="宋体" w:hint="eastAsia"/>
                <w:szCs w:val="24"/>
                <w:lang w:eastAsia="zh-Hans"/>
              </w:rPr>
              <w:t>2016年12月19日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05571" w14:textId="77777777" w:rsidR="00975D6D" w:rsidRDefault="00975D6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AB247" w14:textId="77777777" w:rsidR="00975D6D" w:rsidRDefault="00975D6D">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65304" w14:textId="77777777" w:rsidR="00975D6D" w:rsidRDefault="00975D6D">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1DB18382" w14:textId="77777777" w:rsidR="00975D6D" w:rsidRDefault="00975D6D">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E0ECAF3" w14:textId="77777777" w:rsidR="00975D6D" w:rsidRDefault="00975D6D">
      <w:pPr>
        <w:pStyle w:val="XBRLTitle3"/>
        <w:spacing w:before="156" w:line="360" w:lineRule="auto"/>
        <w:ind w:left="624"/>
        <w:divId w:val="248078790"/>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65A06" w14:paraId="7017E28C" w14:textId="77777777">
        <w:trPr>
          <w:divId w:val="844589236"/>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88C9E83" w14:textId="77777777" w:rsidR="00975D6D" w:rsidRDefault="00975D6D">
            <w:pPr>
              <w:snapToGrid w:val="0"/>
              <w:jc w:val="center"/>
            </w:pPr>
            <w:bookmarkStart w:id="111"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A9DBA9" w14:textId="77777777" w:rsidR="00975D6D" w:rsidRDefault="00975D6D">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05CB498" w14:textId="77777777" w:rsidR="00975D6D" w:rsidRDefault="00975D6D">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F88E8A8" w14:textId="77777777" w:rsidR="00975D6D" w:rsidRDefault="00975D6D">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2527323" w14:textId="77777777" w:rsidR="00975D6D" w:rsidRDefault="00975D6D">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65A06" w14:paraId="1910F208" w14:textId="77777777">
        <w:trPr>
          <w:divId w:val="844589236"/>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B1715" w14:textId="77777777" w:rsidR="00975D6D" w:rsidRDefault="00975D6D">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917524" w14:textId="77777777" w:rsidR="00975D6D" w:rsidRDefault="00975D6D">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7D13A" w14:textId="77777777" w:rsidR="00975D6D" w:rsidRDefault="00975D6D">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26E2C" w14:textId="77777777" w:rsidR="00975D6D" w:rsidRDefault="00975D6D">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94822" w14:textId="77777777" w:rsidR="00975D6D" w:rsidRDefault="00975D6D">
            <w:pPr>
              <w:jc w:val="center"/>
            </w:pPr>
            <w:r>
              <w:rPr>
                <w:rFonts w:ascii="宋体" w:hAnsi="宋体" w:hint="eastAsia"/>
                <w:szCs w:val="24"/>
              </w:rPr>
              <w:t>2008-03-08</w:t>
            </w:r>
          </w:p>
        </w:tc>
      </w:tr>
      <w:tr w:rsidR="00565A06" w14:paraId="6AAB5A85" w14:textId="77777777">
        <w:trPr>
          <w:divId w:val="84458923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A21E0CB" w14:textId="77777777" w:rsidR="00975D6D" w:rsidRDefault="00975D6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B9ABF4" w14:textId="77777777" w:rsidR="00975D6D" w:rsidRDefault="00975D6D">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06922C" w14:textId="77777777" w:rsidR="00975D6D" w:rsidRDefault="00975D6D">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2765A" w14:textId="77777777" w:rsidR="00975D6D" w:rsidRDefault="00975D6D">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2348C4" w14:textId="77777777" w:rsidR="00975D6D" w:rsidRDefault="00975D6D">
            <w:pPr>
              <w:jc w:val="center"/>
            </w:pPr>
            <w:r>
              <w:rPr>
                <w:rFonts w:ascii="宋体" w:hAnsi="宋体" w:hint="eastAsia"/>
                <w:szCs w:val="24"/>
              </w:rPr>
              <w:t>2021-07-09</w:t>
            </w:r>
          </w:p>
        </w:tc>
      </w:tr>
      <w:tr w:rsidR="00565A06" w14:paraId="301224E2" w14:textId="77777777">
        <w:trPr>
          <w:divId w:val="84458923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ABC9FEB" w14:textId="77777777" w:rsidR="00975D6D" w:rsidRDefault="00975D6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FE106" w14:textId="77777777" w:rsidR="00975D6D" w:rsidRDefault="00975D6D">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8772D" w14:textId="77777777" w:rsidR="00975D6D" w:rsidRDefault="00975D6D">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0C494" w14:textId="77777777" w:rsidR="00975D6D" w:rsidRDefault="00975D6D">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022355" w14:textId="77777777" w:rsidR="00975D6D" w:rsidRDefault="00975D6D">
            <w:pPr>
              <w:jc w:val="center"/>
            </w:pPr>
            <w:r>
              <w:rPr>
                <w:rFonts w:ascii="宋体" w:hAnsi="宋体" w:hint="eastAsia"/>
                <w:szCs w:val="24"/>
              </w:rPr>
              <w:t>-</w:t>
            </w:r>
          </w:p>
        </w:tc>
      </w:tr>
      <w:tr w:rsidR="00565A06" w14:paraId="362D0B1C" w14:textId="77777777">
        <w:trPr>
          <w:divId w:val="84458923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31DC400" w14:textId="77777777" w:rsidR="00975D6D" w:rsidRDefault="00975D6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4FBEE" w14:textId="77777777" w:rsidR="00975D6D" w:rsidRDefault="00975D6D">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71C1B0" w14:textId="77777777" w:rsidR="00975D6D" w:rsidRDefault="00975D6D">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049D0" w14:textId="77777777" w:rsidR="00975D6D" w:rsidRDefault="00975D6D">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BC9857" w14:textId="77777777" w:rsidR="00975D6D" w:rsidRDefault="00975D6D">
            <w:pPr>
              <w:jc w:val="center"/>
            </w:pPr>
            <w:r>
              <w:rPr>
                <w:rFonts w:ascii="宋体" w:hAnsi="宋体" w:hint="eastAsia"/>
                <w:szCs w:val="24"/>
              </w:rPr>
              <w:t xml:space="preserve">- </w:t>
            </w:r>
          </w:p>
        </w:tc>
      </w:tr>
    </w:tbl>
    <w:p w14:paraId="79101247" w14:textId="77777777" w:rsidR="00975D6D" w:rsidRDefault="00975D6D">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32"/>
        <w:gridCol w:w="2781"/>
        <w:gridCol w:w="1903"/>
        <w:gridCol w:w="2342"/>
      </w:tblGrid>
      <w:tr w:rsidR="00565A06" w14:paraId="58A86ECD" w14:textId="77777777">
        <w:trPr>
          <w:divId w:val="1069809771"/>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789A1737" w14:textId="77777777" w:rsidR="00975D6D" w:rsidRDefault="00975D6D">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4A7988B3" w14:textId="77777777" w:rsidR="00975D6D" w:rsidRDefault="00975D6D">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337E0E46" w14:textId="77777777" w:rsidR="00975D6D" w:rsidRDefault="00975D6D">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5F665B4" w14:textId="77777777" w:rsidR="00975D6D" w:rsidRDefault="00975D6D">
            <w:pPr>
              <w:jc w:val="center"/>
            </w:pPr>
            <w:r>
              <w:rPr>
                <w:rFonts w:asciiTheme="majorEastAsia" w:eastAsiaTheme="majorEastAsia" w:hAnsiTheme="majorEastAsia" w:hint="eastAsia"/>
              </w:rPr>
              <w:t xml:space="preserve">说明 </w:t>
            </w:r>
          </w:p>
        </w:tc>
      </w:tr>
      <w:tr w:rsidR="00565A06" w14:paraId="2B5AB420" w14:textId="77777777">
        <w:trPr>
          <w:divId w:val="106980977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F8218" w14:textId="77777777" w:rsidR="00975D6D" w:rsidRDefault="00975D6D">
            <w:r>
              <w:rPr>
                <w:rFonts w:asciiTheme="majorEastAsia" w:eastAsiaTheme="majorEastAsia" w:hAnsiTheme="majorEastAsia" w:hint="eastAsia"/>
              </w:rPr>
              <w:t>Leon Goldfeld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EA177" w14:textId="77777777" w:rsidR="00975D6D" w:rsidRDefault="00975D6D">
            <w:r>
              <w:rPr>
                <w:rFonts w:asciiTheme="majorEastAsia" w:eastAsiaTheme="majorEastAsia" w:hAnsiTheme="majorEastAsia" w:hint="eastAsia"/>
              </w:rPr>
              <w:t>摩根资产管理(亚太)董事总经理，</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解决方案部资深投资组合经理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54EC3" w14:textId="77777777" w:rsidR="00975D6D" w:rsidRDefault="00975D6D">
            <w:r>
              <w:rPr>
                <w:rFonts w:asciiTheme="majorEastAsia" w:eastAsiaTheme="majorEastAsia" w:hAnsiTheme="majorEastAsia" w:hint="eastAsia"/>
              </w:rPr>
              <w:t>38年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B647C" w14:textId="77777777" w:rsidR="00975D6D" w:rsidRDefault="00975D6D">
            <w:r>
              <w:rPr>
                <w:rFonts w:asciiTheme="majorEastAsia" w:eastAsiaTheme="majorEastAsia" w:hAnsiTheme="majorEastAsia" w:hint="eastAsia"/>
              </w:rPr>
              <w:t>Leon Goldfeld　(高礼行)，董事总经理，摩根资产管理</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解决方案部资深投资组合经理，常驻香港。加入摩根资产管理前，Leon曾任东方汇理(香港)副首席投资官及亚洲</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投资部总监，高盛私人财富管理公司投资策略部董事总经理，汇</w:t>
            </w:r>
            <w:proofErr w:type="gramStart"/>
            <w:r>
              <w:rPr>
                <w:rFonts w:asciiTheme="majorEastAsia" w:eastAsiaTheme="majorEastAsia" w:hAnsiTheme="majorEastAsia" w:hint="eastAsia"/>
              </w:rPr>
              <w:t>丰全球</w:t>
            </w:r>
            <w:proofErr w:type="gramEnd"/>
            <w:r>
              <w:rPr>
                <w:rFonts w:asciiTheme="majorEastAsia" w:eastAsiaTheme="majorEastAsia" w:hAnsiTheme="majorEastAsia" w:hint="eastAsia"/>
              </w:rPr>
              <w:t>资产管理(香港)首席投资官，以及安盛投资管理香港地区首席投资官。</w:t>
            </w:r>
            <w:r>
              <w:rPr>
                <w:rFonts w:asciiTheme="majorEastAsia" w:eastAsiaTheme="majorEastAsia" w:hAnsiTheme="majorEastAsia" w:hint="eastAsia"/>
              </w:rPr>
              <w:br/>
              <w:t>Leon拥有墨尔本莫纳什大学计算机科学、会计与经济学专业的学士</w:t>
            </w:r>
            <w:r>
              <w:rPr>
                <w:rFonts w:asciiTheme="majorEastAsia" w:eastAsiaTheme="majorEastAsia" w:hAnsiTheme="majorEastAsia" w:hint="eastAsia"/>
              </w:rPr>
              <w:lastRenderedPageBreak/>
              <w:t>学位，并为一名特许金融分析师。</w:t>
            </w:r>
          </w:p>
        </w:tc>
      </w:tr>
    </w:tbl>
    <w:p w14:paraId="51BD099D" w14:textId="77777777" w:rsidR="00975D6D" w:rsidRDefault="00975D6D">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lastRenderedPageBreak/>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5C26ABA4" w14:textId="77777777" w:rsidR="00975D6D" w:rsidRDefault="00975D6D">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5293AA17" w14:textId="77777777" w:rsidR="00975D6D" w:rsidRDefault="00975D6D">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05F10355" w14:textId="77777777" w:rsidR="00975D6D" w:rsidRDefault="00975D6D">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0A199897" w14:textId="77777777" w:rsidR="00975D6D" w:rsidRDefault="00975D6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2FFA1FD" w14:textId="77777777" w:rsidR="00975D6D" w:rsidRDefault="00975D6D">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73F6252C" w14:textId="77777777" w:rsidR="00975D6D" w:rsidRDefault="00975D6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4FD0704" w14:textId="77777777" w:rsidR="00975D6D" w:rsidRDefault="00975D6D">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3A02EC03" w14:textId="77777777" w:rsidR="00975D6D" w:rsidRDefault="00975D6D">
      <w:pPr>
        <w:pStyle w:val="XBRLTitle3"/>
        <w:spacing w:before="156" w:line="360" w:lineRule="auto"/>
        <w:ind w:left="624"/>
      </w:pPr>
      <w:bookmarkStart w:id="166" w:name="_Toc51408825711"/>
      <w:proofErr w:type="spellStart"/>
      <w:r>
        <w:rPr>
          <w:rFonts w:hAnsi="宋体" w:hint="eastAsia"/>
        </w:rPr>
        <w:t>报告期内基金投资策略和运作分析</w:t>
      </w:r>
      <w:bookmarkEnd w:id="148"/>
      <w:bookmarkEnd w:id="149"/>
      <w:bookmarkEnd w:id="166"/>
      <w:proofErr w:type="spellEnd"/>
      <w:r>
        <w:rPr>
          <w:rFonts w:hAnsi="宋体" w:hint="eastAsia"/>
        </w:rPr>
        <w:t xml:space="preserve"> </w:t>
      </w:r>
    </w:p>
    <w:p w14:paraId="1D24F47A" w14:textId="77777777" w:rsidR="00975D6D" w:rsidRDefault="00975D6D">
      <w:pPr>
        <w:spacing w:line="360" w:lineRule="auto"/>
        <w:ind w:firstLineChars="200" w:firstLine="420"/>
        <w:divId w:val="258368907"/>
      </w:pPr>
      <w:r>
        <w:rPr>
          <w:rFonts w:ascii="宋体" w:hAnsi="宋体" w:hint="eastAsia"/>
          <w:color w:val="000000"/>
          <w:kern w:val="0"/>
          <w:szCs w:val="21"/>
          <w:lang w:eastAsia="zh-Hans"/>
        </w:rPr>
        <w:t>2026年一季度，全球股市受到多重不利因素的冲击。美国最高法院裁定不能依据《国际紧急经济权力法》（IEEPA）为2025年4月的对等关税提供法律依据，引发市场对贸易政策不确定性</w:t>
      </w:r>
      <w:r>
        <w:rPr>
          <w:rFonts w:ascii="宋体" w:hAnsi="宋体" w:hint="eastAsia"/>
          <w:color w:val="000000"/>
          <w:kern w:val="0"/>
          <w:szCs w:val="21"/>
          <w:lang w:eastAsia="zh-Hans"/>
        </w:rPr>
        <w:lastRenderedPageBreak/>
        <w:t>的担忧；同时，美国与伊朗之间的紧张关系升级为武装冲突，进一步加剧了地缘政治风险，对市场情绪造成负面影响。尽管2月的经济数据整体表现积极，商业调查显示全球经济增长持续扩大，美国、英国和日本的通胀压力有所缓和，但3月伊朗军事冲突的爆发对未来的经济前景带来较大不确定性。历史数据表明，通常评估突发地缘事件对实体经济和企业盈利的影响需要1至2个季度的时间。</w:t>
      </w:r>
      <w:r>
        <w:rPr>
          <w:rFonts w:ascii="宋体" w:hAnsi="宋体" w:hint="eastAsia"/>
          <w:color w:val="000000"/>
          <w:kern w:val="0"/>
          <w:szCs w:val="21"/>
          <w:lang w:eastAsia="zh-Hans"/>
        </w:rPr>
        <w:br/>
        <w:t xml:space="preserve">　　在股市方面，投资者持续从美国大型科技股中撤资，尽管财报季显示企业业绩强劲，但对美国人工智能（AI）投资回报的担忧使得市场对科技公司扩大资本支出（CAPEX）的举措反应消极，导致仓位下降。美国科技巨头庞大的市值也对全球成长型股票的估值扩张形成阻力，板块整体回报不佳。股市轮动效应推动了价值型板块的表现，特别是受益于持续AI资本支出的行业，如亚洲的半导体制造商和拉丁美洲的原材料出口商，新兴市场也因此跑赢了发达市场。</w:t>
      </w:r>
      <w:r>
        <w:rPr>
          <w:rFonts w:ascii="宋体" w:hAnsi="宋体" w:hint="eastAsia"/>
          <w:color w:val="000000"/>
          <w:kern w:val="0"/>
          <w:szCs w:val="21"/>
          <w:lang w:eastAsia="zh-Hans"/>
        </w:rPr>
        <w:br/>
        <w:t xml:space="preserve">　　2月，AI成为美股波动的主要因素，标普500指数成为当月表现相对较差的主要股票市场，投资者担忧AI资本支出回报率及对其他行业的冲击，尤其是软件行业，因“软件即服务”（SaaS）商业模式的护城河可能受到挑战。3月，市场焦点转向原油价格上涨对企业盈利和市场信心的影响。日本市场则因首相高市早苗在“闪电选举”中获胜，市场反应积极，日经225指数在2月成为表现较强的地区市场。</w:t>
      </w:r>
      <w:r>
        <w:rPr>
          <w:rFonts w:ascii="宋体" w:hAnsi="宋体" w:hint="eastAsia"/>
          <w:color w:val="000000"/>
          <w:kern w:val="0"/>
          <w:szCs w:val="21"/>
          <w:lang w:eastAsia="zh-Hans"/>
        </w:rPr>
        <w:br/>
        <w:t xml:space="preserve">　　在债券市场方面，尽管经济活动保持健康，但对AI引发的未来失业风险和地缘政治风险的担忧给债券投资者带来压力，全球主要市场的国债利率呈现上行趋势。年初欧洲央行预计欧元区核心通胀或将在2026年和2027年继续低于目标水平，但在2月会议上维持利率不变。欧元区CPI（3月初值）为2.5%，核心CPI为2.3%。欧洲债券利差保持稳定，西班牙和意大利的主权债券因较高收益率跑赢了德国国债（Bunds）。进入3月，地缘冲突导致的能源价格上涨，推升了市场对发达市场通胀反弹的担忧，进而推动全球主要市场的利率水平出现明显上行。尽管地缘政治风险上升，新兴市场本币债务因较高的收益率水平仍具备一定韧性。虽然2026年全球企业盈利增长预期在2月出现上修，但3月的市场回调反映出市场对原油价格上涨可能引发滞胀风险的担忧，进而导致央行货币政策路径可能转向以及企业盈利承压。投资者在AI和地缘政治风险上升的背景下，纷纷转向高质量资产。美国私募信贷的流动性风险持续受到关注，市场对软件行业相关风险的担忧加剧，但其对公开市场的风险溢出效应仍有限，全球投资级债券利差和高收益债券利差均出现走阔的情况。</w:t>
      </w:r>
      <w:r>
        <w:rPr>
          <w:rFonts w:ascii="宋体" w:hAnsi="宋体" w:hint="eastAsia"/>
          <w:color w:val="000000"/>
          <w:kern w:val="0"/>
          <w:szCs w:val="21"/>
          <w:lang w:eastAsia="zh-Hans"/>
        </w:rPr>
        <w:br/>
        <w:t xml:space="preserve">　　本基金在2026年一季度小幅调整了组合仓位和结构，与上季度相比，减持了覆盖亚太地区股票的基金，同时增持了美股基金，显示出对美股市场持中性偏乐观的立场。</w:t>
      </w:r>
      <w:r>
        <w:rPr>
          <w:rFonts w:ascii="宋体" w:hAnsi="宋体" w:hint="eastAsia"/>
          <w:color w:val="000000"/>
          <w:kern w:val="0"/>
          <w:szCs w:val="21"/>
          <w:lang w:eastAsia="zh-Hans"/>
        </w:rPr>
        <w:br/>
        <w:t xml:space="preserve">　　展望后市，在中东局势和全球原油供应风险持续存在的背景下，市场对2026年美联储降息的</w:t>
      </w:r>
      <w:r>
        <w:rPr>
          <w:rFonts w:ascii="宋体" w:hAnsi="宋体" w:hint="eastAsia"/>
          <w:color w:val="000000"/>
          <w:kern w:val="0"/>
          <w:szCs w:val="21"/>
          <w:lang w:eastAsia="zh-Hans"/>
        </w:rPr>
        <w:lastRenderedPageBreak/>
        <w:t>预期已下调至仅一次，甚至不排除全年不降息的可能性。当前美国通胀水平持续高于央行设定的2%目标，美联储仍以维持美国劳动力市场稳定为核心目标，并愿意在必要时放松货币政策以实现这一目标。未来美联储主席及联邦公开市场委员会（FOMC）成员的任命，可能倾向于支持低利率政策以推动经济增长。宽松的货币政策与全球范围内的财政刺激措施相结合，或将在明年推动资本支出和就业增长，进而可能在美联储新主席领导下引发工资-价格螺旋上升的潜在风险。</w:t>
      </w:r>
      <w:r>
        <w:rPr>
          <w:rFonts w:ascii="宋体" w:hAnsi="宋体" w:hint="eastAsia"/>
          <w:color w:val="000000"/>
          <w:kern w:val="0"/>
          <w:szCs w:val="21"/>
          <w:lang w:eastAsia="zh-Hans"/>
        </w:rPr>
        <w:br/>
        <w:t xml:space="preserve">　　截至3月底，美国企业和家庭的财务韧性表现良好，政策制定者仍具备充足的政策空间。我们继续专注于从全球股票和债券市场中争取回报与收益。鉴于当前市场集中度较高，股票投资的区域多元化对于降低过度依赖科技股及美国市场的风险至关重要。此外，债券在投资组合中仍发挥着关键作用，尤其是在美国劳动力市场恶化加速的背景下，债券或能够提供稳定的收入来源和资产多元化收益。</w:t>
      </w:r>
      <w:r>
        <w:rPr>
          <w:rFonts w:ascii="宋体" w:hAnsi="宋体" w:hint="eastAsia"/>
          <w:color w:val="000000"/>
          <w:kern w:val="0"/>
          <w:sz w:val="24"/>
        </w:rPr>
        <w:t xml:space="preserve"> </w:t>
      </w:r>
      <w:bookmarkEnd w:id="82"/>
    </w:p>
    <w:p w14:paraId="2DC3A771" w14:textId="77777777" w:rsidR="00975D6D" w:rsidRDefault="00975D6D">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52"/>
      <w:bookmarkEnd w:id="153"/>
      <w:bookmarkEnd w:id="167"/>
      <w:proofErr w:type="spellEnd"/>
      <w:r>
        <w:rPr>
          <w:rFonts w:hAnsi="宋体" w:hint="eastAsia"/>
        </w:rPr>
        <w:t xml:space="preserve"> </w:t>
      </w:r>
    </w:p>
    <w:p w14:paraId="45FB5997" w14:textId="77777777" w:rsidR="00975D6D" w:rsidRDefault="00975D6D">
      <w:pPr>
        <w:spacing w:line="360" w:lineRule="auto"/>
        <w:ind w:firstLineChars="200" w:firstLine="420"/>
        <w:jc w:val="left"/>
      </w:pPr>
      <w:r>
        <w:rPr>
          <w:rFonts w:ascii="宋体" w:hAnsi="宋体" w:cs="宋体" w:hint="eastAsia"/>
          <w:color w:val="000000"/>
          <w:kern w:val="0"/>
        </w:rPr>
        <w:t>本报告期摩根全球多元配置(QDII-FOF)人民币A份额净值增长率为：-4.35%，同期业绩比较基准收益率为：-4.53%；</w:t>
      </w:r>
      <w:r>
        <w:rPr>
          <w:rFonts w:ascii="宋体" w:hAnsi="宋体" w:cs="宋体" w:hint="eastAsia"/>
          <w:color w:val="000000"/>
          <w:kern w:val="0"/>
        </w:rPr>
        <w:br/>
        <w:t xml:space="preserve">　　摩根全球多元配置(QDII-FOF)人民币C份额净值增长率为：-4.40%，同期业绩比较基准收益率为：-4.53%。</w:t>
      </w:r>
      <w:bookmarkEnd w:id="154"/>
    </w:p>
    <w:p w14:paraId="56A8D0E4" w14:textId="77777777" w:rsidR="00975D6D" w:rsidRDefault="00975D6D">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2562AF45" w14:textId="77777777" w:rsidR="00975D6D" w:rsidRDefault="00975D6D">
      <w:pPr>
        <w:spacing w:line="360" w:lineRule="auto"/>
        <w:ind w:firstLineChars="200" w:firstLine="420"/>
        <w:jc w:val="left"/>
      </w:pPr>
      <w:r>
        <w:rPr>
          <w:rFonts w:ascii="宋体" w:hAnsi="宋体" w:hint="eastAsia"/>
        </w:rPr>
        <w:t>无。</w:t>
      </w:r>
    </w:p>
    <w:p w14:paraId="55EAA7E2" w14:textId="77777777" w:rsidR="00975D6D" w:rsidRDefault="00975D6D">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26375D53" w14:textId="77777777" w:rsidR="00975D6D" w:rsidRDefault="00975D6D">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565A06" w14:paraId="2626D002"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03F2EC" w14:textId="77777777" w:rsidR="00975D6D" w:rsidRDefault="00975D6D">
            <w:pPr>
              <w:jc w:val="center"/>
            </w:pPr>
            <w:bookmarkStart w:id="205" w:name="m08QD_01_tab"/>
            <w:bookmarkStart w:id="206" w:name="OLE_LINK41"/>
            <w:bookmarkStart w:id="207" w:name="OLE_LINK42"/>
            <w:bookmarkStart w:id="208" w:name="OLE_LINK45"/>
            <w:bookmarkStart w:id="209" w:name="OLE_LINK46"/>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738B234B" w14:textId="77777777" w:rsidR="00975D6D" w:rsidRDefault="00975D6D">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3BD5F31A" w14:textId="77777777" w:rsidR="00975D6D" w:rsidRDefault="00975D6D">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19DBF3DB" w14:textId="77777777" w:rsidR="00975D6D" w:rsidRDefault="00975D6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65A06" w14:paraId="21674F61"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A06A016" w14:textId="77777777" w:rsidR="00975D6D" w:rsidRDefault="00975D6D">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2B385126" w14:textId="77777777" w:rsidR="00975D6D" w:rsidRDefault="00975D6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A8DDA86"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F05179B" w14:textId="77777777" w:rsidR="00975D6D" w:rsidRDefault="00975D6D">
            <w:pPr>
              <w:jc w:val="right"/>
            </w:pPr>
            <w:r>
              <w:rPr>
                <w:rFonts w:ascii="宋体" w:hAnsi="宋体" w:hint="eastAsia"/>
                <w:szCs w:val="24"/>
                <w:lang w:eastAsia="zh-Hans"/>
              </w:rPr>
              <w:t>-</w:t>
            </w:r>
          </w:p>
        </w:tc>
      </w:tr>
      <w:tr w:rsidR="00565A06" w14:paraId="0832F2DB"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35D0D50"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3D47E11" w14:textId="77777777" w:rsidR="00975D6D" w:rsidRDefault="00975D6D">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9F5415F"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0D9A245" w14:textId="77777777" w:rsidR="00975D6D" w:rsidRDefault="00975D6D">
            <w:pPr>
              <w:jc w:val="right"/>
            </w:pPr>
            <w:r>
              <w:rPr>
                <w:rFonts w:ascii="宋体" w:hAnsi="宋体" w:hint="eastAsia"/>
                <w:szCs w:val="24"/>
                <w:lang w:eastAsia="zh-Hans"/>
              </w:rPr>
              <w:t>-</w:t>
            </w:r>
          </w:p>
        </w:tc>
      </w:tr>
      <w:tr w:rsidR="00565A06" w14:paraId="7A1588D1"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59B8178"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9C29E20" w14:textId="77777777" w:rsidR="00975D6D" w:rsidRDefault="00975D6D">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A39210C"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CB580A9" w14:textId="77777777" w:rsidR="00975D6D" w:rsidRDefault="00975D6D">
            <w:pPr>
              <w:jc w:val="right"/>
            </w:pPr>
            <w:r>
              <w:rPr>
                <w:rFonts w:ascii="宋体" w:hAnsi="宋体" w:hint="eastAsia"/>
                <w:szCs w:val="24"/>
                <w:lang w:eastAsia="zh-Hans"/>
              </w:rPr>
              <w:t>-</w:t>
            </w:r>
          </w:p>
        </w:tc>
      </w:tr>
      <w:tr w:rsidR="00565A06" w14:paraId="574A6118"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72EA753"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3D5D61F" w14:textId="77777777" w:rsidR="00975D6D" w:rsidRDefault="00975D6D">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D843B39"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4E10359" w14:textId="77777777" w:rsidR="00975D6D" w:rsidRDefault="00975D6D">
            <w:pPr>
              <w:jc w:val="right"/>
            </w:pPr>
            <w:r>
              <w:rPr>
                <w:rFonts w:ascii="宋体" w:hAnsi="宋体" w:hint="eastAsia"/>
                <w:szCs w:val="24"/>
                <w:lang w:eastAsia="zh-Hans"/>
              </w:rPr>
              <w:t>-</w:t>
            </w:r>
          </w:p>
        </w:tc>
      </w:tr>
      <w:tr w:rsidR="00565A06" w14:paraId="1F82965F"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B7BC7E8"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6B10897" w14:textId="77777777" w:rsidR="00975D6D" w:rsidRDefault="00975D6D">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0A3659E"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77E334B" w14:textId="77777777" w:rsidR="00975D6D" w:rsidRDefault="00975D6D">
            <w:pPr>
              <w:jc w:val="right"/>
            </w:pPr>
            <w:r>
              <w:rPr>
                <w:rFonts w:ascii="宋体" w:hAnsi="宋体" w:hint="eastAsia"/>
                <w:szCs w:val="24"/>
                <w:lang w:eastAsia="zh-Hans"/>
              </w:rPr>
              <w:t>-</w:t>
            </w:r>
          </w:p>
        </w:tc>
      </w:tr>
      <w:tr w:rsidR="00565A06" w14:paraId="39BC5FF1"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FCF70FB" w14:textId="77777777" w:rsidR="00975D6D" w:rsidRDefault="00975D6D">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042E4F6A" w14:textId="77777777" w:rsidR="00975D6D" w:rsidRDefault="00975D6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A93D4B" w14:textId="77777777" w:rsidR="00975D6D" w:rsidRDefault="00975D6D">
            <w:pPr>
              <w:jc w:val="right"/>
            </w:pPr>
            <w:r>
              <w:rPr>
                <w:rFonts w:ascii="宋体" w:hAnsi="宋体" w:hint="eastAsia"/>
                <w:szCs w:val="24"/>
                <w:lang w:eastAsia="zh-Hans"/>
              </w:rPr>
              <w:t>894,758,032.44</w:t>
            </w:r>
          </w:p>
        </w:tc>
        <w:tc>
          <w:tcPr>
            <w:tcW w:w="2373" w:type="dxa"/>
            <w:tcBorders>
              <w:top w:val="single" w:sz="4" w:space="0" w:color="auto"/>
              <w:left w:val="nil"/>
              <w:bottom w:val="single" w:sz="4" w:space="0" w:color="auto"/>
              <w:right w:val="single" w:sz="4" w:space="0" w:color="auto"/>
            </w:tcBorders>
            <w:vAlign w:val="center"/>
            <w:hideMark/>
          </w:tcPr>
          <w:p w14:paraId="1AA15165" w14:textId="77777777" w:rsidR="00975D6D" w:rsidRDefault="00975D6D">
            <w:pPr>
              <w:jc w:val="right"/>
            </w:pPr>
            <w:r>
              <w:rPr>
                <w:rFonts w:ascii="宋体" w:hAnsi="宋体" w:hint="eastAsia"/>
                <w:szCs w:val="24"/>
                <w:lang w:eastAsia="zh-Hans"/>
              </w:rPr>
              <w:t>88.46</w:t>
            </w:r>
          </w:p>
        </w:tc>
      </w:tr>
      <w:tr w:rsidR="00565A06" w14:paraId="3D9813E3"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AB968A3" w14:textId="77777777" w:rsidR="00975D6D" w:rsidRDefault="00975D6D">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05EFDEA7" w14:textId="77777777" w:rsidR="00975D6D" w:rsidRDefault="00975D6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E3D714D"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6307F7F" w14:textId="77777777" w:rsidR="00975D6D" w:rsidRDefault="00975D6D">
            <w:pPr>
              <w:jc w:val="right"/>
            </w:pPr>
            <w:r>
              <w:rPr>
                <w:rFonts w:ascii="宋体" w:hAnsi="宋体" w:hint="eastAsia"/>
                <w:szCs w:val="24"/>
                <w:lang w:eastAsia="zh-Hans"/>
              </w:rPr>
              <w:t>-</w:t>
            </w:r>
          </w:p>
        </w:tc>
      </w:tr>
      <w:tr w:rsidR="00565A06" w14:paraId="376BD992"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E3FC2E9"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F251726" w14:textId="77777777" w:rsidR="00975D6D" w:rsidRDefault="00975D6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F5D09E"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D50FFA2" w14:textId="77777777" w:rsidR="00975D6D" w:rsidRDefault="00975D6D">
            <w:pPr>
              <w:jc w:val="right"/>
            </w:pPr>
            <w:r>
              <w:rPr>
                <w:rFonts w:ascii="宋体" w:hAnsi="宋体" w:hint="eastAsia"/>
                <w:szCs w:val="24"/>
                <w:lang w:eastAsia="zh-Hans"/>
              </w:rPr>
              <w:t>-</w:t>
            </w:r>
          </w:p>
        </w:tc>
      </w:tr>
      <w:tr w:rsidR="00565A06" w14:paraId="57C86C9F"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F868936"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74AA7EC" w14:textId="77777777" w:rsidR="00975D6D" w:rsidRDefault="00975D6D">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618D143"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120F0F3" w14:textId="77777777" w:rsidR="00975D6D" w:rsidRDefault="00975D6D">
            <w:pPr>
              <w:jc w:val="right"/>
            </w:pPr>
            <w:r>
              <w:rPr>
                <w:rFonts w:ascii="宋体" w:hAnsi="宋体" w:hint="eastAsia"/>
                <w:szCs w:val="24"/>
                <w:lang w:eastAsia="zh-Hans"/>
              </w:rPr>
              <w:t>-</w:t>
            </w:r>
          </w:p>
        </w:tc>
      </w:tr>
      <w:tr w:rsidR="00565A06" w14:paraId="19A75A36"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EFC0181" w14:textId="77777777" w:rsidR="00975D6D" w:rsidRDefault="00975D6D">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64D2815C" w14:textId="77777777" w:rsidR="00975D6D" w:rsidRDefault="00975D6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AB99BE8"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D9F0C4A" w14:textId="77777777" w:rsidR="00975D6D" w:rsidRDefault="00975D6D">
            <w:pPr>
              <w:jc w:val="right"/>
            </w:pPr>
            <w:r>
              <w:rPr>
                <w:rFonts w:ascii="宋体" w:hAnsi="宋体" w:hint="eastAsia"/>
                <w:szCs w:val="24"/>
                <w:lang w:eastAsia="zh-Hans"/>
              </w:rPr>
              <w:t>-</w:t>
            </w:r>
          </w:p>
        </w:tc>
      </w:tr>
      <w:tr w:rsidR="00565A06" w14:paraId="003AE370"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43C8F9A"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25DD372" w14:textId="77777777" w:rsidR="00975D6D" w:rsidRDefault="00975D6D">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485A7B6"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67FCF27" w14:textId="77777777" w:rsidR="00975D6D" w:rsidRDefault="00975D6D">
            <w:pPr>
              <w:jc w:val="right"/>
            </w:pPr>
            <w:r>
              <w:rPr>
                <w:rFonts w:ascii="宋体" w:hAnsi="宋体" w:hint="eastAsia"/>
                <w:szCs w:val="24"/>
                <w:lang w:eastAsia="zh-Hans"/>
              </w:rPr>
              <w:t>-</w:t>
            </w:r>
          </w:p>
        </w:tc>
      </w:tr>
      <w:tr w:rsidR="00565A06" w14:paraId="41D75DFA"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E33F21D"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3529" w:type="dxa"/>
            <w:tcBorders>
              <w:top w:val="single" w:sz="4" w:space="0" w:color="auto"/>
              <w:left w:val="nil"/>
              <w:bottom w:val="single" w:sz="4" w:space="0" w:color="auto"/>
              <w:right w:val="single" w:sz="4" w:space="0" w:color="auto"/>
            </w:tcBorders>
            <w:vAlign w:val="center"/>
            <w:hideMark/>
          </w:tcPr>
          <w:p w14:paraId="59DC25BE" w14:textId="77777777" w:rsidR="00975D6D" w:rsidRDefault="00975D6D">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DA0BEC4"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AC34FC0" w14:textId="77777777" w:rsidR="00975D6D" w:rsidRDefault="00975D6D">
            <w:pPr>
              <w:jc w:val="right"/>
            </w:pPr>
            <w:r>
              <w:rPr>
                <w:rFonts w:ascii="宋体" w:hAnsi="宋体" w:hint="eastAsia"/>
                <w:szCs w:val="24"/>
                <w:lang w:eastAsia="zh-Hans"/>
              </w:rPr>
              <w:t>-</w:t>
            </w:r>
          </w:p>
        </w:tc>
      </w:tr>
      <w:tr w:rsidR="00565A06" w14:paraId="56FA7277"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E3D28DE"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B55BFD1" w14:textId="77777777" w:rsidR="00975D6D" w:rsidRDefault="00975D6D">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3AC6F71"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3C3CEF" w14:textId="77777777" w:rsidR="00975D6D" w:rsidRDefault="00975D6D">
            <w:pPr>
              <w:jc w:val="right"/>
            </w:pPr>
            <w:r>
              <w:rPr>
                <w:rFonts w:ascii="宋体" w:hAnsi="宋体" w:hint="eastAsia"/>
                <w:szCs w:val="24"/>
                <w:lang w:eastAsia="zh-Hans"/>
              </w:rPr>
              <w:t>-</w:t>
            </w:r>
          </w:p>
        </w:tc>
      </w:tr>
      <w:tr w:rsidR="00565A06" w14:paraId="4D8E05A0"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0630AC"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5861079" w14:textId="77777777" w:rsidR="00975D6D" w:rsidRDefault="00975D6D">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332D191"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F9E78D4" w14:textId="77777777" w:rsidR="00975D6D" w:rsidRDefault="00975D6D">
            <w:pPr>
              <w:jc w:val="right"/>
            </w:pPr>
            <w:r>
              <w:rPr>
                <w:rFonts w:ascii="宋体" w:hAnsi="宋体" w:hint="eastAsia"/>
                <w:szCs w:val="24"/>
                <w:lang w:eastAsia="zh-Hans"/>
              </w:rPr>
              <w:t>-</w:t>
            </w:r>
          </w:p>
        </w:tc>
      </w:tr>
      <w:tr w:rsidR="00565A06" w14:paraId="2FB5DC5F"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C7AB632" w14:textId="77777777" w:rsidR="00975D6D" w:rsidRDefault="00975D6D">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6AAC8BA8" w14:textId="77777777" w:rsidR="00975D6D" w:rsidRDefault="00975D6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87690A8"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7987B0F" w14:textId="77777777" w:rsidR="00975D6D" w:rsidRDefault="00975D6D">
            <w:pPr>
              <w:jc w:val="right"/>
            </w:pPr>
            <w:r>
              <w:rPr>
                <w:rFonts w:ascii="宋体" w:hAnsi="宋体" w:hint="eastAsia"/>
                <w:szCs w:val="24"/>
                <w:lang w:eastAsia="zh-Hans"/>
              </w:rPr>
              <w:t>-</w:t>
            </w:r>
          </w:p>
        </w:tc>
      </w:tr>
      <w:tr w:rsidR="00565A06" w14:paraId="22446F97"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ED3EDF8" w14:textId="77777777" w:rsidR="00975D6D" w:rsidRDefault="00975D6D">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35D2B8B" w14:textId="77777777" w:rsidR="00975D6D" w:rsidRDefault="00975D6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85C556E"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9461FF2" w14:textId="77777777" w:rsidR="00975D6D" w:rsidRDefault="00975D6D">
            <w:pPr>
              <w:jc w:val="right"/>
            </w:pPr>
            <w:r>
              <w:rPr>
                <w:rFonts w:ascii="宋体" w:hAnsi="宋体" w:hint="eastAsia"/>
                <w:szCs w:val="24"/>
                <w:lang w:eastAsia="zh-Hans"/>
              </w:rPr>
              <w:t>-</w:t>
            </w:r>
          </w:p>
        </w:tc>
      </w:tr>
      <w:tr w:rsidR="00565A06" w14:paraId="1102C2E6"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679C42E" w14:textId="77777777" w:rsidR="00975D6D" w:rsidRDefault="00975D6D">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7867E7C2" w14:textId="77777777" w:rsidR="00975D6D" w:rsidRDefault="00975D6D">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532EF84" w14:textId="77777777" w:rsidR="00975D6D" w:rsidRDefault="00975D6D">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E1B867A" w14:textId="77777777" w:rsidR="00975D6D" w:rsidRDefault="00975D6D">
            <w:pPr>
              <w:jc w:val="right"/>
            </w:pPr>
            <w:r>
              <w:rPr>
                <w:rFonts w:ascii="宋体" w:hAnsi="宋体" w:hint="eastAsia"/>
                <w:szCs w:val="24"/>
                <w:lang w:eastAsia="zh-Hans"/>
              </w:rPr>
              <w:t>-</w:t>
            </w:r>
          </w:p>
        </w:tc>
      </w:tr>
      <w:tr w:rsidR="00565A06" w14:paraId="03FE8487"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1FBBD75" w14:textId="77777777" w:rsidR="00975D6D" w:rsidRDefault="00975D6D">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21A00B6C" w14:textId="77777777" w:rsidR="00975D6D" w:rsidRDefault="00975D6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3E2E084" w14:textId="77777777" w:rsidR="00975D6D" w:rsidRDefault="00975D6D">
            <w:pPr>
              <w:jc w:val="right"/>
            </w:pPr>
            <w:r>
              <w:rPr>
                <w:rFonts w:ascii="宋体" w:hAnsi="宋体" w:hint="eastAsia"/>
                <w:szCs w:val="24"/>
                <w:lang w:eastAsia="zh-Hans"/>
              </w:rPr>
              <w:t>100,059,420.54</w:t>
            </w:r>
          </w:p>
        </w:tc>
        <w:tc>
          <w:tcPr>
            <w:tcW w:w="2373" w:type="dxa"/>
            <w:tcBorders>
              <w:top w:val="single" w:sz="4" w:space="0" w:color="auto"/>
              <w:left w:val="nil"/>
              <w:bottom w:val="single" w:sz="4" w:space="0" w:color="auto"/>
              <w:right w:val="single" w:sz="4" w:space="0" w:color="auto"/>
            </w:tcBorders>
            <w:vAlign w:val="center"/>
            <w:hideMark/>
          </w:tcPr>
          <w:p w14:paraId="01CBD6DD" w14:textId="77777777" w:rsidR="00975D6D" w:rsidRDefault="00975D6D">
            <w:pPr>
              <w:jc w:val="right"/>
            </w:pPr>
            <w:r>
              <w:rPr>
                <w:rFonts w:ascii="宋体" w:hAnsi="宋体" w:hint="eastAsia"/>
                <w:szCs w:val="24"/>
                <w:lang w:eastAsia="zh-Hans"/>
              </w:rPr>
              <w:t>9.89</w:t>
            </w:r>
          </w:p>
        </w:tc>
      </w:tr>
      <w:tr w:rsidR="00565A06" w14:paraId="49F94915"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62ED0E9" w14:textId="77777777" w:rsidR="00975D6D" w:rsidRDefault="00975D6D">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5D116F5F" w14:textId="77777777" w:rsidR="00975D6D" w:rsidRDefault="00975D6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0EA8048" w14:textId="77777777" w:rsidR="00975D6D" w:rsidRDefault="00975D6D">
            <w:pPr>
              <w:jc w:val="right"/>
            </w:pPr>
            <w:r>
              <w:rPr>
                <w:rFonts w:ascii="宋体" w:hAnsi="宋体" w:hint="eastAsia"/>
                <w:szCs w:val="24"/>
                <w:lang w:eastAsia="zh-Hans"/>
              </w:rPr>
              <w:t>16,700,498.25</w:t>
            </w:r>
          </w:p>
        </w:tc>
        <w:tc>
          <w:tcPr>
            <w:tcW w:w="2373" w:type="dxa"/>
            <w:tcBorders>
              <w:top w:val="single" w:sz="4" w:space="0" w:color="auto"/>
              <w:left w:val="nil"/>
              <w:bottom w:val="single" w:sz="4" w:space="0" w:color="auto"/>
              <w:right w:val="single" w:sz="4" w:space="0" w:color="auto"/>
            </w:tcBorders>
            <w:vAlign w:val="center"/>
            <w:hideMark/>
          </w:tcPr>
          <w:p w14:paraId="3F480BCB" w14:textId="77777777" w:rsidR="00975D6D" w:rsidRDefault="00975D6D">
            <w:pPr>
              <w:jc w:val="right"/>
            </w:pPr>
            <w:r>
              <w:rPr>
                <w:rFonts w:ascii="宋体" w:hAnsi="宋体" w:hint="eastAsia"/>
                <w:szCs w:val="24"/>
                <w:lang w:eastAsia="zh-Hans"/>
              </w:rPr>
              <w:t>1.65</w:t>
            </w:r>
          </w:p>
        </w:tc>
      </w:tr>
      <w:tr w:rsidR="00565A06" w14:paraId="6617D57E" w14:textId="77777777">
        <w:trPr>
          <w:divId w:val="1084276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B7583DD" w14:textId="77777777" w:rsidR="00975D6D" w:rsidRDefault="00975D6D">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6650C24C" w14:textId="77777777" w:rsidR="00975D6D" w:rsidRDefault="00975D6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33AD81E" w14:textId="77777777" w:rsidR="00975D6D" w:rsidRDefault="00975D6D">
            <w:pPr>
              <w:jc w:val="right"/>
            </w:pPr>
            <w:r>
              <w:rPr>
                <w:rFonts w:ascii="宋体" w:hAnsi="宋体" w:hint="eastAsia"/>
                <w:szCs w:val="24"/>
                <w:lang w:eastAsia="zh-Hans"/>
              </w:rPr>
              <w:t>1,011,517,951.23</w:t>
            </w:r>
          </w:p>
        </w:tc>
        <w:tc>
          <w:tcPr>
            <w:tcW w:w="2373" w:type="dxa"/>
            <w:tcBorders>
              <w:top w:val="single" w:sz="4" w:space="0" w:color="auto"/>
              <w:left w:val="nil"/>
              <w:bottom w:val="single" w:sz="4" w:space="0" w:color="auto"/>
              <w:right w:val="single" w:sz="4" w:space="0" w:color="auto"/>
            </w:tcBorders>
            <w:vAlign w:val="center"/>
            <w:hideMark/>
          </w:tcPr>
          <w:p w14:paraId="4381D010" w14:textId="77777777" w:rsidR="00975D6D" w:rsidRDefault="00975D6D">
            <w:pPr>
              <w:jc w:val="right"/>
            </w:pPr>
            <w:r>
              <w:rPr>
                <w:rFonts w:ascii="宋体" w:hAnsi="宋体" w:hint="eastAsia"/>
                <w:szCs w:val="24"/>
                <w:lang w:eastAsia="zh-Hans"/>
              </w:rPr>
              <w:t>100.00</w:t>
            </w:r>
          </w:p>
        </w:tc>
      </w:tr>
    </w:tbl>
    <w:p w14:paraId="3B664141" w14:textId="77777777" w:rsidR="00975D6D" w:rsidRDefault="00975D6D">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p w14:paraId="5CE22577" w14:textId="77777777" w:rsidR="00975D6D" w:rsidRDefault="00975D6D">
      <w:pPr>
        <w:spacing w:line="360" w:lineRule="auto"/>
        <w:ind w:firstLineChars="200" w:firstLine="420"/>
        <w:jc w:val="left"/>
      </w:pPr>
      <w:r>
        <w:rPr>
          <w:rFonts w:ascii="宋体" w:hAnsi="宋体" w:hint="eastAsia"/>
        </w:rPr>
        <w:t>本基金本报告期末未持有股票及存托凭证。</w:t>
      </w:r>
    </w:p>
    <w:p w14:paraId="6AC431AD" w14:textId="77777777" w:rsidR="00975D6D" w:rsidRDefault="00975D6D">
      <w:pPr>
        <w:pStyle w:val="XBRLTitle2"/>
        <w:spacing w:before="156" w:line="360" w:lineRule="auto"/>
        <w:ind w:left="454"/>
      </w:pPr>
      <w:bookmarkStart w:id="221" w:name="m502_tab"/>
      <w:bookmarkStart w:id="222" w:name="_Toc514088262"/>
      <w:bookmarkStart w:id="223" w:name="_Toc480465434"/>
      <w:bookmarkStart w:id="224" w:name="_Toc448480300"/>
      <w:bookmarkStart w:id="225" w:name="_Toc438654088"/>
      <w:bookmarkStart w:id="226" w:name="_Toc456107133"/>
      <w:bookmarkStart w:id="227" w:name="_Toc459213779"/>
      <w:bookmarkStart w:id="228" w:name="_Toc513542663"/>
      <w:bookmarkStart w:id="229" w:name="_Toc512696265"/>
      <w:bookmarkStart w:id="230" w:name="_Toc512612268"/>
      <w:bookmarkStart w:id="231" w:name="_Toc512612092"/>
      <w:bookmarkStart w:id="232" w:name="_Toc512611296"/>
      <w:bookmarkStart w:id="233" w:name="m503"/>
      <w:bookmarkEnd w:id="221"/>
      <w:proofErr w:type="spellStart"/>
      <w:r>
        <w:rPr>
          <w:rFonts w:eastAsia="宋体" w:hint="eastAsia"/>
        </w:rPr>
        <w:t>报告期末按行业分类的股票及存托凭证投资组合</w:t>
      </w:r>
      <w:bookmarkEnd w:id="222"/>
      <w:bookmarkEnd w:id="223"/>
      <w:bookmarkEnd w:id="224"/>
      <w:bookmarkEnd w:id="225"/>
      <w:bookmarkEnd w:id="226"/>
      <w:bookmarkEnd w:id="227"/>
      <w:proofErr w:type="spellEnd"/>
      <w:r>
        <w:rPr>
          <w:rFonts w:hint="eastAsia"/>
        </w:rPr>
        <w:t xml:space="preserve"> </w:t>
      </w:r>
      <w:bookmarkEnd w:id="228"/>
      <w:bookmarkEnd w:id="229"/>
      <w:bookmarkEnd w:id="230"/>
      <w:bookmarkEnd w:id="231"/>
      <w:bookmarkEnd w:id="232"/>
    </w:p>
    <w:p w14:paraId="03B2A5D3" w14:textId="77777777" w:rsidR="00975D6D" w:rsidRDefault="00975D6D">
      <w:pPr>
        <w:spacing w:line="360" w:lineRule="auto"/>
        <w:ind w:firstLineChars="200" w:firstLine="420"/>
        <w:jc w:val="left"/>
        <w:divId w:val="561717956"/>
      </w:pPr>
      <w:bookmarkStart w:id="234" w:name="m08QD_03_01_tab"/>
      <w:bookmarkStart w:id="235" w:name="m08QD_03_tab"/>
      <w:bookmarkStart w:id="236" w:name="m08QD_03_01"/>
      <w:bookmarkStart w:id="237" w:name="_Toc247616244"/>
      <w:bookmarkStart w:id="238" w:name="_Toc433036708"/>
      <w:bookmarkStart w:id="239" w:name="_Toc247613259"/>
      <w:bookmarkStart w:id="240" w:name="m08QD_04_01"/>
      <w:bookmarkStart w:id="241" w:name="m07_04_07_02"/>
      <w:bookmarkEnd w:id="234"/>
      <w:bookmarkEnd w:id="235"/>
      <w:bookmarkEnd w:id="236"/>
      <w:r>
        <w:rPr>
          <w:rFonts w:ascii="宋体" w:hAnsi="宋体" w:hint="eastAsia"/>
          <w:szCs w:val="21"/>
          <w:lang w:eastAsia="zh-Hans"/>
        </w:rPr>
        <w:t>本基金本报告期末未持有股票及存托凭证。</w:t>
      </w:r>
      <w:bookmarkEnd w:id="237"/>
      <w:bookmarkEnd w:id="238"/>
      <w:bookmarkEnd w:id="239"/>
      <w:r>
        <w:rPr>
          <w:rFonts w:ascii="宋体" w:hAnsi="宋体" w:hint="eastAsia"/>
          <w:szCs w:val="21"/>
          <w:lang w:eastAsia="zh-Hans"/>
        </w:rPr>
        <w:t xml:space="preserve"> </w:t>
      </w:r>
    </w:p>
    <w:p w14:paraId="77903962" w14:textId="77777777" w:rsidR="00975D6D" w:rsidRDefault="00975D6D">
      <w:pPr>
        <w:pStyle w:val="XBRLTitle2"/>
        <w:spacing w:before="156" w:line="360" w:lineRule="auto"/>
        <w:ind w:left="454"/>
      </w:pPr>
      <w:bookmarkStart w:id="242" w:name="_Toc5140882991"/>
      <w:bookmarkStart w:id="243" w:name="_Toc480465441"/>
      <w:bookmarkStart w:id="244" w:name="_Toc459213786"/>
      <w:bookmarkStart w:id="245" w:name="_Toc456107140"/>
      <w:bookmarkStart w:id="246" w:name="_Toc438654095"/>
      <w:bookmarkStart w:id="247" w:name="_Toc448480307"/>
      <w:bookmarkStart w:id="248" w:name="_Toc513542670"/>
      <w:bookmarkStart w:id="249" w:name="_Toc512696272"/>
      <w:bookmarkStart w:id="250" w:name="_Toc512612275"/>
      <w:bookmarkStart w:id="251" w:name="_Toc512612099"/>
      <w:bookmarkStart w:id="252" w:name="_Toc512611303"/>
      <w:bookmarkEnd w:id="233"/>
      <w:proofErr w:type="spellStart"/>
      <w:r>
        <w:rPr>
          <w:rFonts w:eastAsia="宋体" w:hint="eastAsia"/>
        </w:rPr>
        <w:t>期末按公允价值占基金资产净值比例大小排序的权益投资明细</w:t>
      </w:r>
      <w:bookmarkEnd w:id="242"/>
      <w:proofErr w:type="spellEnd"/>
      <w:r>
        <w:rPr>
          <w:rFonts w:eastAsia="宋体" w:hint="eastAsia"/>
        </w:rPr>
        <w:t xml:space="preserve"> </w:t>
      </w:r>
    </w:p>
    <w:p w14:paraId="72F66B78" w14:textId="77777777" w:rsidR="00975D6D" w:rsidRDefault="00975D6D">
      <w:pPr>
        <w:pStyle w:val="XBRLTitle3"/>
        <w:spacing w:before="156" w:line="360" w:lineRule="auto"/>
        <w:ind w:left="624"/>
      </w:pPr>
      <w:bookmarkStart w:id="253" w:name="m510_01_1597"/>
      <w:proofErr w:type="spellStart"/>
      <w:r>
        <w:rPr>
          <w:rFonts w:hAnsi="宋体" w:hint="eastAsia"/>
        </w:rPr>
        <w:t>报告期末按公允价值占基金资产净值比例大小排序的前十名股票及存托凭证投资明细</w:t>
      </w:r>
      <w:bookmarkStart w:id="254" w:name="_Toc5140882992"/>
      <w:bookmarkStart w:id="255" w:name="_Toc513542671"/>
      <w:bookmarkStart w:id="256" w:name="_Toc480465442"/>
      <w:bookmarkEnd w:id="254"/>
      <w:proofErr w:type="spellEnd"/>
      <w:r>
        <w:rPr>
          <w:rFonts w:hAnsi="宋体" w:hint="eastAsia"/>
        </w:rPr>
        <w:t xml:space="preserve"> </w:t>
      </w:r>
    </w:p>
    <w:p w14:paraId="7285D8FF" w14:textId="77777777" w:rsidR="00975D6D" w:rsidRDefault="00975D6D">
      <w:pPr>
        <w:spacing w:line="360" w:lineRule="auto"/>
        <w:ind w:firstLineChars="200" w:firstLine="420"/>
      </w:pPr>
      <w:bookmarkStart w:id="257" w:name="m08QD_04_01_tab"/>
      <w:bookmarkEnd w:id="257"/>
      <w:r>
        <w:rPr>
          <w:rFonts w:ascii="宋体" w:hAnsi="宋体" w:hint="eastAsia"/>
          <w:lang w:eastAsia="zh-Hans"/>
        </w:rPr>
        <w:t>本基金本报告期末未持有股票及存托凭证。</w:t>
      </w:r>
      <w:bookmarkEnd w:id="240"/>
      <w:r>
        <w:rPr>
          <w:rFonts w:ascii="宋体" w:hAnsi="宋体" w:hint="eastAsia"/>
        </w:rPr>
        <w:t xml:space="preserve"> </w:t>
      </w:r>
    </w:p>
    <w:p w14:paraId="13E298F7" w14:textId="77777777" w:rsidR="00975D6D" w:rsidRDefault="00975D6D">
      <w:pPr>
        <w:pStyle w:val="XBRLTitle2"/>
        <w:spacing w:before="156" w:line="360" w:lineRule="auto"/>
        <w:ind w:left="454"/>
      </w:pPr>
      <w:bookmarkStart w:id="258" w:name="_Toc514088264"/>
      <w:bookmarkStart w:id="259" w:name="_Toc480465436"/>
      <w:bookmarkStart w:id="260" w:name="_Toc448480302"/>
      <w:bookmarkStart w:id="261" w:name="_Toc438654090"/>
      <w:bookmarkStart w:id="262" w:name="_Toc456107135"/>
      <w:bookmarkStart w:id="263" w:name="_Toc459213781"/>
      <w:bookmarkStart w:id="264" w:name="_Toc513542665"/>
      <w:bookmarkStart w:id="265" w:name="_Toc512696267"/>
      <w:bookmarkStart w:id="266" w:name="_Toc512612270"/>
      <w:bookmarkStart w:id="267" w:name="_Toc512612094"/>
      <w:bookmarkStart w:id="268" w:name="_Toc512611298"/>
      <w:bookmarkStart w:id="269" w:name="m505"/>
      <w:proofErr w:type="spellStart"/>
      <w:r>
        <w:rPr>
          <w:rFonts w:eastAsia="宋体" w:hint="eastAsia"/>
        </w:rPr>
        <w:t>报告期末按债券信用等级分类的债券投资组合</w:t>
      </w:r>
      <w:bookmarkEnd w:id="258"/>
      <w:bookmarkEnd w:id="259"/>
      <w:bookmarkEnd w:id="260"/>
      <w:bookmarkEnd w:id="261"/>
      <w:bookmarkEnd w:id="262"/>
      <w:bookmarkEnd w:id="263"/>
      <w:proofErr w:type="spellEnd"/>
      <w:r>
        <w:rPr>
          <w:rFonts w:hint="eastAsia"/>
        </w:rPr>
        <w:t xml:space="preserve"> </w:t>
      </w:r>
      <w:bookmarkEnd w:id="264"/>
      <w:bookmarkEnd w:id="265"/>
      <w:bookmarkEnd w:id="266"/>
      <w:bookmarkEnd w:id="267"/>
      <w:bookmarkEnd w:id="268"/>
    </w:p>
    <w:p w14:paraId="7712E59D" w14:textId="77777777" w:rsidR="00975D6D" w:rsidRDefault="00975D6D">
      <w:pPr>
        <w:spacing w:line="360" w:lineRule="auto"/>
        <w:ind w:firstLineChars="200" w:firstLine="420"/>
        <w:jc w:val="left"/>
      </w:pPr>
      <w:r>
        <w:rPr>
          <w:rFonts w:ascii="宋体" w:hAnsi="宋体" w:hint="eastAsia"/>
        </w:rPr>
        <w:t>本基金本报告期末未持有债券。</w:t>
      </w:r>
    </w:p>
    <w:p w14:paraId="2AFFA67B" w14:textId="77777777" w:rsidR="00975D6D" w:rsidRDefault="00975D6D">
      <w:pPr>
        <w:pStyle w:val="XBRLTitle2"/>
        <w:spacing w:before="156" w:line="360" w:lineRule="auto"/>
        <w:ind w:left="454"/>
      </w:pPr>
      <w:bookmarkStart w:id="270" w:name="_Toc514088265"/>
      <w:bookmarkStart w:id="271" w:name="_Toc480465437"/>
      <w:bookmarkStart w:id="272" w:name="_Toc448480303"/>
      <w:bookmarkStart w:id="273" w:name="_Toc438654091"/>
      <w:bookmarkStart w:id="274" w:name="_Toc456107136"/>
      <w:bookmarkStart w:id="275" w:name="_Toc459213782"/>
      <w:bookmarkStart w:id="276" w:name="_Toc513542666"/>
      <w:bookmarkStart w:id="277" w:name="_Toc512696268"/>
      <w:bookmarkStart w:id="278" w:name="_Toc512612271"/>
      <w:bookmarkStart w:id="279" w:name="_Toc512612095"/>
      <w:bookmarkStart w:id="280" w:name="_Toc512611299"/>
      <w:bookmarkStart w:id="281" w:name="m506"/>
      <w:bookmarkEnd w:id="269"/>
      <w:proofErr w:type="spellStart"/>
      <w:r>
        <w:rPr>
          <w:rFonts w:eastAsia="宋体" w:hint="eastAsia"/>
        </w:rPr>
        <w:t>报告期末按公允价值占基金资产净值比例大小排名的前五名债券投资明细</w:t>
      </w:r>
      <w:bookmarkEnd w:id="270"/>
      <w:bookmarkEnd w:id="271"/>
      <w:bookmarkEnd w:id="272"/>
      <w:bookmarkEnd w:id="273"/>
      <w:bookmarkEnd w:id="274"/>
      <w:bookmarkEnd w:id="275"/>
      <w:proofErr w:type="spellEnd"/>
      <w:r>
        <w:rPr>
          <w:rFonts w:hint="eastAsia"/>
        </w:rPr>
        <w:t xml:space="preserve"> </w:t>
      </w:r>
      <w:bookmarkEnd w:id="276"/>
      <w:bookmarkEnd w:id="277"/>
      <w:bookmarkEnd w:id="278"/>
      <w:bookmarkEnd w:id="279"/>
      <w:bookmarkEnd w:id="280"/>
    </w:p>
    <w:p w14:paraId="2CA28CA2" w14:textId="77777777" w:rsidR="00975D6D" w:rsidRDefault="00975D6D">
      <w:pPr>
        <w:spacing w:line="360" w:lineRule="auto"/>
        <w:ind w:firstLineChars="200" w:firstLine="420"/>
        <w:jc w:val="left"/>
        <w:divId w:val="1402290769"/>
      </w:pPr>
      <w:r>
        <w:rPr>
          <w:rFonts w:ascii="宋体" w:hAnsi="宋体" w:hint="eastAsia"/>
          <w:color w:val="000000"/>
          <w:szCs w:val="21"/>
          <w:lang w:eastAsia="zh-Hans"/>
        </w:rPr>
        <w:t>本基金本报告期末未持有债券。</w:t>
      </w:r>
    </w:p>
    <w:p w14:paraId="72F9F56B" w14:textId="77777777" w:rsidR="00975D6D" w:rsidRDefault="00975D6D">
      <w:pPr>
        <w:pStyle w:val="XBRLTitle2"/>
        <w:spacing w:before="156" w:line="360" w:lineRule="auto"/>
        <w:ind w:left="454"/>
      </w:pPr>
      <w:bookmarkStart w:id="282" w:name="_Toc514088266"/>
      <w:bookmarkStart w:id="283" w:name="_Toc480465438"/>
      <w:bookmarkStart w:id="284" w:name="_Toc448480304"/>
      <w:bookmarkStart w:id="285" w:name="_Toc438654092"/>
      <w:bookmarkStart w:id="286" w:name="_Toc456107137"/>
      <w:bookmarkStart w:id="287" w:name="_Toc459213783"/>
      <w:bookmarkStart w:id="288" w:name="_Toc513542667"/>
      <w:bookmarkStart w:id="289" w:name="_Toc512696269"/>
      <w:bookmarkStart w:id="290" w:name="_Toc512612272"/>
      <w:bookmarkStart w:id="291" w:name="_Toc512612096"/>
      <w:bookmarkStart w:id="292" w:name="_Toc512611300"/>
      <w:bookmarkStart w:id="293" w:name="m507"/>
      <w:bookmarkEnd w:id="281"/>
      <w:proofErr w:type="spellStart"/>
      <w:r>
        <w:rPr>
          <w:rFonts w:eastAsia="宋体" w:hint="eastAsia"/>
        </w:rPr>
        <w:t>报告期末按公允价值占基金资产净值比例大小排名的前十名资产支持证券投资明细</w:t>
      </w:r>
      <w:bookmarkEnd w:id="282"/>
      <w:bookmarkEnd w:id="283"/>
      <w:bookmarkEnd w:id="284"/>
      <w:bookmarkEnd w:id="285"/>
      <w:bookmarkEnd w:id="286"/>
      <w:bookmarkEnd w:id="287"/>
      <w:proofErr w:type="spellEnd"/>
      <w:r>
        <w:rPr>
          <w:rFonts w:hint="eastAsia"/>
        </w:rPr>
        <w:t xml:space="preserve"> </w:t>
      </w:r>
      <w:bookmarkEnd w:id="288"/>
      <w:bookmarkEnd w:id="289"/>
      <w:bookmarkEnd w:id="290"/>
      <w:bookmarkEnd w:id="291"/>
      <w:bookmarkEnd w:id="292"/>
    </w:p>
    <w:p w14:paraId="7A491084" w14:textId="77777777" w:rsidR="00975D6D" w:rsidRDefault="00975D6D">
      <w:pPr>
        <w:spacing w:line="360" w:lineRule="auto"/>
        <w:ind w:firstLineChars="200" w:firstLine="420"/>
        <w:jc w:val="left"/>
        <w:divId w:val="1187715366"/>
      </w:pPr>
      <w:r>
        <w:rPr>
          <w:rFonts w:ascii="宋体" w:hAnsi="宋体" w:hint="eastAsia"/>
          <w:color w:val="000000"/>
          <w:szCs w:val="21"/>
          <w:lang w:eastAsia="zh-Hans"/>
        </w:rPr>
        <w:t>本基金本报告期末未持有资产支持证券。</w:t>
      </w:r>
    </w:p>
    <w:p w14:paraId="600B8187" w14:textId="77777777" w:rsidR="00975D6D" w:rsidRDefault="00975D6D">
      <w:pPr>
        <w:pStyle w:val="XBRLTitle2"/>
        <w:spacing w:before="156" w:line="360" w:lineRule="auto"/>
        <w:ind w:left="454"/>
      </w:pPr>
      <w:bookmarkStart w:id="294" w:name="_Toc514088267"/>
      <w:bookmarkStart w:id="295" w:name="_Toc480465439"/>
      <w:bookmarkStart w:id="296" w:name="_Toc459213784"/>
      <w:bookmarkStart w:id="297" w:name="_Toc456107138"/>
      <w:bookmarkStart w:id="298" w:name="_Toc438654093"/>
      <w:bookmarkStart w:id="299" w:name="_Toc448480305"/>
      <w:bookmarkStart w:id="300" w:name="_Toc513542668"/>
      <w:bookmarkStart w:id="301" w:name="_Toc512696270"/>
      <w:bookmarkStart w:id="302" w:name="_Toc512612273"/>
      <w:bookmarkStart w:id="303" w:name="_Toc512612097"/>
      <w:bookmarkStart w:id="304" w:name="_Toc512611301"/>
      <w:bookmarkStart w:id="305" w:name="m508"/>
      <w:bookmarkEnd w:id="293"/>
      <w:proofErr w:type="spellStart"/>
      <w:r>
        <w:rPr>
          <w:rFonts w:eastAsia="宋体" w:hint="eastAsia"/>
        </w:rPr>
        <w:t>报告期末按公允价值占基金资产净值比例大小排名的前五名金融衍生品投资明细</w:t>
      </w:r>
      <w:bookmarkEnd w:id="294"/>
      <w:bookmarkEnd w:id="295"/>
      <w:bookmarkEnd w:id="296"/>
      <w:bookmarkEnd w:id="297"/>
      <w:bookmarkEnd w:id="298"/>
      <w:bookmarkEnd w:id="299"/>
      <w:proofErr w:type="spellEnd"/>
      <w:r>
        <w:rPr>
          <w:rFonts w:hint="eastAsia"/>
        </w:rPr>
        <w:t xml:space="preserve"> </w:t>
      </w:r>
      <w:bookmarkEnd w:id="300"/>
      <w:bookmarkEnd w:id="301"/>
      <w:bookmarkEnd w:id="302"/>
      <w:bookmarkEnd w:id="303"/>
      <w:bookmarkEnd w:id="304"/>
    </w:p>
    <w:p w14:paraId="3474EF56" w14:textId="77777777" w:rsidR="00975D6D" w:rsidRDefault="00975D6D">
      <w:pPr>
        <w:spacing w:line="360" w:lineRule="auto"/>
        <w:ind w:firstLineChars="200" w:firstLine="420"/>
        <w:divId w:val="1531994718"/>
      </w:pPr>
      <w:bookmarkStart w:id="306" w:name="m08QD_09"/>
      <w:bookmarkEnd w:id="241"/>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6"/>
      <w:r>
        <w:rPr>
          <w:rFonts w:ascii="宋体" w:hAnsi="宋体" w:hint="eastAsia"/>
          <w:szCs w:val="24"/>
          <w:lang w:eastAsia="zh-Hans"/>
        </w:rPr>
        <w:t xml:space="preserve"> </w:t>
      </w:r>
    </w:p>
    <w:p w14:paraId="050E812D" w14:textId="77777777" w:rsidR="00975D6D" w:rsidRDefault="00975D6D">
      <w:pPr>
        <w:pStyle w:val="XBRLTitle2"/>
        <w:spacing w:before="156" w:line="360" w:lineRule="auto"/>
        <w:ind w:left="454"/>
      </w:pPr>
      <w:bookmarkStart w:id="307" w:name="_Toc514088268"/>
      <w:bookmarkStart w:id="308" w:name="_Toc480465440"/>
      <w:bookmarkStart w:id="309" w:name="_Toc459213785"/>
      <w:bookmarkStart w:id="310" w:name="_Toc456107139"/>
      <w:bookmarkStart w:id="311" w:name="_Toc438654094"/>
      <w:bookmarkStart w:id="312" w:name="_Toc448480306"/>
      <w:bookmarkStart w:id="313" w:name="_Toc513542669"/>
      <w:bookmarkStart w:id="314" w:name="_Toc512696271"/>
      <w:bookmarkStart w:id="315" w:name="_Toc512612274"/>
      <w:bookmarkStart w:id="316" w:name="_Toc512612098"/>
      <w:bookmarkStart w:id="317" w:name="_Toc512611302"/>
      <w:bookmarkStart w:id="318" w:name="m509"/>
      <w:bookmarkEnd w:id="305"/>
      <w:proofErr w:type="spellStart"/>
      <w:r>
        <w:rPr>
          <w:rFonts w:eastAsia="宋体" w:hint="eastAsia"/>
        </w:rPr>
        <w:t>报告期末按公允价值占基金资产净值比例大小排序的前十名基金投资明细</w:t>
      </w:r>
      <w:bookmarkEnd w:id="307"/>
      <w:bookmarkEnd w:id="308"/>
      <w:bookmarkEnd w:id="309"/>
      <w:bookmarkEnd w:id="310"/>
      <w:bookmarkEnd w:id="311"/>
      <w:bookmarkEnd w:id="312"/>
      <w:proofErr w:type="spellEnd"/>
      <w:r>
        <w:rPr>
          <w:rFonts w:hint="eastAsia"/>
        </w:rPr>
        <w:t xml:space="preserve"> </w:t>
      </w:r>
      <w:bookmarkEnd w:id="313"/>
      <w:bookmarkEnd w:id="314"/>
      <w:bookmarkEnd w:id="315"/>
      <w:bookmarkEnd w:id="316"/>
      <w:bookmarkEnd w:id="31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15"/>
        <w:gridCol w:w="1181"/>
        <w:gridCol w:w="1100"/>
        <w:gridCol w:w="1174"/>
        <w:gridCol w:w="1266"/>
        <w:gridCol w:w="1686"/>
        <w:gridCol w:w="1313"/>
      </w:tblGrid>
      <w:tr w:rsidR="00565A06" w14:paraId="0621E1C2" w14:textId="77777777" w:rsidTr="009D2876">
        <w:trPr>
          <w:divId w:val="762535770"/>
          <w:trHeight w:val="1153"/>
        </w:trPr>
        <w:tc>
          <w:tcPr>
            <w:tcW w:w="11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87E410A" w14:textId="77777777" w:rsidR="00975D6D" w:rsidRDefault="00975D6D">
            <w:pPr>
              <w:pStyle w:val="a5"/>
              <w:spacing w:before="0" w:beforeAutospacing="0" w:after="0" w:afterAutospacing="0"/>
              <w:ind w:firstLineChars="50" w:firstLine="105"/>
              <w:jc w:val="center"/>
              <w:rPr>
                <w:rFonts w:hint="eastAsia"/>
              </w:rPr>
            </w:pPr>
            <w:bookmarkStart w:id="319" w:name="m08QD_10"/>
            <w:r>
              <w:rPr>
                <w:rFonts w:hint="eastAsia"/>
                <w:kern w:val="2"/>
                <w:sz w:val="21"/>
              </w:rPr>
              <w:lastRenderedPageBreak/>
              <w:t>序号</w:t>
            </w:r>
            <w:r>
              <w:rPr>
                <w:rFonts w:hint="eastAsia"/>
                <w:kern w:val="2"/>
                <w:sz w:val="21"/>
                <w:lang w:eastAsia="zh-Hans"/>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E91DE1F" w14:textId="77777777" w:rsidR="00975D6D" w:rsidRDefault="00975D6D">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031BA8" w14:textId="77777777" w:rsidR="00975D6D" w:rsidRDefault="00975D6D">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1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B48F869" w14:textId="77777777" w:rsidR="00975D6D" w:rsidRDefault="00975D6D">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96EC211" w14:textId="77777777" w:rsidR="00975D6D" w:rsidRDefault="00975D6D">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17CBA2" w14:textId="77777777" w:rsidR="00975D6D" w:rsidRDefault="00975D6D">
            <w:pPr>
              <w:pStyle w:val="a5"/>
              <w:spacing w:before="0" w:beforeAutospacing="0" w:after="0" w:afterAutospacing="0"/>
              <w:jc w:val="center"/>
              <w:rPr>
                <w:rFonts w:hint="eastAsia"/>
              </w:rPr>
            </w:pPr>
            <w:r>
              <w:rPr>
                <w:rFonts w:hint="eastAsia"/>
                <w:kern w:val="2"/>
                <w:sz w:val="21"/>
              </w:rPr>
              <w:t>公允价值（人民币元）</w:t>
            </w:r>
            <w:r>
              <w:rPr>
                <w:rFonts w:hint="eastAsia"/>
                <w:kern w:val="2"/>
                <w:sz w:val="21"/>
                <w:lang w:eastAsia="zh-Hans"/>
              </w:rPr>
              <w:t xml:space="preserve"> </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0EBEE4D" w14:textId="77777777" w:rsidR="00975D6D" w:rsidRDefault="00975D6D">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565A06" w14:paraId="58E366CE"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E8486"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EF998" w14:textId="77777777" w:rsidR="00975D6D" w:rsidRDefault="00975D6D">
            <w:pPr>
              <w:pStyle w:val="a5"/>
              <w:spacing w:before="0" w:beforeAutospacing="0" w:after="0" w:afterAutospacing="0"/>
              <w:jc w:val="center"/>
              <w:rPr>
                <w:rFonts w:hint="eastAsia"/>
              </w:rPr>
            </w:pPr>
            <w:r>
              <w:rPr>
                <w:rFonts w:hint="eastAsia"/>
                <w:kern w:val="2"/>
                <w:sz w:val="21"/>
                <w:lang w:eastAsia="zh-Hans"/>
              </w:rPr>
              <w:t>JPMORGAN SAR-GLOBAL BD FD-C</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0A3229" w14:textId="77777777" w:rsidR="00975D6D" w:rsidRDefault="00975D6D">
            <w:pPr>
              <w:pStyle w:val="a5"/>
              <w:spacing w:before="0" w:beforeAutospacing="0" w:after="0" w:afterAutospacing="0"/>
              <w:jc w:val="center"/>
              <w:rPr>
                <w:rFonts w:hint="eastAsia"/>
              </w:rPr>
            </w:pPr>
            <w:r>
              <w:rPr>
                <w:rFonts w:hint="eastAsia"/>
                <w:kern w:val="2"/>
                <w:sz w:val="21"/>
                <w:lang w:eastAsia="zh-Hans"/>
              </w:rPr>
              <w:t>债券型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2FEA0"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F0EA7" w14:textId="77777777" w:rsidR="00975D6D" w:rsidRDefault="00975D6D">
            <w:pPr>
              <w:pStyle w:val="a5"/>
              <w:spacing w:before="0" w:beforeAutospacing="0" w:after="0" w:afterAutospacing="0"/>
              <w:jc w:val="center"/>
              <w:rPr>
                <w:rFonts w:hint="eastAsia"/>
              </w:rPr>
            </w:pPr>
            <w:r>
              <w:rPr>
                <w:rFonts w:hint="eastAsia"/>
                <w:kern w:val="2"/>
                <w:sz w:val="21"/>
                <w:lang w:eastAsia="zh-Hans"/>
              </w:rPr>
              <w:t>JPMorgan Asset Management (Asia Pacific) Ltd.</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1DDEF" w14:textId="77777777" w:rsidR="00975D6D" w:rsidRDefault="00975D6D">
            <w:pPr>
              <w:pStyle w:val="a5"/>
              <w:spacing w:before="0" w:beforeAutospacing="0" w:after="0" w:afterAutospacing="0"/>
              <w:jc w:val="right"/>
              <w:rPr>
                <w:rFonts w:hint="eastAsia"/>
              </w:rPr>
            </w:pPr>
            <w:r>
              <w:rPr>
                <w:rFonts w:hint="eastAsia"/>
                <w:kern w:val="2"/>
                <w:sz w:val="21"/>
                <w:lang w:eastAsia="zh-Hans"/>
              </w:rPr>
              <w:t>174,756,494.09</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6BD552" w14:textId="77777777" w:rsidR="00975D6D" w:rsidRDefault="00975D6D">
            <w:pPr>
              <w:pStyle w:val="a5"/>
              <w:spacing w:before="0" w:beforeAutospacing="0" w:after="0" w:afterAutospacing="0"/>
              <w:jc w:val="right"/>
              <w:rPr>
                <w:rFonts w:hint="eastAsia"/>
              </w:rPr>
            </w:pPr>
            <w:r>
              <w:rPr>
                <w:rFonts w:hint="eastAsia"/>
                <w:kern w:val="2"/>
                <w:sz w:val="21"/>
                <w:lang w:eastAsia="zh-Hans"/>
              </w:rPr>
              <w:t>18.02</w:t>
            </w:r>
          </w:p>
        </w:tc>
      </w:tr>
      <w:tr w:rsidR="00565A06" w14:paraId="0794C225"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EBD9A2"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08EBCD" w14:textId="77777777" w:rsidR="00975D6D" w:rsidRDefault="00975D6D">
            <w:pPr>
              <w:pStyle w:val="a5"/>
              <w:spacing w:before="0" w:beforeAutospacing="0" w:after="0" w:afterAutospacing="0"/>
              <w:jc w:val="center"/>
              <w:rPr>
                <w:rFonts w:hint="eastAsia"/>
              </w:rPr>
            </w:pPr>
            <w:r>
              <w:rPr>
                <w:rFonts w:hint="eastAsia"/>
                <w:kern w:val="2"/>
                <w:sz w:val="21"/>
                <w:lang w:eastAsia="zh-Hans"/>
              </w:rPr>
              <w:t>JPM GLOB CORP BD I (ACC) USD</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AEA0C" w14:textId="77777777" w:rsidR="00975D6D" w:rsidRDefault="00975D6D">
            <w:pPr>
              <w:pStyle w:val="a5"/>
              <w:spacing w:before="0" w:beforeAutospacing="0" w:after="0" w:afterAutospacing="0"/>
              <w:jc w:val="center"/>
              <w:rPr>
                <w:rFonts w:hint="eastAsia"/>
              </w:rPr>
            </w:pPr>
            <w:r>
              <w:rPr>
                <w:rFonts w:hint="eastAsia"/>
                <w:kern w:val="2"/>
                <w:sz w:val="21"/>
                <w:lang w:eastAsia="zh-Hans"/>
              </w:rPr>
              <w:t>债券型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18847"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5F54B" w14:textId="77777777" w:rsidR="00975D6D" w:rsidRDefault="00975D6D">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00E7F" w14:textId="77777777" w:rsidR="00975D6D" w:rsidRDefault="00975D6D">
            <w:pPr>
              <w:pStyle w:val="a5"/>
              <w:spacing w:before="0" w:beforeAutospacing="0" w:after="0" w:afterAutospacing="0"/>
              <w:jc w:val="right"/>
              <w:rPr>
                <w:rFonts w:hint="eastAsia"/>
              </w:rPr>
            </w:pPr>
            <w:r>
              <w:rPr>
                <w:rFonts w:hint="eastAsia"/>
                <w:kern w:val="2"/>
                <w:sz w:val="21"/>
                <w:lang w:eastAsia="zh-Hans"/>
              </w:rPr>
              <w:t>132,740,731.69</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A8E638" w14:textId="77777777" w:rsidR="00975D6D" w:rsidRDefault="00975D6D">
            <w:pPr>
              <w:pStyle w:val="a5"/>
              <w:spacing w:before="0" w:beforeAutospacing="0" w:after="0" w:afterAutospacing="0"/>
              <w:jc w:val="right"/>
              <w:rPr>
                <w:rFonts w:hint="eastAsia"/>
              </w:rPr>
            </w:pPr>
            <w:r>
              <w:rPr>
                <w:rFonts w:hint="eastAsia"/>
                <w:kern w:val="2"/>
                <w:sz w:val="21"/>
                <w:lang w:eastAsia="zh-Hans"/>
              </w:rPr>
              <w:t>13.69</w:t>
            </w:r>
          </w:p>
        </w:tc>
      </w:tr>
      <w:tr w:rsidR="00565A06" w14:paraId="28D33B10"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8CA13"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D236E" w14:textId="77777777" w:rsidR="00975D6D" w:rsidRDefault="00975D6D">
            <w:pPr>
              <w:pStyle w:val="a5"/>
              <w:spacing w:before="0" w:beforeAutospacing="0" w:after="0" w:afterAutospacing="0"/>
              <w:jc w:val="center"/>
              <w:rPr>
                <w:rFonts w:hint="eastAsia"/>
              </w:rPr>
            </w:pPr>
            <w:r>
              <w:rPr>
                <w:rFonts w:hint="eastAsia"/>
                <w:kern w:val="2"/>
                <w:sz w:val="21"/>
                <w:lang w:eastAsia="zh-Hans"/>
              </w:rPr>
              <w:t>JPM US VALUE I (ACC) - USD</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4F56D" w14:textId="77777777" w:rsidR="00975D6D" w:rsidRDefault="00975D6D">
            <w:pPr>
              <w:pStyle w:val="a5"/>
              <w:spacing w:before="0" w:beforeAutospacing="0" w:after="0" w:afterAutospacing="0"/>
              <w:jc w:val="center"/>
              <w:rPr>
                <w:rFonts w:hint="eastAsia"/>
              </w:rPr>
            </w:pPr>
            <w:r>
              <w:rPr>
                <w:rFonts w:hint="eastAsia"/>
                <w:kern w:val="2"/>
                <w:sz w:val="21"/>
                <w:lang w:eastAsia="zh-Hans"/>
              </w:rPr>
              <w:t>股票型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80E7F"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0E4F1" w14:textId="77777777" w:rsidR="00975D6D" w:rsidRDefault="00975D6D">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BF2BA" w14:textId="77777777" w:rsidR="00975D6D" w:rsidRDefault="00975D6D">
            <w:pPr>
              <w:pStyle w:val="a5"/>
              <w:spacing w:before="0" w:beforeAutospacing="0" w:after="0" w:afterAutospacing="0"/>
              <w:jc w:val="right"/>
              <w:rPr>
                <w:rFonts w:hint="eastAsia"/>
              </w:rPr>
            </w:pPr>
            <w:r>
              <w:rPr>
                <w:rFonts w:hint="eastAsia"/>
                <w:kern w:val="2"/>
                <w:sz w:val="21"/>
                <w:lang w:eastAsia="zh-Hans"/>
              </w:rPr>
              <w:t>127,519,734.75</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BA91B" w14:textId="77777777" w:rsidR="00975D6D" w:rsidRDefault="00975D6D">
            <w:pPr>
              <w:pStyle w:val="a5"/>
              <w:spacing w:before="0" w:beforeAutospacing="0" w:after="0" w:afterAutospacing="0"/>
              <w:jc w:val="right"/>
              <w:rPr>
                <w:rFonts w:hint="eastAsia"/>
              </w:rPr>
            </w:pPr>
            <w:r>
              <w:rPr>
                <w:rFonts w:hint="eastAsia"/>
                <w:kern w:val="2"/>
                <w:sz w:val="21"/>
                <w:lang w:eastAsia="zh-Hans"/>
              </w:rPr>
              <w:t>13.15</w:t>
            </w:r>
          </w:p>
        </w:tc>
      </w:tr>
      <w:tr w:rsidR="00565A06" w14:paraId="242410E0"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DAEE0"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AADF4" w14:textId="77777777" w:rsidR="00975D6D" w:rsidRDefault="00975D6D">
            <w:pPr>
              <w:pStyle w:val="a5"/>
              <w:spacing w:before="0" w:beforeAutospacing="0" w:after="0" w:afterAutospacing="0"/>
              <w:jc w:val="center"/>
              <w:rPr>
                <w:rFonts w:hint="eastAsia"/>
              </w:rPr>
            </w:pPr>
            <w:r>
              <w:rPr>
                <w:rFonts w:hint="eastAsia"/>
                <w:kern w:val="2"/>
                <w:sz w:val="21"/>
                <w:lang w:eastAsia="zh-Hans"/>
              </w:rPr>
              <w:t>JPM US GROWTH I (ACC) - USD</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036AA" w14:textId="77777777" w:rsidR="00975D6D" w:rsidRDefault="00975D6D">
            <w:pPr>
              <w:pStyle w:val="a5"/>
              <w:spacing w:before="0" w:beforeAutospacing="0" w:after="0" w:afterAutospacing="0"/>
              <w:jc w:val="center"/>
              <w:rPr>
                <w:rFonts w:hint="eastAsia"/>
              </w:rPr>
            </w:pPr>
            <w:r>
              <w:rPr>
                <w:rFonts w:hint="eastAsia"/>
                <w:kern w:val="2"/>
                <w:sz w:val="21"/>
                <w:lang w:eastAsia="zh-Hans"/>
              </w:rPr>
              <w:t>股票型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E0D78"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79C25" w14:textId="77777777" w:rsidR="00975D6D" w:rsidRDefault="00975D6D">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E1254" w14:textId="77777777" w:rsidR="00975D6D" w:rsidRDefault="00975D6D">
            <w:pPr>
              <w:pStyle w:val="a5"/>
              <w:spacing w:before="0" w:beforeAutospacing="0" w:after="0" w:afterAutospacing="0"/>
              <w:jc w:val="right"/>
              <w:rPr>
                <w:rFonts w:hint="eastAsia"/>
              </w:rPr>
            </w:pPr>
            <w:r>
              <w:rPr>
                <w:rFonts w:hint="eastAsia"/>
                <w:kern w:val="2"/>
                <w:sz w:val="21"/>
                <w:lang w:eastAsia="zh-Hans"/>
              </w:rPr>
              <w:t>117,265,880.59</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20704" w14:textId="77777777" w:rsidR="00975D6D" w:rsidRDefault="00975D6D">
            <w:pPr>
              <w:pStyle w:val="a5"/>
              <w:spacing w:before="0" w:beforeAutospacing="0" w:after="0" w:afterAutospacing="0"/>
              <w:jc w:val="right"/>
              <w:rPr>
                <w:rFonts w:hint="eastAsia"/>
              </w:rPr>
            </w:pPr>
            <w:r>
              <w:rPr>
                <w:rFonts w:hint="eastAsia"/>
                <w:kern w:val="2"/>
                <w:sz w:val="21"/>
                <w:lang w:eastAsia="zh-Hans"/>
              </w:rPr>
              <w:t>12.09</w:t>
            </w:r>
          </w:p>
        </w:tc>
      </w:tr>
      <w:tr w:rsidR="00565A06" w14:paraId="0FE1518D"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834D9"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029A5" w14:textId="77777777" w:rsidR="00975D6D" w:rsidRDefault="00975D6D">
            <w:pPr>
              <w:pStyle w:val="a5"/>
              <w:spacing w:before="0" w:beforeAutospacing="0" w:after="0" w:afterAutospacing="0"/>
              <w:jc w:val="center"/>
              <w:rPr>
                <w:rFonts w:hint="eastAsia"/>
              </w:rPr>
            </w:pPr>
            <w:r>
              <w:rPr>
                <w:rFonts w:hint="eastAsia"/>
                <w:kern w:val="2"/>
                <w:sz w:val="21"/>
                <w:lang w:eastAsia="zh-Hans"/>
              </w:rPr>
              <w:t>JPMI GLOBAL SELECT EQ - I ACC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A7D59" w14:textId="77777777" w:rsidR="00975D6D" w:rsidRDefault="00975D6D">
            <w:pPr>
              <w:pStyle w:val="a5"/>
              <w:spacing w:before="0" w:beforeAutospacing="0" w:after="0" w:afterAutospacing="0"/>
              <w:jc w:val="center"/>
              <w:rPr>
                <w:rFonts w:hint="eastAsia"/>
              </w:rPr>
            </w:pPr>
            <w:r>
              <w:rPr>
                <w:rFonts w:hint="eastAsia"/>
                <w:kern w:val="2"/>
                <w:sz w:val="21"/>
                <w:lang w:eastAsia="zh-Hans"/>
              </w:rPr>
              <w:t>股票型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7BA70"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8454F" w14:textId="77777777" w:rsidR="00975D6D" w:rsidRDefault="00975D6D">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7D3D3" w14:textId="77777777" w:rsidR="00975D6D" w:rsidRDefault="00975D6D">
            <w:pPr>
              <w:pStyle w:val="a5"/>
              <w:spacing w:before="0" w:beforeAutospacing="0" w:after="0" w:afterAutospacing="0"/>
              <w:jc w:val="right"/>
              <w:rPr>
                <w:rFonts w:hint="eastAsia"/>
              </w:rPr>
            </w:pPr>
            <w:r>
              <w:rPr>
                <w:rFonts w:hint="eastAsia"/>
                <w:kern w:val="2"/>
                <w:sz w:val="21"/>
                <w:lang w:eastAsia="zh-Hans"/>
              </w:rPr>
              <w:t>90,591,785.40</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5FD40" w14:textId="77777777" w:rsidR="00975D6D" w:rsidRDefault="00975D6D">
            <w:pPr>
              <w:pStyle w:val="a5"/>
              <w:spacing w:before="0" w:beforeAutospacing="0" w:after="0" w:afterAutospacing="0"/>
              <w:jc w:val="right"/>
              <w:rPr>
                <w:rFonts w:hint="eastAsia"/>
              </w:rPr>
            </w:pPr>
            <w:r>
              <w:rPr>
                <w:rFonts w:hint="eastAsia"/>
                <w:kern w:val="2"/>
                <w:sz w:val="21"/>
                <w:lang w:eastAsia="zh-Hans"/>
              </w:rPr>
              <w:t>9.34</w:t>
            </w:r>
          </w:p>
        </w:tc>
      </w:tr>
      <w:tr w:rsidR="00565A06" w14:paraId="50687FF0"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244C5"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51C66" w14:textId="77777777" w:rsidR="00975D6D" w:rsidRDefault="00975D6D">
            <w:pPr>
              <w:pStyle w:val="a5"/>
              <w:spacing w:before="0" w:beforeAutospacing="0" w:after="0" w:afterAutospacing="0"/>
              <w:jc w:val="center"/>
              <w:rPr>
                <w:rFonts w:hint="eastAsia"/>
              </w:rPr>
            </w:pPr>
            <w:r>
              <w:rPr>
                <w:rFonts w:hint="eastAsia"/>
                <w:kern w:val="2"/>
                <w:sz w:val="21"/>
                <w:lang w:eastAsia="zh-Hans"/>
              </w:rPr>
              <w:t>JPM EME MKT OPPS I(ACC)-USD</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F3EF0" w14:textId="77777777" w:rsidR="00975D6D" w:rsidRDefault="00975D6D">
            <w:pPr>
              <w:pStyle w:val="a5"/>
              <w:spacing w:before="0" w:beforeAutospacing="0" w:after="0" w:afterAutospacing="0"/>
              <w:jc w:val="center"/>
              <w:rPr>
                <w:rFonts w:hint="eastAsia"/>
              </w:rPr>
            </w:pPr>
            <w:r>
              <w:rPr>
                <w:rFonts w:hint="eastAsia"/>
                <w:kern w:val="2"/>
                <w:sz w:val="21"/>
                <w:lang w:eastAsia="zh-Hans"/>
              </w:rPr>
              <w:t>股票型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E3469"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D74F6" w14:textId="77777777" w:rsidR="00975D6D" w:rsidRDefault="00975D6D">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CF2E3" w14:textId="77777777" w:rsidR="00975D6D" w:rsidRDefault="00975D6D">
            <w:pPr>
              <w:pStyle w:val="a5"/>
              <w:spacing w:before="0" w:beforeAutospacing="0" w:after="0" w:afterAutospacing="0"/>
              <w:jc w:val="right"/>
              <w:rPr>
                <w:rFonts w:hint="eastAsia"/>
              </w:rPr>
            </w:pPr>
            <w:r>
              <w:rPr>
                <w:rFonts w:hint="eastAsia"/>
                <w:kern w:val="2"/>
                <w:sz w:val="21"/>
                <w:lang w:eastAsia="zh-Hans"/>
              </w:rPr>
              <w:t>62,301,911.15</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EA90E" w14:textId="77777777" w:rsidR="00975D6D" w:rsidRDefault="00975D6D">
            <w:pPr>
              <w:pStyle w:val="a5"/>
              <w:spacing w:before="0" w:beforeAutospacing="0" w:after="0" w:afterAutospacing="0"/>
              <w:jc w:val="right"/>
              <w:rPr>
                <w:rFonts w:hint="eastAsia"/>
              </w:rPr>
            </w:pPr>
            <w:r>
              <w:rPr>
                <w:rFonts w:hint="eastAsia"/>
                <w:kern w:val="2"/>
                <w:sz w:val="21"/>
                <w:lang w:eastAsia="zh-Hans"/>
              </w:rPr>
              <w:t>6.43</w:t>
            </w:r>
          </w:p>
        </w:tc>
      </w:tr>
      <w:tr w:rsidR="00565A06" w14:paraId="6B160D70"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0EBC9"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25071" w14:textId="77777777" w:rsidR="00975D6D" w:rsidRDefault="00975D6D">
            <w:pPr>
              <w:pStyle w:val="a5"/>
              <w:spacing w:before="0" w:beforeAutospacing="0" w:after="0" w:afterAutospacing="0"/>
              <w:jc w:val="center"/>
              <w:rPr>
                <w:rFonts w:hint="eastAsia"/>
              </w:rPr>
            </w:pPr>
            <w:r>
              <w:rPr>
                <w:rFonts w:hint="eastAsia"/>
                <w:kern w:val="2"/>
                <w:sz w:val="21"/>
                <w:lang w:eastAsia="zh-Hans"/>
              </w:rPr>
              <w:t>JPM US SEL EQ I (ACC)-USD</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4D165" w14:textId="77777777" w:rsidR="00975D6D" w:rsidRDefault="00975D6D">
            <w:pPr>
              <w:pStyle w:val="a5"/>
              <w:spacing w:before="0" w:beforeAutospacing="0" w:after="0" w:afterAutospacing="0"/>
              <w:jc w:val="center"/>
              <w:rPr>
                <w:rFonts w:hint="eastAsia"/>
              </w:rPr>
            </w:pPr>
            <w:r>
              <w:rPr>
                <w:rFonts w:hint="eastAsia"/>
                <w:kern w:val="2"/>
                <w:sz w:val="21"/>
                <w:lang w:eastAsia="zh-Hans"/>
              </w:rPr>
              <w:t>股票型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D2016F"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DCED2" w14:textId="77777777" w:rsidR="00975D6D" w:rsidRDefault="00975D6D">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443C6" w14:textId="77777777" w:rsidR="00975D6D" w:rsidRDefault="00975D6D">
            <w:pPr>
              <w:pStyle w:val="a5"/>
              <w:spacing w:before="0" w:beforeAutospacing="0" w:after="0" w:afterAutospacing="0"/>
              <w:jc w:val="right"/>
              <w:rPr>
                <w:rFonts w:hint="eastAsia"/>
              </w:rPr>
            </w:pPr>
            <w:r>
              <w:rPr>
                <w:rFonts w:hint="eastAsia"/>
                <w:kern w:val="2"/>
                <w:sz w:val="21"/>
                <w:lang w:eastAsia="zh-Hans"/>
              </w:rPr>
              <w:t>54,391,438.36</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8FBF1" w14:textId="77777777" w:rsidR="00975D6D" w:rsidRDefault="00975D6D">
            <w:pPr>
              <w:pStyle w:val="a5"/>
              <w:spacing w:before="0" w:beforeAutospacing="0" w:after="0" w:afterAutospacing="0"/>
              <w:jc w:val="right"/>
              <w:rPr>
                <w:rFonts w:hint="eastAsia"/>
              </w:rPr>
            </w:pPr>
            <w:r>
              <w:rPr>
                <w:rFonts w:hint="eastAsia"/>
                <w:kern w:val="2"/>
                <w:sz w:val="21"/>
                <w:lang w:eastAsia="zh-Hans"/>
              </w:rPr>
              <w:t>5.61</w:t>
            </w:r>
          </w:p>
        </w:tc>
      </w:tr>
      <w:tr w:rsidR="009D2876" w14:paraId="365F1ECB"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E6711" w14:textId="77777777" w:rsidR="009D2876" w:rsidRDefault="009D2876" w:rsidP="009D2876">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4C7DF" w14:textId="2523F4A3" w:rsidR="009D2876" w:rsidRDefault="009D2876" w:rsidP="009D2876">
            <w:pPr>
              <w:pStyle w:val="a5"/>
              <w:spacing w:before="0" w:beforeAutospacing="0" w:after="0" w:afterAutospacing="0"/>
              <w:jc w:val="center"/>
              <w:rPr>
                <w:rFonts w:hint="eastAsia"/>
              </w:rPr>
            </w:pPr>
            <w:r>
              <w:rPr>
                <w:rFonts w:hint="eastAsia"/>
                <w:kern w:val="2"/>
                <w:sz w:val="21"/>
                <w:lang w:eastAsia="zh-Hans"/>
              </w:rPr>
              <w:t>JPM EUR DYNAMIC I (ACC) - EUR</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4A7E7" w14:textId="6F6CCB35" w:rsidR="009D2876" w:rsidRDefault="009D2876" w:rsidP="009D2876">
            <w:pPr>
              <w:pStyle w:val="a5"/>
              <w:spacing w:before="0" w:beforeAutospacing="0" w:after="0" w:afterAutospacing="0"/>
              <w:jc w:val="center"/>
              <w:rPr>
                <w:rFonts w:hint="eastAsia"/>
              </w:rPr>
            </w:pPr>
            <w:r>
              <w:rPr>
                <w:rFonts w:hint="eastAsia"/>
                <w:kern w:val="2"/>
                <w:sz w:val="21"/>
                <w:lang w:eastAsia="zh-Hans"/>
              </w:rPr>
              <w:t>股票型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A265B" w14:textId="3BBCA0B9" w:rsidR="009D2876" w:rsidRDefault="009D2876" w:rsidP="009D2876">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E37F2" w14:textId="4E6EA569" w:rsidR="009D2876" w:rsidRDefault="009D2876" w:rsidP="009D2876">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4EBF3" w14:textId="77777777" w:rsidR="009D2876" w:rsidRDefault="009D2876" w:rsidP="009D2876">
            <w:pPr>
              <w:pStyle w:val="a5"/>
              <w:spacing w:before="0" w:beforeAutospacing="0" w:after="0" w:afterAutospacing="0"/>
              <w:jc w:val="right"/>
              <w:rPr>
                <w:rFonts w:hint="eastAsia"/>
              </w:rPr>
            </w:pPr>
            <w:r>
              <w:rPr>
                <w:rFonts w:hint="eastAsia"/>
                <w:kern w:val="2"/>
                <w:sz w:val="21"/>
                <w:lang w:eastAsia="zh-Hans"/>
              </w:rPr>
              <w:t>37,975,745.65</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C831F" w14:textId="77777777" w:rsidR="009D2876" w:rsidRDefault="009D2876" w:rsidP="009D2876">
            <w:pPr>
              <w:pStyle w:val="a5"/>
              <w:spacing w:before="0" w:beforeAutospacing="0" w:after="0" w:afterAutospacing="0"/>
              <w:jc w:val="right"/>
              <w:rPr>
                <w:rFonts w:hint="eastAsia"/>
              </w:rPr>
            </w:pPr>
            <w:r>
              <w:rPr>
                <w:rFonts w:hint="eastAsia"/>
                <w:kern w:val="2"/>
                <w:sz w:val="21"/>
                <w:lang w:eastAsia="zh-Hans"/>
              </w:rPr>
              <w:t>3.92</w:t>
            </w:r>
          </w:p>
        </w:tc>
      </w:tr>
      <w:tr w:rsidR="00565A06" w14:paraId="0205FE3C"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D261D"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lastRenderedPageBreak/>
              <w:t>9</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C149B" w14:textId="77777777" w:rsidR="00975D6D" w:rsidRDefault="00975D6D">
            <w:pPr>
              <w:pStyle w:val="a5"/>
              <w:spacing w:before="0" w:beforeAutospacing="0" w:after="0" w:afterAutospacing="0"/>
              <w:jc w:val="center"/>
              <w:rPr>
                <w:rFonts w:hint="eastAsia"/>
              </w:rPr>
            </w:pPr>
            <w:r>
              <w:rPr>
                <w:rFonts w:hint="eastAsia"/>
                <w:kern w:val="2"/>
                <w:sz w:val="21"/>
                <w:lang w:eastAsia="zh-Hans"/>
              </w:rPr>
              <w:t>JPM EUR SEL EQ I (ACC) - USDHED</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F51B5" w14:textId="77777777" w:rsidR="00975D6D" w:rsidRDefault="00975D6D">
            <w:pPr>
              <w:pStyle w:val="a5"/>
              <w:spacing w:before="0" w:beforeAutospacing="0" w:after="0" w:afterAutospacing="0"/>
              <w:jc w:val="center"/>
              <w:rPr>
                <w:rFonts w:hint="eastAsia"/>
              </w:rPr>
            </w:pPr>
            <w:r>
              <w:rPr>
                <w:rFonts w:hint="eastAsia"/>
                <w:kern w:val="2"/>
                <w:sz w:val="21"/>
                <w:lang w:eastAsia="zh-Hans"/>
              </w:rPr>
              <w:t>股票型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469A"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73E1C" w14:textId="77777777" w:rsidR="00975D6D" w:rsidRDefault="00975D6D">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6B2E8" w14:textId="77777777" w:rsidR="00975D6D" w:rsidRDefault="00975D6D">
            <w:pPr>
              <w:pStyle w:val="a5"/>
              <w:spacing w:before="0" w:beforeAutospacing="0" w:after="0" w:afterAutospacing="0"/>
              <w:jc w:val="right"/>
              <w:rPr>
                <w:rFonts w:hint="eastAsia"/>
              </w:rPr>
            </w:pPr>
            <w:r>
              <w:rPr>
                <w:rFonts w:hint="eastAsia"/>
                <w:kern w:val="2"/>
                <w:sz w:val="21"/>
                <w:lang w:eastAsia="zh-Hans"/>
              </w:rPr>
              <w:t>32,364,337.96</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4A35FC" w14:textId="77777777" w:rsidR="00975D6D" w:rsidRDefault="00975D6D">
            <w:pPr>
              <w:pStyle w:val="a5"/>
              <w:spacing w:before="0" w:beforeAutospacing="0" w:after="0" w:afterAutospacing="0"/>
              <w:jc w:val="right"/>
              <w:rPr>
                <w:rFonts w:hint="eastAsia"/>
              </w:rPr>
            </w:pPr>
            <w:r>
              <w:rPr>
                <w:rFonts w:hint="eastAsia"/>
                <w:kern w:val="2"/>
                <w:sz w:val="21"/>
                <w:lang w:eastAsia="zh-Hans"/>
              </w:rPr>
              <w:t>3.34</w:t>
            </w:r>
          </w:p>
        </w:tc>
      </w:tr>
      <w:tr w:rsidR="00565A06" w14:paraId="1632B8D3" w14:textId="77777777" w:rsidTr="009D2876">
        <w:trPr>
          <w:divId w:val="762535770"/>
        </w:trPr>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6F6AC" w14:textId="77777777" w:rsidR="00975D6D" w:rsidRDefault="00975D6D">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20B24" w14:textId="77777777" w:rsidR="00975D6D" w:rsidRDefault="00975D6D">
            <w:pPr>
              <w:pStyle w:val="a5"/>
              <w:spacing w:before="0" w:beforeAutospacing="0" w:after="0" w:afterAutospacing="0"/>
              <w:jc w:val="center"/>
              <w:rPr>
                <w:rFonts w:hint="eastAsia"/>
              </w:rPr>
            </w:pPr>
            <w:r>
              <w:rPr>
                <w:rFonts w:hint="eastAsia"/>
                <w:kern w:val="2"/>
                <w:sz w:val="21"/>
                <w:lang w:eastAsia="zh-Hans"/>
              </w:rPr>
              <w:t>JPM ASIA PAC EQ I(ACC)-USD</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228B6" w14:textId="77777777" w:rsidR="00975D6D" w:rsidRDefault="00975D6D">
            <w:pPr>
              <w:pStyle w:val="a5"/>
              <w:spacing w:before="0" w:beforeAutospacing="0" w:after="0" w:afterAutospacing="0"/>
              <w:jc w:val="center"/>
              <w:rPr>
                <w:rFonts w:hint="eastAsia"/>
              </w:rPr>
            </w:pPr>
            <w:r>
              <w:rPr>
                <w:rFonts w:hint="eastAsia"/>
                <w:kern w:val="2"/>
                <w:sz w:val="21"/>
                <w:lang w:eastAsia="zh-Hans"/>
              </w:rPr>
              <w:t>股票型</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0B6A4" w14:textId="77777777" w:rsidR="00975D6D" w:rsidRDefault="00975D6D">
            <w:pPr>
              <w:pStyle w:val="a5"/>
              <w:spacing w:before="0" w:beforeAutospacing="0" w:after="0" w:afterAutospacing="0"/>
              <w:jc w:val="center"/>
              <w:rPr>
                <w:rFonts w:hint="eastAsia"/>
              </w:rPr>
            </w:pPr>
            <w:r>
              <w:rPr>
                <w:rFonts w:hint="eastAsia"/>
                <w:kern w:val="2"/>
                <w:sz w:val="21"/>
                <w:lang w:eastAsia="zh-Hans"/>
              </w:rPr>
              <w:t>契约型开放式</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B9A54" w14:textId="77777777" w:rsidR="00975D6D" w:rsidRDefault="00975D6D">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5FF5" w14:textId="77777777" w:rsidR="00975D6D" w:rsidRDefault="00975D6D">
            <w:pPr>
              <w:pStyle w:val="a5"/>
              <w:spacing w:before="0" w:beforeAutospacing="0" w:after="0" w:afterAutospacing="0"/>
              <w:jc w:val="right"/>
              <w:rPr>
                <w:rFonts w:hint="eastAsia"/>
              </w:rPr>
            </w:pPr>
            <w:r>
              <w:rPr>
                <w:rFonts w:hint="eastAsia"/>
                <w:kern w:val="2"/>
                <w:sz w:val="21"/>
                <w:lang w:eastAsia="zh-Hans"/>
              </w:rPr>
              <w:t>20,866,462.32</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A12DE" w14:textId="77777777" w:rsidR="00975D6D" w:rsidRDefault="00975D6D">
            <w:pPr>
              <w:pStyle w:val="a5"/>
              <w:spacing w:before="0" w:beforeAutospacing="0" w:after="0" w:afterAutospacing="0"/>
              <w:jc w:val="right"/>
              <w:rPr>
                <w:rFonts w:hint="eastAsia"/>
              </w:rPr>
            </w:pPr>
            <w:r>
              <w:rPr>
                <w:rFonts w:hint="eastAsia"/>
                <w:kern w:val="2"/>
                <w:sz w:val="21"/>
                <w:lang w:eastAsia="zh-Hans"/>
              </w:rPr>
              <w:t>2.15</w:t>
            </w:r>
            <w:bookmarkEnd w:id="206"/>
            <w:bookmarkEnd w:id="207"/>
            <w:bookmarkEnd w:id="208"/>
            <w:bookmarkEnd w:id="209"/>
            <w:bookmarkEnd w:id="319"/>
          </w:p>
        </w:tc>
      </w:tr>
    </w:tbl>
    <w:p w14:paraId="32E938F7" w14:textId="77777777" w:rsidR="00975D6D" w:rsidRDefault="00975D6D">
      <w:pPr>
        <w:pStyle w:val="XBRLTitle2"/>
        <w:spacing w:before="156" w:line="360" w:lineRule="auto"/>
        <w:ind w:left="454"/>
      </w:pPr>
      <w:bookmarkStart w:id="320" w:name="_Toc514088269"/>
      <w:bookmarkEnd w:id="318"/>
      <w:proofErr w:type="spellStart"/>
      <w:r>
        <w:rPr>
          <w:rFonts w:eastAsia="宋体" w:hint="eastAsia"/>
        </w:rPr>
        <w:t>投资组合报告附注</w:t>
      </w:r>
      <w:bookmarkEnd w:id="243"/>
      <w:bookmarkEnd w:id="244"/>
      <w:bookmarkEnd w:id="245"/>
      <w:bookmarkEnd w:id="246"/>
      <w:bookmarkEnd w:id="247"/>
      <w:bookmarkEnd w:id="248"/>
      <w:bookmarkEnd w:id="249"/>
      <w:bookmarkEnd w:id="250"/>
      <w:bookmarkEnd w:id="251"/>
      <w:bookmarkEnd w:id="252"/>
      <w:bookmarkEnd w:id="320"/>
      <w:proofErr w:type="spellEnd"/>
      <w:r>
        <w:rPr>
          <w:rFonts w:eastAsia="宋体" w:hint="eastAsia"/>
        </w:rPr>
        <w:t xml:space="preserve"> </w:t>
      </w:r>
    </w:p>
    <w:p w14:paraId="383B2C0E" w14:textId="77777777" w:rsidR="00975D6D" w:rsidRDefault="00975D6D">
      <w:pPr>
        <w:pStyle w:val="XBRLTitle3"/>
        <w:spacing w:before="156" w:line="360" w:lineRule="auto"/>
        <w:ind w:left="624"/>
      </w:pPr>
      <w:r>
        <w:rPr>
          <w:rFonts w:hAnsi="宋体" w:hint="eastAsia"/>
        </w:rPr>
        <w:t> </w:t>
      </w:r>
      <w:r>
        <w:rPr>
          <w:rFonts w:hAnsi="宋体" w:hint="eastAsia"/>
          <w:lang w:eastAsia="zh-CN"/>
        </w:rPr>
        <w:t xml:space="preserve"> </w:t>
      </w:r>
      <w:bookmarkStart w:id="321" w:name="_Toc514088270"/>
      <w:bookmarkEnd w:id="255"/>
      <w:bookmarkEnd w:id="256"/>
      <w:bookmarkEnd w:id="321"/>
      <w:r>
        <w:rPr>
          <w:rFonts w:hAnsi="宋体" w:hint="eastAsia"/>
        </w:rPr>
        <w:t xml:space="preserve"> </w:t>
      </w:r>
    </w:p>
    <w:p w14:paraId="5115E422" w14:textId="77777777" w:rsidR="00975D6D" w:rsidRDefault="00975D6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FDDDE64" w14:textId="77777777" w:rsidR="00975D6D" w:rsidRDefault="00975D6D">
      <w:pPr>
        <w:pStyle w:val="XBRLTitle3"/>
        <w:spacing w:before="156" w:line="360" w:lineRule="auto"/>
        <w:ind w:left="624"/>
      </w:pPr>
      <w:bookmarkStart w:id="322" w:name="m510_01_1598"/>
      <w:bookmarkEnd w:id="253"/>
      <w:r>
        <w:rPr>
          <w:rFonts w:hAnsi="宋体" w:hint="eastAsia"/>
        </w:rPr>
        <w:t> </w:t>
      </w:r>
      <w:r>
        <w:rPr>
          <w:rFonts w:hAnsi="宋体" w:hint="eastAsia"/>
          <w:lang w:eastAsia="zh-CN"/>
        </w:rPr>
        <w:t xml:space="preserve"> </w:t>
      </w:r>
      <w:bookmarkStart w:id="323" w:name="_Toc514088271"/>
      <w:bookmarkStart w:id="324" w:name="_Toc513542672"/>
      <w:bookmarkStart w:id="325" w:name="_Toc480465443"/>
      <w:bookmarkEnd w:id="323"/>
      <w:bookmarkEnd w:id="324"/>
      <w:bookmarkEnd w:id="325"/>
      <w:r>
        <w:rPr>
          <w:rFonts w:hAnsi="宋体" w:hint="eastAsia"/>
        </w:rPr>
        <w:t xml:space="preserve"> </w:t>
      </w:r>
    </w:p>
    <w:p w14:paraId="0DA98DB4" w14:textId="77777777" w:rsidR="00975D6D" w:rsidRDefault="00975D6D">
      <w:pPr>
        <w:spacing w:line="360" w:lineRule="auto"/>
        <w:ind w:firstLineChars="200" w:firstLine="420"/>
      </w:pPr>
      <w:r>
        <w:rPr>
          <w:rFonts w:ascii="宋体" w:hAnsi="宋体" w:hint="eastAsia"/>
        </w:rPr>
        <w:t>报告期内本基金投资的前十名股票中没有在基金合同规定备选股票库之外的股票。</w:t>
      </w:r>
    </w:p>
    <w:p w14:paraId="3CADF108" w14:textId="77777777" w:rsidR="00975D6D" w:rsidRDefault="00975D6D">
      <w:pPr>
        <w:pStyle w:val="XBRLTitle3"/>
        <w:spacing w:before="156" w:line="360" w:lineRule="auto"/>
        <w:ind w:left="624"/>
      </w:pPr>
      <w:bookmarkStart w:id="326" w:name="_Toc514088272"/>
      <w:bookmarkStart w:id="327" w:name="_Toc480465444"/>
      <w:bookmarkStart w:id="328" w:name="_Toc513542673"/>
      <w:bookmarkStart w:id="329" w:name="m510_02"/>
      <w:bookmarkEnd w:id="322"/>
      <w:proofErr w:type="spellStart"/>
      <w:r>
        <w:rPr>
          <w:rFonts w:hAnsi="宋体" w:hint="eastAsia"/>
        </w:rPr>
        <w:t>其他资产构成</w:t>
      </w:r>
      <w:bookmarkEnd w:id="326"/>
      <w:bookmarkEnd w:id="327"/>
      <w:proofErr w:type="spellEnd"/>
      <w:r>
        <w:rPr>
          <w:rFonts w:hint="eastAsia"/>
        </w:rPr>
        <w:t xml:space="preserve"> </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65A06" w14:paraId="782C64A9" w14:textId="77777777">
        <w:trPr>
          <w:divId w:val="69870052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4940C" w14:textId="77777777" w:rsidR="00975D6D" w:rsidRDefault="00975D6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8FE3" w14:textId="77777777" w:rsidR="00975D6D" w:rsidRDefault="00975D6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CD74D" w14:textId="77777777" w:rsidR="00975D6D" w:rsidRDefault="00975D6D">
            <w:pPr>
              <w:jc w:val="center"/>
            </w:pPr>
            <w:r>
              <w:rPr>
                <w:rFonts w:ascii="宋体" w:hAnsi="宋体" w:hint="eastAsia"/>
              </w:rPr>
              <w:t>金额（人民币元）</w:t>
            </w:r>
            <w:r>
              <w:t xml:space="preserve"> </w:t>
            </w:r>
          </w:p>
        </w:tc>
      </w:tr>
      <w:tr w:rsidR="00565A06" w14:paraId="4AAE549F" w14:textId="77777777">
        <w:trPr>
          <w:divId w:val="6987005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E905E" w14:textId="77777777" w:rsidR="00975D6D" w:rsidRDefault="00975D6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5526B" w14:textId="77777777" w:rsidR="00975D6D" w:rsidRDefault="00975D6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7BEC5" w14:textId="77777777" w:rsidR="00975D6D" w:rsidRDefault="00975D6D">
            <w:pPr>
              <w:jc w:val="right"/>
            </w:pPr>
            <w:r>
              <w:rPr>
                <w:rFonts w:ascii="宋体" w:hAnsi="宋体" w:hint="eastAsia"/>
              </w:rPr>
              <w:t>-</w:t>
            </w:r>
          </w:p>
        </w:tc>
      </w:tr>
      <w:tr w:rsidR="00565A06" w14:paraId="17C57DF4" w14:textId="77777777">
        <w:trPr>
          <w:divId w:val="6987005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1356D" w14:textId="77777777" w:rsidR="00975D6D" w:rsidRDefault="00975D6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B4C05" w14:textId="77777777" w:rsidR="00975D6D" w:rsidRDefault="00975D6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04937" w14:textId="05CC7C93" w:rsidR="00975D6D" w:rsidRDefault="006D3416">
            <w:pPr>
              <w:jc w:val="right"/>
            </w:pPr>
            <w:r w:rsidRPr="006D3416">
              <w:rPr>
                <w:rFonts w:ascii="宋体" w:hAnsi="宋体"/>
              </w:rPr>
              <w:t>9,798,797.10</w:t>
            </w:r>
          </w:p>
        </w:tc>
      </w:tr>
      <w:tr w:rsidR="00565A06" w14:paraId="1327381F" w14:textId="77777777">
        <w:trPr>
          <w:divId w:val="6987005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DAB3F" w14:textId="77777777" w:rsidR="00975D6D" w:rsidRDefault="00975D6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F4CCF" w14:textId="77777777" w:rsidR="00975D6D" w:rsidRDefault="00975D6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24829" w14:textId="77777777" w:rsidR="00975D6D" w:rsidRDefault="00975D6D">
            <w:pPr>
              <w:jc w:val="right"/>
            </w:pPr>
            <w:r>
              <w:rPr>
                <w:rFonts w:ascii="宋体" w:hAnsi="宋体" w:hint="eastAsia"/>
              </w:rPr>
              <w:t>-</w:t>
            </w:r>
          </w:p>
        </w:tc>
      </w:tr>
      <w:tr w:rsidR="00565A06" w14:paraId="5E700FFE" w14:textId="77777777">
        <w:trPr>
          <w:divId w:val="6987005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0AE0A" w14:textId="77777777" w:rsidR="00975D6D" w:rsidRDefault="00975D6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198FD" w14:textId="77777777" w:rsidR="00975D6D" w:rsidRDefault="00975D6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6F634" w14:textId="77777777" w:rsidR="00975D6D" w:rsidRDefault="00975D6D">
            <w:pPr>
              <w:jc w:val="right"/>
            </w:pPr>
            <w:r>
              <w:rPr>
                <w:rFonts w:ascii="宋体" w:hAnsi="宋体" w:hint="eastAsia"/>
              </w:rPr>
              <w:t>-</w:t>
            </w:r>
          </w:p>
        </w:tc>
      </w:tr>
      <w:tr w:rsidR="00565A06" w14:paraId="1CF4AEAE" w14:textId="77777777">
        <w:trPr>
          <w:divId w:val="6987005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25AB8" w14:textId="77777777" w:rsidR="00975D6D" w:rsidRDefault="00975D6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EF759" w14:textId="77777777" w:rsidR="00975D6D" w:rsidRDefault="00975D6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3D524" w14:textId="77777777" w:rsidR="00975D6D" w:rsidRDefault="00975D6D">
            <w:pPr>
              <w:jc w:val="right"/>
            </w:pPr>
            <w:r>
              <w:rPr>
                <w:rFonts w:ascii="宋体" w:hAnsi="宋体" w:hint="eastAsia"/>
              </w:rPr>
              <w:t>6,901,701.15</w:t>
            </w:r>
          </w:p>
        </w:tc>
      </w:tr>
      <w:tr w:rsidR="00565A06" w14:paraId="450DE610" w14:textId="77777777">
        <w:trPr>
          <w:divId w:val="6987005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E1290" w14:textId="77777777" w:rsidR="00975D6D" w:rsidRDefault="00975D6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B17D8" w14:textId="77777777" w:rsidR="00975D6D" w:rsidRDefault="00975D6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EAB48" w14:textId="77777777" w:rsidR="00975D6D" w:rsidRDefault="00975D6D">
            <w:pPr>
              <w:jc w:val="right"/>
            </w:pPr>
            <w:r>
              <w:rPr>
                <w:rFonts w:ascii="宋体" w:hAnsi="宋体" w:hint="eastAsia"/>
              </w:rPr>
              <w:t>-</w:t>
            </w:r>
          </w:p>
        </w:tc>
      </w:tr>
      <w:tr w:rsidR="00565A06" w14:paraId="6F6ED292" w14:textId="77777777">
        <w:trPr>
          <w:divId w:val="6987005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FC5C9" w14:textId="77777777" w:rsidR="00975D6D" w:rsidRDefault="00975D6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37EEB" w14:textId="77777777" w:rsidR="00975D6D" w:rsidRDefault="00975D6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8E17A" w14:textId="10D3B533" w:rsidR="00975D6D" w:rsidRDefault="006D3416">
            <w:pPr>
              <w:jc w:val="right"/>
            </w:pPr>
            <w:r>
              <w:rPr>
                <w:rFonts w:ascii="宋体" w:hAnsi="宋体" w:hint="eastAsia"/>
              </w:rPr>
              <w:t>-</w:t>
            </w:r>
          </w:p>
        </w:tc>
      </w:tr>
      <w:tr w:rsidR="00565A06" w14:paraId="0A417BF7" w14:textId="77777777">
        <w:trPr>
          <w:divId w:val="6987005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10F4C" w14:textId="77777777" w:rsidR="00975D6D" w:rsidRDefault="00975D6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48B96" w14:textId="77777777" w:rsidR="00975D6D" w:rsidRDefault="00975D6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BBD14" w14:textId="77777777" w:rsidR="00975D6D" w:rsidRDefault="00975D6D">
            <w:pPr>
              <w:jc w:val="right"/>
            </w:pPr>
            <w:r>
              <w:rPr>
                <w:rFonts w:ascii="宋体" w:hAnsi="宋体" w:hint="eastAsia"/>
              </w:rPr>
              <w:t>16,700,498.25</w:t>
            </w:r>
          </w:p>
        </w:tc>
      </w:tr>
    </w:tbl>
    <w:p w14:paraId="0D3D6217" w14:textId="77777777" w:rsidR="00975D6D" w:rsidRDefault="00975D6D">
      <w:pPr>
        <w:pStyle w:val="XBRLTitle3"/>
        <w:spacing w:before="156" w:line="360" w:lineRule="auto"/>
        <w:ind w:left="624"/>
      </w:pPr>
      <w:bookmarkStart w:id="330" w:name="_Toc514088273"/>
      <w:bookmarkStart w:id="331" w:name="_Toc480465445"/>
      <w:bookmarkStart w:id="332" w:name="_Toc513542674"/>
      <w:bookmarkStart w:id="333" w:name="m510_03"/>
      <w:bookmarkEnd w:id="329"/>
      <w:proofErr w:type="spellStart"/>
      <w:r>
        <w:rPr>
          <w:rFonts w:hAnsi="宋体" w:hint="eastAsia"/>
        </w:rPr>
        <w:t>报告期末持有的处于转股期的可转换债券明细</w:t>
      </w:r>
      <w:bookmarkEnd w:id="330"/>
      <w:bookmarkEnd w:id="331"/>
      <w:proofErr w:type="spellEnd"/>
      <w:r>
        <w:rPr>
          <w:rFonts w:hint="eastAsia"/>
        </w:rPr>
        <w:t xml:space="preserve"> </w:t>
      </w:r>
      <w:bookmarkEnd w:id="332"/>
    </w:p>
    <w:p w14:paraId="06E8B80B" w14:textId="77777777" w:rsidR="00975D6D" w:rsidRDefault="00975D6D">
      <w:pPr>
        <w:spacing w:line="360" w:lineRule="auto"/>
        <w:ind w:firstLineChars="200" w:firstLine="420"/>
        <w:jc w:val="left"/>
        <w:divId w:val="347607921"/>
      </w:pPr>
      <w:r>
        <w:rPr>
          <w:rFonts w:ascii="宋体" w:hAnsi="宋体" w:hint="eastAsia"/>
        </w:rPr>
        <w:t xml:space="preserve">本基金本报告期末未持有处于转股期的可转换债券。 </w:t>
      </w:r>
    </w:p>
    <w:p w14:paraId="28E92D81" w14:textId="77777777" w:rsidR="00975D6D" w:rsidRDefault="00975D6D">
      <w:pPr>
        <w:pStyle w:val="XBRLTitle3"/>
        <w:spacing w:before="156" w:line="360" w:lineRule="auto"/>
        <w:ind w:left="624"/>
      </w:pPr>
      <w:bookmarkStart w:id="334" w:name="_Toc514088274"/>
      <w:bookmarkStart w:id="335" w:name="_Toc480465446"/>
      <w:bookmarkStart w:id="336" w:name="_Toc513542675"/>
      <w:bookmarkStart w:id="337" w:name="m510_04"/>
      <w:bookmarkEnd w:id="333"/>
      <w:proofErr w:type="spellStart"/>
      <w:r>
        <w:rPr>
          <w:rFonts w:hAnsi="宋体" w:hint="eastAsia"/>
        </w:rPr>
        <w:t>报告期末前十名股票中存在流通受限情况的说明</w:t>
      </w:r>
      <w:bookmarkEnd w:id="334"/>
      <w:bookmarkEnd w:id="335"/>
      <w:proofErr w:type="spellEnd"/>
      <w:r>
        <w:rPr>
          <w:rFonts w:hint="eastAsia"/>
        </w:rPr>
        <w:t xml:space="preserve"> </w:t>
      </w:r>
      <w:bookmarkEnd w:id="336"/>
    </w:p>
    <w:p w14:paraId="1483677C" w14:textId="77777777" w:rsidR="00975D6D" w:rsidRDefault="00975D6D">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1025CDAD" w14:textId="77777777" w:rsidR="00975D6D" w:rsidRDefault="00975D6D">
      <w:pPr>
        <w:pStyle w:val="XBRLTitle3"/>
        <w:spacing w:before="156" w:line="360" w:lineRule="auto"/>
        <w:ind w:left="624"/>
      </w:pPr>
      <w:bookmarkStart w:id="338" w:name="_Toc514088275"/>
      <w:bookmarkStart w:id="339" w:name="_Toc480465447"/>
      <w:bookmarkStart w:id="340" w:name="_Toc513542676"/>
      <w:bookmarkStart w:id="341" w:name="m510_05_1678"/>
      <w:bookmarkEnd w:id="337"/>
      <w:proofErr w:type="spellStart"/>
      <w:r>
        <w:rPr>
          <w:rFonts w:hAnsi="宋体" w:hint="eastAsia"/>
        </w:rPr>
        <w:t>投资组合报告附注的其他文字描述部分</w:t>
      </w:r>
      <w:bookmarkEnd w:id="338"/>
      <w:bookmarkEnd w:id="339"/>
      <w:bookmarkEnd w:id="340"/>
      <w:proofErr w:type="spellEnd"/>
      <w:r>
        <w:rPr>
          <w:rFonts w:hAnsi="宋体" w:hint="eastAsia"/>
        </w:rPr>
        <w:t xml:space="preserve"> </w:t>
      </w:r>
    </w:p>
    <w:p w14:paraId="15502038" w14:textId="77777777" w:rsidR="00975D6D" w:rsidRDefault="00975D6D">
      <w:pPr>
        <w:spacing w:line="360" w:lineRule="auto"/>
        <w:ind w:firstLineChars="200" w:firstLine="420"/>
        <w:jc w:val="left"/>
      </w:pPr>
      <w:r>
        <w:rPr>
          <w:rFonts w:ascii="宋体" w:hAnsi="宋体" w:hint="eastAsia"/>
        </w:rPr>
        <w:t>因四舍五入原因，投资组合报告中分项之和与合计可能存在尾差。</w:t>
      </w:r>
    </w:p>
    <w:p w14:paraId="3DF0CAED" w14:textId="77777777" w:rsidR="00975D6D" w:rsidRDefault="00975D6D">
      <w:pPr>
        <w:pStyle w:val="XBRLTitle1"/>
        <w:spacing w:before="156"/>
        <w:ind w:left="425"/>
        <w:rPr>
          <w:rFonts w:hint="eastAsia"/>
        </w:rPr>
      </w:pPr>
      <w:bookmarkStart w:id="342" w:name="_Toc514088276"/>
      <w:bookmarkStart w:id="343" w:name="_Toc480465448"/>
      <w:bookmarkStart w:id="344" w:name="_Toc448480308"/>
      <w:bookmarkStart w:id="345" w:name="_Toc438654096"/>
      <w:bookmarkStart w:id="346" w:name="_Toc456107141"/>
      <w:bookmarkStart w:id="347" w:name="_Toc459213787"/>
      <w:bookmarkStart w:id="348" w:name="_Toc513542677"/>
      <w:bookmarkStart w:id="349" w:name="_Toc512696273"/>
      <w:bookmarkStart w:id="350" w:name="_Toc512612276"/>
      <w:bookmarkStart w:id="351" w:name="_Toc512612100"/>
      <w:bookmarkStart w:id="352" w:name="_Toc512611304"/>
      <w:bookmarkStart w:id="353" w:name="m601"/>
      <w:proofErr w:type="spellStart"/>
      <w:r>
        <w:rPr>
          <w:rFonts w:hint="eastAsia"/>
        </w:rPr>
        <w:lastRenderedPageBreak/>
        <w:t>开放式基金份额变动</w:t>
      </w:r>
      <w:bookmarkEnd w:id="342"/>
      <w:bookmarkEnd w:id="343"/>
      <w:bookmarkEnd w:id="344"/>
      <w:bookmarkEnd w:id="345"/>
      <w:bookmarkEnd w:id="346"/>
      <w:bookmarkEnd w:id="347"/>
      <w:bookmarkEnd w:id="348"/>
      <w:bookmarkEnd w:id="349"/>
      <w:bookmarkEnd w:id="350"/>
      <w:bookmarkEnd w:id="351"/>
      <w:bookmarkEnd w:id="352"/>
      <w:proofErr w:type="spellEnd"/>
    </w:p>
    <w:p w14:paraId="59A5C3FB" w14:textId="77777777" w:rsidR="00975D6D" w:rsidRDefault="00975D6D">
      <w:pPr>
        <w:wordWrap w:val="0"/>
        <w:spacing w:line="360" w:lineRule="auto"/>
        <w:jc w:val="right"/>
      </w:pPr>
      <w:bookmarkStart w:id="35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565A06" w14:paraId="5CCCFF8F"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75C64E0" w14:textId="77777777" w:rsidR="00975D6D" w:rsidRDefault="00975D6D">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5" w:name="m10_01" w:colFirst="1" w:colLast="2"/>
            <w:bookmarkStart w:id="356" w:name="m601_tab"/>
            <w:bookmarkEnd w:id="354"/>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96C668" w14:textId="77777777" w:rsidR="00975D6D" w:rsidRDefault="00975D6D">
            <w:pPr>
              <w:ind w:right="3"/>
              <w:jc w:val="center"/>
            </w:pPr>
            <w:r>
              <w:rPr>
                <w:rFonts w:ascii="宋体" w:hAnsi="宋体" w:hint="eastAsia"/>
                <w:lang w:eastAsia="zh-Hans"/>
              </w:rPr>
              <w:t>摩根全球多元配置(QDII-FOF)人民币A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46663D" w14:textId="77777777" w:rsidR="00975D6D" w:rsidRDefault="00975D6D">
            <w:pPr>
              <w:ind w:right="3"/>
              <w:jc w:val="center"/>
            </w:pPr>
            <w:r>
              <w:rPr>
                <w:rFonts w:ascii="宋体" w:hAnsi="宋体" w:hint="eastAsia"/>
                <w:lang w:eastAsia="zh-Hans"/>
              </w:rPr>
              <w:t>摩根全球多元配置(QDII-FOF)人民币C</w:t>
            </w:r>
            <w:r>
              <w:rPr>
                <w:rFonts w:ascii="宋体" w:hAnsi="宋体" w:hint="eastAsia"/>
                <w:kern w:val="0"/>
                <w:szCs w:val="24"/>
                <w:lang w:eastAsia="zh-Hans"/>
              </w:rPr>
              <w:t xml:space="preserve"> </w:t>
            </w:r>
          </w:p>
        </w:tc>
      </w:tr>
      <w:tr w:rsidR="00565A06" w14:paraId="1743737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50324" w14:textId="77777777" w:rsidR="00975D6D" w:rsidRDefault="00975D6D">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064F07" w14:textId="77777777" w:rsidR="00975D6D" w:rsidRDefault="00975D6D">
            <w:pPr>
              <w:jc w:val="right"/>
            </w:pPr>
            <w:r>
              <w:rPr>
                <w:rFonts w:ascii="宋体" w:hAnsi="宋体" w:hint="eastAsia"/>
              </w:rPr>
              <w:t>312,101,036.23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1275F2" w14:textId="77777777" w:rsidR="00975D6D" w:rsidRDefault="00975D6D">
            <w:pPr>
              <w:jc w:val="right"/>
            </w:pPr>
            <w:r>
              <w:rPr>
                <w:rFonts w:ascii="宋体" w:hAnsi="宋体" w:hint="eastAsia"/>
              </w:rPr>
              <w:t>106,002,236.45</w:t>
            </w:r>
          </w:p>
        </w:tc>
      </w:tr>
      <w:tr w:rsidR="00565A06" w14:paraId="2CE24DF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B0AE8A" w14:textId="77777777" w:rsidR="00975D6D" w:rsidRDefault="00975D6D">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249A9B" w14:textId="77777777" w:rsidR="00975D6D" w:rsidRDefault="00975D6D">
            <w:pPr>
              <w:jc w:val="right"/>
            </w:pPr>
            <w:r>
              <w:rPr>
                <w:rFonts w:ascii="宋体" w:hAnsi="宋体" w:hint="eastAsia"/>
              </w:rPr>
              <w:t>81,170,936.42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4C082D" w14:textId="77777777" w:rsidR="00975D6D" w:rsidRDefault="00975D6D">
            <w:pPr>
              <w:jc w:val="right"/>
            </w:pPr>
            <w:r>
              <w:rPr>
                <w:rFonts w:ascii="宋体" w:hAnsi="宋体" w:hint="eastAsia"/>
              </w:rPr>
              <w:t>143,829,301.42</w:t>
            </w:r>
          </w:p>
        </w:tc>
      </w:tr>
      <w:tr w:rsidR="00565A06" w14:paraId="2BDEA820"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D699C3" w14:textId="77777777" w:rsidR="00975D6D" w:rsidRDefault="00975D6D">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D57FD1" w14:textId="77777777" w:rsidR="00975D6D" w:rsidRDefault="00975D6D">
            <w:pPr>
              <w:jc w:val="right"/>
            </w:pPr>
            <w:r>
              <w:rPr>
                <w:rFonts w:ascii="宋体" w:hAnsi="宋体" w:hint="eastAsia"/>
              </w:rPr>
              <w:t>40,242,002.97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554AF" w14:textId="77777777" w:rsidR="00975D6D" w:rsidRDefault="00975D6D">
            <w:pPr>
              <w:jc w:val="right"/>
            </w:pPr>
            <w:r>
              <w:rPr>
                <w:rFonts w:ascii="宋体" w:hAnsi="宋体" w:hint="eastAsia"/>
              </w:rPr>
              <w:t>47,938,380.39</w:t>
            </w:r>
          </w:p>
        </w:tc>
      </w:tr>
      <w:tr w:rsidR="00565A06" w14:paraId="5EEDCDE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E4927E" w14:textId="77777777" w:rsidR="00975D6D" w:rsidRDefault="00975D6D">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D4AE76" w14:textId="77777777" w:rsidR="00975D6D" w:rsidRDefault="00975D6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35B1AC" w14:textId="77777777" w:rsidR="00975D6D" w:rsidRDefault="00975D6D">
            <w:pPr>
              <w:jc w:val="right"/>
            </w:pPr>
            <w:r>
              <w:rPr>
                <w:rFonts w:ascii="宋体" w:hAnsi="宋体" w:hint="eastAsia"/>
              </w:rPr>
              <w:t>-</w:t>
            </w:r>
          </w:p>
        </w:tc>
      </w:tr>
      <w:tr w:rsidR="00565A06" w14:paraId="1DAEF4D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01F103" w14:textId="77777777" w:rsidR="00975D6D" w:rsidRDefault="00975D6D">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87D9DB" w14:textId="77777777" w:rsidR="00975D6D" w:rsidRDefault="00975D6D">
            <w:pPr>
              <w:jc w:val="right"/>
            </w:pPr>
            <w:r>
              <w:rPr>
                <w:rFonts w:ascii="宋体" w:hAnsi="宋体" w:hint="eastAsia"/>
              </w:rPr>
              <w:t>353,029,969.68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BD7143" w14:textId="77777777" w:rsidR="00975D6D" w:rsidRDefault="00975D6D">
            <w:pPr>
              <w:jc w:val="right"/>
            </w:pPr>
            <w:r>
              <w:rPr>
                <w:rFonts w:ascii="宋体" w:hAnsi="宋体" w:hint="eastAsia"/>
              </w:rPr>
              <w:t>201,893,157.48</w:t>
            </w:r>
          </w:p>
        </w:tc>
      </w:tr>
    </w:tbl>
    <w:p w14:paraId="5BF41D0B" w14:textId="77777777" w:rsidR="00975D6D" w:rsidRDefault="00975D6D">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5"/>
      <w:r>
        <w:rPr>
          <w:rFonts w:ascii="宋体" w:hAnsi="宋体" w:hint="eastAsia"/>
        </w:rPr>
        <w:t xml:space="preserve"> </w:t>
      </w:r>
    </w:p>
    <w:p w14:paraId="3F0B24A2" w14:textId="77777777" w:rsidR="00975D6D" w:rsidRDefault="00975D6D">
      <w:pPr>
        <w:pStyle w:val="XBRLTitle1"/>
        <w:spacing w:before="156"/>
        <w:ind w:left="425"/>
        <w:rPr>
          <w:rFonts w:hint="eastAsia"/>
        </w:rPr>
      </w:pPr>
      <w:bookmarkStart w:id="357" w:name="_Toc514088277"/>
      <w:bookmarkStart w:id="358" w:name="_Toc480465449"/>
      <w:bookmarkStart w:id="359" w:name="_Toc448480309"/>
      <w:bookmarkStart w:id="360" w:name="_Toc438654097"/>
      <w:bookmarkStart w:id="361" w:name="_Toc456107142"/>
      <w:bookmarkStart w:id="362" w:name="_Toc459213788"/>
      <w:bookmarkStart w:id="363" w:name="_Toc513542678"/>
      <w:bookmarkStart w:id="364" w:name="_Toc512696274"/>
      <w:bookmarkStart w:id="365" w:name="_Toc512612277"/>
      <w:bookmarkStart w:id="366" w:name="_Toc512612101"/>
      <w:bookmarkStart w:id="367" w:name="_Toc512611305"/>
      <w:bookmarkStart w:id="368" w:name="m7manage01"/>
      <w:bookmarkEnd w:id="353"/>
      <w:bookmarkEnd w:id="356"/>
      <w:proofErr w:type="spellStart"/>
      <w:r>
        <w:rPr>
          <w:rFonts w:hint="eastAsia"/>
        </w:rPr>
        <w:t>基金管理人运用固有资金投资本基金交易明细</w:t>
      </w:r>
      <w:bookmarkEnd w:id="341"/>
      <w:bookmarkEnd w:id="357"/>
      <w:bookmarkEnd w:id="358"/>
      <w:bookmarkEnd w:id="359"/>
      <w:bookmarkEnd w:id="360"/>
      <w:bookmarkEnd w:id="361"/>
      <w:bookmarkEnd w:id="362"/>
      <w:bookmarkEnd w:id="363"/>
      <w:bookmarkEnd w:id="364"/>
      <w:bookmarkEnd w:id="365"/>
      <w:bookmarkEnd w:id="366"/>
      <w:bookmarkEnd w:id="367"/>
      <w:bookmarkEnd w:id="368"/>
      <w:proofErr w:type="spellEnd"/>
    </w:p>
    <w:p w14:paraId="29893B70" w14:textId="77777777" w:rsidR="00975D6D" w:rsidRDefault="00975D6D">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0B9F056" w14:textId="77777777" w:rsidR="00975D6D" w:rsidRDefault="00975D6D">
      <w:pPr>
        <w:pStyle w:val="XBRLTitle1"/>
        <w:spacing w:before="156"/>
        <w:ind w:left="425"/>
        <w:rPr>
          <w:rFonts w:hint="eastAsia"/>
        </w:rPr>
      </w:pPr>
      <w:bookmarkStart w:id="369" w:name="_Toc17881714"/>
      <w:bookmarkStart w:id="370" w:name="_Toc479856294"/>
      <w:bookmarkStart w:id="371" w:name="_Toc492299909"/>
      <w:bookmarkStart w:id="372" w:name="_Toc512627244"/>
      <w:bookmarkStart w:id="373" w:name="_Toc512694324"/>
      <w:bookmarkStart w:id="374" w:name="m701"/>
      <w:proofErr w:type="spellStart"/>
      <w:r>
        <w:rPr>
          <w:rFonts w:hint="eastAsia"/>
        </w:rPr>
        <w:t>影响投资者决策的其他重要信息</w:t>
      </w:r>
      <w:bookmarkEnd w:id="369"/>
      <w:bookmarkEnd w:id="370"/>
      <w:bookmarkEnd w:id="371"/>
      <w:bookmarkEnd w:id="372"/>
      <w:bookmarkEnd w:id="373"/>
      <w:proofErr w:type="spellEnd"/>
      <w:r>
        <w:rPr>
          <w:rFonts w:hint="eastAsia"/>
          <w:lang w:eastAsia="zh-CN"/>
        </w:rPr>
        <w:t xml:space="preserve"> </w:t>
      </w:r>
    </w:p>
    <w:p w14:paraId="4845D302" w14:textId="77777777" w:rsidR="00975D6D" w:rsidRDefault="00975D6D">
      <w:pPr>
        <w:pStyle w:val="XBRLTitle2"/>
        <w:spacing w:before="156"/>
        <w:ind w:left="454"/>
      </w:pPr>
      <w:bookmarkStart w:id="375" w:name="_Toc17881715"/>
      <w:bookmarkStart w:id="376" w:name="_Toc492299910"/>
      <w:bookmarkStart w:id="377" w:name="_Toc512627245"/>
      <w:bookmarkStart w:id="378"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5"/>
      <w:bookmarkEnd w:id="376"/>
      <w:bookmarkEnd w:id="377"/>
      <w:bookmarkEnd w:id="378"/>
      <w:r>
        <w:rPr>
          <w:rFonts w:hint="eastAsia"/>
          <w:kern w:val="0"/>
          <w:lang w:eastAsia="zh-CN"/>
        </w:rPr>
        <w:t xml:space="preserve"> </w:t>
      </w:r>
    </w:p>
    <w:bookmarkEnd w:id="24"/>
    <w:bookmarkEnd w:id="50"/>
    <w:bookmarkEnd w:id="51"/>
    <w:p w14:paraId="39BCBD4F" w14:textId="77777777" w:rsidR="00975D6D" w:rsidRDefault="00975D6D">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18B7416A" w14:textId="77777777" w:rsidR="00975D6D" w:rsidRDefault="00975D6D">
      <w:pPr>
        <w:pStyle w:val="XBRLTitle1"/>
        <w:spacing w:before="156"/>
        <w:ind w:left="425"/>
        <w:rPr>
          <w:rFonts w:hint="eastAsia"/>
        </w:rPr>
      </w:pPr>
      <w:bookmarkStart w:id="379" w:name="_Toc514088283"/>
      <w:bookmarkStart w:id="380" w:name="_Toc466644495"/>
      <w:bookmarkStart w:id="381" w:name="_Toc480465455"/>
      <w:bookmarkStart w:id="382" w:name="_Toc513542684"/>
      <w:bookmarkStart w:id="383" w:name="_Toc512696280"/>
      <w:bookmarkStart w:id="384" w:name="_Toc512612283"/>
      <w:bookmarkStart w:id="385" w:name="_Toc512612107"/>
      <w:bookmarkStart w:id="386" w:name="_Toc512611311"/>
      <w:bookmarkEnd w:id="374"/>
      <w:proofErr w:type="spellStart"/>
      <w:r>
        <w:rPr>
          <w:rFonts w:hint="eastAsia"/>
        </w:rPr>
        <w:t>备查文件目录</w:t>
      </w:r>
      <w:bookmarkEnd w:id="379"/>
      <w:bookmarkEnd w:id="380"/>
      <w:bookmarkEnd w:id="381"/>
      <w:bookmarkEnd w:id="382"/>
      <w:bookmarkEnd w:id="383"/>
      <w:bookmarkEnd w:id="384"/>
      <w:bookmarkEnd w:id="385"/>
      <w:bookmarkEnd w:id="386"/>
      <w:proofErr w:type="spellEnd"/>
    </w:p>
    <w:p w14:paraId="49553E73" w14:textId="77777777" w:rsidR="00975D6D" w:rsidRDefault="00975D6D">
      <w:pPr>
        <w:pStyle w:val="XBRLTitle2"/>
        <w:spacing w:before="156" w:line="360" w:lineRule="auto"/>
        <w:ind w:left="454"/>
      </w:pPr>
      <w:bookmarkStart w:id="387" w:name="_Toc514088284"/>
      <w:bookmarkStart w:id="388" w:name="_Toc480465456"/>
      <w:bookmarkStart w:id="389" w:name="_Toc448480313"/>
      <w:bookmarkStart w:id="390" w:name="_Toc438654101"/>
      <w:bookmarkStart w:id="391" w:name="_Toc456107145"/>
      <w:bookmarkStart w:id="392" w:name="_Toc459213792"/>
      <w:bookmarkStart w:id="393" w:name="_Toc513542685"/>
      <w:bookmarkStart w:id="394" w:name="_Toc512696281"/>
      <w:bookmarkStart w:id="395" w:name="_Toc512612284"/>
      <w:bookmarkStart w:id="396" w:name="_Toc512612108"/>
      <w:bookmarkStart w:id="397" w:name="_Toc512611312"/>
      <w:bookmarkStart w:id="398" w:name="m801_01_1733"/>
      <w:proofErr w:type="spellStart"/>
      <w:r>
        <w:rPr>
          <w:rFonts w:eastAsia="宋体" w:hint="eastAsia"/>
        </w:rPr>
        <w:t>备查文件目录</w:t>
      </w:r>
      <w:bookmarkEnd w:id="387"/>
      <w:bookmarkEnd w:id="388"/>
      <w:bookmarkEnd w:id="389"/>
      <w:bookmarkEnd w:id="390"/>
      <w:bookmarkEnd w:id="391"/>
      <w:bookmarkEnd w:id="392"/>
      <w:bookmarkEnd w:id="393"/>
      <w:bookmarkEnd w:id="394"/>
      <w:bookmarkEnd w:id="395"/>
      <w:bookmarkEnd w:id="396"/>
      <w:bookmarkEnd w:id="397"/>
      <w:proofErr w:type="spellEnd"/>
      <w:r>
        <w:rPr>
          <w:rFonts w:eastAsia="宋体" w:hint="eastAsia"/>
        </w:rPr>
        <w:t xml:space="preserve"> </w:t>
      </w:r>
    </w:p>
    <w:p w14:paraId="66498B6E" w14:textId="77777777" w:rsidR="00975D6D" w:rsidRDefault="00975D6D">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2、《摩根全球多元配置证券投资基金(QDII-FOF)基金合同》；</w:t>
      </w:r>
      <w:r>
        <w:rPr>
          <w:rFonts w:ascii="宋体" w:hAnsi="宋体" w:cs="宋体" w:hint="eastAsia"/>
          <w:color w:val="000000"/>
          <w:kern w:val="0"/>
        </w:rPr>
        <w:br/>
        <w:t xml:space="preserve">　　3、《摩根全球多元配置证券投资基金(QDII-FOF)托管协议》；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2E76EA02" w14:textId="77777777" w:rsidR="00975D6D" w:rsidRDefault="00975D6D">
      <w:pPr>
        <w:pStyle w:val="XBRLTitle2"/>
        <w:spacing w:before="156" w:line="360" w:lineRule="auto"/>
        <w:ind w:left="454"/>
      </w:pPr>
      <w:bookmarkStart w:id="399" w:name="_Toc514088285"/>
      <w:bookmarkStart w:id="400" w:name="_Toc480465457"/>
      <w:bookmarkStart w:id="401" w:name="_Toc448480314"/>
      <w:bookmarkStart w:id="402" w:name="_Toc438654102"/>
      <w:bookmarkStart w:id="403" w:name="_Toc456107146"/>
      <w:bookmarkStart w:id="404" w:name="_Toc459213793"/>
      <w:bookmarkStart w:id="405" w:name="_Toc513542686"/>
      <w:bookmarkStart w:id="406" w:name="_Toc512696282"/>
      <w:bookmarkStart w:id="407" w:name="_Toc512612285"/>
      <w:bookmarkStart w:id="408" w:name="_Toc512612109"/>
      <w:bookmarkStart w:id="409" w:name="_Toc512611313"/>
      <w:bookmarkStart w:id="410" w:name="m801_01_1734"/>
      <w:bookmarkEnd w:id="398"/>
      <w:proofErr w:type="spellStart"/>
      <w:r>
        <w:rPr>
          <w:rFonts w:eastAsia="宋体" w:hint="eastAsia"/>
        </w:rPr>
        <w:t>存放地点</w:t>
      </w:r>
      <w:bookmarkEnd w:id="399"/>
      <w:bookmarkEnd w:id="400"/>
      <w:bookmarkEnd w:id="401"/>
      <w:bookmarkEnd w:id="402"/>
      <w:bookmarkEnd w:id="403"/>
      <w:bookmarkEnd w:id="404"/>
      <w:bookmarkEnd w:id="405"/>
      <w:bookmarkEnd w:id="406"/>
      <w:bookmarkEnd w:id="407"/>
      <w:bookmarkEnd w:id="408"/>
      <w:bookmarkEnd w:id="409"/>
      <w:proofErr w:type="spellEnd"/>
      <w:r>
        <w:rPr>
          <w:rFonts w:eastAsia="宋体" w:hint="eastAsia"/>
        </w:rPr>
        <w:t xml:space="preserve"> </w:t>
      </w:r>
    </w:p>
    <w:p w14:paraId="22FC098C" w14:textId="77777777" w:rsidR="00975D6D" w:rsidRDefault="00975D6D">
      <w:pPr>
        <w:spacing w:line="360" w:lineRule="auto"/>
        <w:ind w:firstLineChars="200" w:firstLine="420"/>
        <w:jc w:val="left"/>
      </w:pPr>
      <w:r>
        <w:rPr>
          <w:rFonts w:ascii="宋体" w:hAnsi="宋体" w:cs="宋体" w:hint="eastAsia"/>
          <w:color w:val="000000"/>
          <w:kern w:val="0"/>
        </w:rPr>
        <w:t>基金管理人或基金托管人住所。</w:t>
      </w:r>
    </w:p>
    <w:p w14:paraId="3A0709E4" w14:textId="77777777" w:rsidR="00975D6D" w:rsidRDefault="00975D6D">
      <w:pPr>
        <w:pStyle w:val="XBRLTitle2"/>
        <w:spacing w:before="156" w:line="360" w:lineRule="auto"/>
        <w:ind w:left="454"/>
      </w:pPr>
      <w:bookmarkStart w:id="411" w:name="_Toc514088286"/>
      <w:bookmarkStart w:id="412" w:name="_Toc480465458"/>
      <w:bookmarkStart w:id="413" w:name="_Toc448480315"/>
      <w:bookmarkStart w:id="414" w:name="_Toc438654103"/>
      <w:bookmarkStart w:id="415" w:name="_Toc456107147"/>
      <w:bookmarkStart w:id="416" w:name="_Toc459213794"/>
      <w:bookmarkStart w:id="417" w:name="_Toc513542687"/>
      <w:bookmarkStart w:id="418" w:name="_Toc512696283"/>
      <w:bookmarkStart w:id="419" w:name="_Toc512612286"/>
      <w:bookmarkStart w:id="420" w:name="_Toc512612110"/>
      <w:bookmarkStart w:id="421" w:name="_Toc512611314"/>
      <w:bookmarkStart w:id="422" w:name="m801_01_1735"/>
      <w:bookmarkEnd w:id="410"/>
      <w:proofErr w:type="spellStart"/>
      <w:r>
        <w:rPr>
          <w:rFonts w:eastAsia="宋体" w:hint="eastAsia"/>
        </w:rPr>
        <w:t>查阅方式</w:t>
      </w:r>
      <w:bookmarkEnd w:id="411"/>
      <w:bookmarkEnd w:id="412"/>
      <w:bookmarkEnd w:id="413"/>
      <w:bookmarkEnd w:id="414"/>
      <w:bookmarkEnd w:id="415"/>
      <w:bookmarkEnd w:id="416"/>
      <w:bookmarkEnd w:id="417"/>
      <w:bookmarkEnd w:id="418"/>
      <w:bookmarkEnd w:id="419"/>
      <w:bookmarkEnd w:id="420"/>
      <w:bookmarkEnd w:id="421"/>
      <w:proofErr w:type="spellEnd"/>
      <w:r>
        <w:rPr>
          <w:rFonts w:eastAsia="宋体" w:hint="eastAsia"/>
        </w:rPr>
        <w:t xml:space="preserve"> </w:t>
      </w:r>
    </w:p>
    <w:p w14:paraId="3B1334FD" w14:textId="77777777" w:rsidR="00975D6D" w:rsidRDefault="00975D6D">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2"/>
    <w:p w14:paraId="6AE49A7C" w14:textId="77777777" w:rsidR="00975D6D" w:rsidRDefault="00975D6D">
      <w:pPr>
        <w:spacing w:line="360" w:lineRule="auto"/>
        <w:jc w:val="left"/>
        <w:rPr>
          <w:rFonts w:ascii="宋体" w:hAnsi="宋体" w:hint="eastAsia"/>
          <w:b/>
          <w:bCs/>
          <w:sz w:val="28"/>
          <w:szCs w:val="30"/>
        </w:rPr>
      </w:pPr>
      <w:r>
        <w:rPr>
          <w:rFonts w:ascii="宋体" w:hAnsi="宋体" w:hint="eastAsia"/>
          <w:b/>
          <w:bCs/>
          <w:sz w:val="28"/>
          <w:szCs w:val="30"/>
        </w:rPr>
        <w:lastRenderedPageBreak/>
        <w:t xml:space="preserve">　 </w:t>
      </w:r>
    </w:p>
    <w:p w14:paraId="5F077950" w14:textId="77777777" w:rsidR="00975D6D" w:rsidRDefault="00975D6D">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3CC5CC0D" w14:textId="77777777" w:rsidR="00975D6D" w:rsidRDefault="00975D6D">
      <w:pPr>
        <w:spacing w:line="360" w:lineRule="auto"/>
        <w:ind w:firstLineChars="600" w:firstLine="1446"/>
        <w:jc w:val="right"/>
      </w:pPr>
      <w:r>
        <w:rPr>
          <w:rFonts w:ascii="宋体" w:hAnsi="宋体" w:hint="eastAsia"/>
          <w:b/>
          <w:bCs/>
          <w:sz w:val="24"/>
          <w:szCs w:val="24"/>
        </w:rPr>
        <w:t>摩根基金管理（中国）有限公司</w:t>
      </w:r>
    </w:p>
    <w:p w14:paraId="0B31EE56" w14:textId="77777777" w:rsidR="00975D6D" w:rsidRDefault="00975D6D">
      <w:pPr>
        <w:spacing w:line="360" w:lineRule="auto"/>
        <w:ind w:firstLineChars="600" w:firstLine="1446"/>
        <w:jc w:val="right"/>
      </w:pPr>
      <w:r>
        <w:rPr>
          <w:rFonts w:ascii="宋体" w:hAnsi="宋体" w:hint="eastAsia"/>
          <w:b/>
          <w:bCs/>
          <w:sz w:val="24"/>
          <w:szCs w:val="24"/>
        </w:rPr>
        <w:t>2026年4月22日</w:t>
      </w:r>
    </w:p>
    <w:sectPr w:rsidR="00975D6D">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8B72" w14:textId="77777777" w:rsidR="00E8459D" w:rsidRDefault="00E8459D">
      <w:pPr>
        <w:rPr>
          <w:szCs w:val="21"/>
        </w:rPr>
      </w:pPr>
      <w:r>
        <w:rPr>
          <w:szCs w:val="21"/>
        </w:rPr>
        <w:separator/>
      </w:r>
      <w:r>
        <w:rPr>
          <w:szCs w:val="21"/>
        </w:rPr>
        <w:t xml:space="preserve"> </w:t>
      </w:r>
    </w:p>
  </w:endnote>
  <w:endnote w:type="continuationSeparator" w:id="0">
    <w:p w14:paraId="10571044" w14:textId="77777777" w:rsidR="00E8459D" w:rsidRDefault="00E8459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F3BA" w14:textId="77777777" w:rsidR="00975D6D" w:rsidRDefault="00975D6D">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454BE583" w14:textId="77777777" w:rsidR="00975D6D" w:rsidRDefault="00975D6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592" w14:textId="77777777" w:rsidR="00975D6D" w:rsidRDefault="00975D6D">
    <w:pPr>
      <w:pStyle w:val="aa"/>
      <w:framePr w:wrap="around" w:vAnchor="text" w:hAnchor="margin" w:xAlign="right" w:y="1"/>
      <w:rPr>
        <w:rStyle w:val="af9"/>
      </w:rPr>
    </w:pPr>
    <w:r>
      <w:rPr>
        <w:rStyle w:val="af9"/>
      </w:rPr>
      <w:t xml:space="preserve">  </w:t>
    </w:r>
  </w:p>
  <w:p w14:paraId="3381CCDC" w14:textId="77777777" w:rsidR="00975D6D" w:rsidRDefault="00975D6D">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DCF3" w14:textId="77777777" w:rsidR="00E8459D" w:rsidRDefault="00E8459D">
      <w:pPr>
        <w:rPr>
          <w:szCs w:val="21"/>
        </w:rPr>
      </w:pPr>
      <w:r>
        <w:rPr>
          <w:szCs w:val="21"/>
        </w:rPr>
        <w:separator/>
      </w:r>
      <w:r>
        <w:rPr>
          <w:szCs w:val="21"/>
        </w:rPr>
        <w:t xml:space="preserve"> </w:t>
      </w:r>
    </w:p>
  </w:footnote>
  <w:footnote w:type="continuationSeparator" w:id="0">
    <w:p w14:paraId="2F4520F6" w14:textId="77777777" w:rsidR="00E8459D" w:rsidRDefault="00E8459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E9E2" w14:textId="77777777" w:rsidR="00975D6D" w:rsidRDefault="00975D6D">
    <w:pPr>
      <w:pStyle w:val="a8"/>
      <w:pBdr>
        <w:between w:val="single" w:sz="4" w:space="1" w:color="4F81BD"/>
      </w:pBdr>
      <w:spacing w:line="276" w:lineRule="auto"/>
      <w:jc w:val="right"/>
    </w:pPr>
    <w:r>
      <w:rPr>
        <w:rFonts w:ascii="宋体" w:hAnsi="宋体" w:hint="eastAsia"/>
        <w:bCs/>
      </w:rPr>
      <w:t>摩根全球多元配置证券投资基金(QDII-FOF)2026年第1季度报告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9ECD" w14:textId="77777777" w:rsidR="00975D6D" w:rsidRDefault="00975D6D">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66488298">
    <w:abstractNumId w:val="0"/>
  </w:num>
  <w:num w:numId="2" w16cid:durableId="2101025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48"/>
    <w:rsid w:val="000C5907"/>
    <w:rsid w:val="002A5875"/>
    <w:rsid w:val="002E7030"/>
    <w:rsid w:val="00526DF8"/>
    <w:rsid w:val="00565A06"/>
    <w:rsid w:val="00576AC4"/>
    <w:rsid w:val="00586BAE"/>
    <w:rsid w:val="006D3416"/>
    <w:rsid w:val="00975D6D"/>
    <w:rsid w:val="009C1C4A"/>
    <w:rsid w:val="009D2876"/>
    <w:rsid w:val="00AF6293"/>
    <w:rsid w:val="00C772D4"/>
    <w:rsid w:val="00E8459D"/>
    <w:rsid w:val="00F0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F830126"/>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9D28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761">
      <w:marLeft w:val="0"/>
      <w:marRight w:val="0"/>
      <w:marTop w:val="0"/>
      <w:marBottom w:val="0"/>
      <w:divBdr>
        <w:top w:val="none" w:sz="0" w:space="0" w:color="auto"/>
        <w:left w:val="none" w:sz="0" w:space="0" w:color="auto"/>
        <w:bottom w:val="none" w:sz="0" w:space="0" w:color="auto"/>
        <w:right w:val="none" w:sz="0" w:space="0" w:color="auto"/>
      </w:divBdr>
    </w:div>
    <w:div w:id="223875475">
      <w:marLeft w:val="0"/>
      <w:marRight w:val="0"/>
      <w:marTop w:val="0"/>
      <w:marBottom w:val="0"/>
      <w:divBdr>
        <w:top w:val="none" w:sz="0" w:space="0" w:color="auto"/>
        <w:left w:val="none" w:sz="0" w:space="0" w:color="auto"/>
        <w:bottom w:val="none" w:sz="0" w:space="0" w:color="auto"/>
        <w:right w:val="none" w:sz="0" w:space="0" w:color="auto"/>
      </w:divBdr>
    </w:div>
    <w:div w:id="248078790">
      <w:marLeft w:val="0"/>
      <w:marRight w:val="0"/>
      <w:marTop w:val="0"/>
      <w:marBottom w:val="0"/>
      <w:divBdr>
        <w:top w:val="none" w:sz="0" w:space="0" w:color="auto"/>
        <w:left w:val="none" w:sz="0" w:space="0" w:color="auto"/>
        <w:bottom w:val="none" w:sz="0" w:space="0" w:color="auto"/>
        <w:right w:val="none" w:sz="0" w:space="0" w:color="auto"/>
      </w:divBdr>
      <w:divsChild>
        <w:div w:id="1788310570">
          <w:marLeft w:val="0"/>
          <w:marRight w:val="0"/>
          <w:marTop w:val="0"/>
          <w:marBottom w:val="0"/>
          <w:divBdr>
            <w:top w:val="none" w:sz="0" w:space="0" w:color="auto"/>
            <w:left w:val="none" w:sz="0" w:space="0" w:color="auto"/>
            <w:bottom w:val="none" w:sz="0" w:space="0" w:color="auto"/>
            <w:right w:val="none" w:sz="0" w:space="0" w:color="auto"/>
          </w:divBdr>
          <w:divsChild>
            <w:div w:id="8445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907">
      <w:marLeft w:val="0"/>
      <w:marRight w:val="0"/>
      <w:marTop w:val="0"/>
      <w:marBottom w:val="0"/>
      <w:divBdr>
        <w:top w:val="none" w:sz="0" w:space="0" w:color="auto"/>
        <w:left w:val="none" w:sz="0" w:space="0" w:color="auto"/>
        <w:bottom w:val="none" w:sz="0" w:space="0" w:color="auto"/>
        <w:right w:val="none" w:sz="0" w:space="0" w:color="auto"/>
      </w:divBdr>
    </w:div>
    <w:div w:id="347607921">
      <w:marLeft w:val="0"/>
      <w:marRight w:val="0"/>
      <w:marTop w:val="0"/>
      <w:marBottom w:val="0"/>
      <w:divBdr>
        <w:top w:val="none" w:sz="0" w:space="0" w:color="auto"/>
        <w:left w:val="none" w:sz="0" w:space="0" w:color="auto"/>
        <w:bottom w:val="none" w:sz="0" w:space="0" w:color="auto"/>
        <w:right w:val="none" w:sz="0" w:space="0" w:color="auto"/>
      </w:divBdr>
    </w:div>
    <w:div w:id="561717956">
      <w:marLeft w:val="0"/>
      <w:marRight w:val="0"/>
      <w:marTop w:val="0"/>
      <w:marBottom w:val="0"/>
      <w:divBdr>
        <w:top w:val="none" w:sz="0" w:space="0" w:color="auto"/>
        <w:left w:val="none" w:sz="0" w:space="0" w:color="auto"/>
        <w:bottom w:val="none" w:sz="0" w:space="0" w:color="auto"/>
        <w:right w:val="none" w:sz="0" w:space="0" w:color="auto"/>
      </w:divBdr>
    </w:div>
    <w:div w:id="698700526">
      <w:marLeft w:val="0"/>
      <w:marRight w:val="0"/>
      <w:marTop w:val="0"/>
      <w:marBottom w:val="0"/>
      <w:divBdr>
        <w:top w:val="none" w:sz="0" w:space="0" w:color="auto"/>
        <w:left w:val="none" w:sz="0" w:space="0" w:color="auto"/>
        <w:bottom w:val="none" w:sz="0" w:space="0" w:color="auto"/>
        <w:right w:val="none" w:sz="0" w:space="0" w:color="auto"/>
      </w:divBdr>
    </w:div>
    <w:div w:id="762535770">
      <w:marLeft w:val="0"/>
      <w:marRight w:val="0"/>
      <w:marTop w:val="0"/>
      <w:marBottom w:val="0"/>
      <w:divBdr>
        <w:top w:val="none" w:sz="0" w:space="0" w:color="auto"/>
        <w:left w:val="none" w:sz="0" w:space="0" w:color="auto"/>
        <w:bottom w:val="none" w:sz="0" w:space="0" w:color="auto"/>
        <w:right w:val="none" w:sz="0" w:space="0" w:color="auto"/>
      </w:divBdr>
    </w:div>
    <w:div w:id="819274141">
      <w:marLeft w:val="0"/>
      <w:marRight w:val="0"/>
      <w:marTop w:val="0"/>
      <w:marBottom w:val="0"/>
      <w:divBdr>
        <w:top w:val="none" w:sz="0" w:space="0" w:color="auto"/>
        <w:left w:val="none" w:sz="0" w:space="0" w:color="auto"/>
        <w:bottom w:val="none" w:sz="0" w:space="0" w:color="auto"/>
        <w:right w:val="none" w:sz="0" w:space="0" w:color="auto"/>
      </w:divBdr>
    </w:div>
    <w:div w:id="945885980">
      <w:marLeft w:val="0"/>
      <w:marRight w:val="0"/>
      <w:marTop w:val="0"/>
      <w:marBottom w:val="0"/>
      <w:divBdr>
        <w:top w:val="none" w:sz="0" w:space="0" w:color="auto"/>
        <w:left w:val="none" w:sz="0" w:space="0" w:color="auto"/>
        <w:bottom w:val="none" w:sz="0" w:space="0" w:color="auto"/>
        <w:right w:val="none" w:sz="0" w:space="0" w:color="auto"/>
      </w:divBdr>
    </w:div>
    <w:div w:id="1069809771">
      <w:marLeft w:val="0"/>
      <w:marRight w:val="0"/>
      <w:marTop w:val="0"/>
      <w:marBottom w:val="0"/>
      <w:divBdr>
        <w:top w:val="none" w:sz="0" w:space="0" w:color="auto"/>
        <w:left w:val="none" w:sz="0" w:space="0" w:color="auto"/>
        <w:bottom w:val="none" w:sz="0" w:space="0" w:color="auto"/>
        <w:right w:val="none" w:sz="0" w:space="0" w:color="auto"/>
      </w:divBdr>
    </w:div>
    <w:div w:id="1187715366">
      <w:marLeft w:val="0"/>
      <w:marRight w:val="0"/>
      <w:marTop w:val="0"/>
      <w:marBottom w:val="0"/>
      <w:divBdr>
        <w:top w:val="none" w:sz="0" w:space="0" w:color="auto"/>
        <w:left w:val="none" w:sz="0" w:space="0" w:color="auto"/>
        <w:bottom w:val="none" w:sz="0" w:space="0" w:color="auto"/>
        <w:right w:val="none" w:sz="0" w:space="0" w:color="auto"/>
      </w:divBdr>
    </w:div>
    <w:div w:id="1288707940">
      <w:marLeft w:val="0"/>
      <w:marRight w:val="0"/>
      <w:marTop w:val="0"/>
      <w:marBottom w:val="0"/>
      <w:divBdr>
        <w:top w:val="none" w:sz="0" w:space="0" w:color="auto"/>
        <w:left w:val="none" w:sz="0" w:space="0" w:color="auto"/>
        <w:bottom w:val="none" w:sz="0" w:space="0" w:color="auto"/>
        <w:right w:val="none" w:sz="0" w:space="0" w:color="auto"/>
      </w:divBdr>
    </w:div>
    <w:div w:id="1402290769">
      <w:marLeft w:val="0"/>
      <w:marRight w:val="0"/>
      <w:marTop w:val="0"/>
      <w:marBottom w:val="0"/>
      <w:divBdr>
        <w:top w:val="none" w:sz="0" w:space="0" w:color="auto"/>
        <w:left w:val="none" w:sz="0" w:space="0" w:color="auto"/>
        <w:bottom w:val="none" w:sz="0" w:space="0" w:color="auto"/>
        <w:right w:val="none" w:sz="0" w:space="0" w:color="auto"/>
      </w:divBdr>
    </w:div>
    <w:div w:id="1452623889">
      <w:marLeft w:val="0"/>
      <w:marRight w:val="0"/>
      <w:marTop w:val="0"/>
      <w:marBottom w:val="0"/>
      <w:divBdr>
        <w:top w:val="none" w:sz="0" w:space="0" w:color="auto"/>
        <w:left w:val="none" w:sz="0" w:space="0" w:color="auto"/>
        <w:bottom w:val="none" w:sz="0" w:space="0" w:color="auto"/>
        <w:right w:val="none" w:sz="0" w:space="0" w:color="auto"/>
      </w:divBdr>
    </w:div>
    <w:div w:id="1494221303">
      <w:marLeft w:val="0"/>
      <w:marRight w:val="0"/>
      <w:marTop w:val="0"/>
      <w:marBottom w:val="0"/>
      <w:divBdr>
        <w:top w:val="none" w:sz="0" w:space="0" w:color="auto"/>
        <w:left w:val="none" w:sz="0" w:space="0" w:color="auto"/>
        <w:bottom w:val="none" w:sz="0" w:space="0" w:color="auto"/>
        <w:right w:val="none" w:sz="0" w:space="0" w:color="auto"/>
      </w:divBdr>
    </w:div>
    <w:div w:id="1531994718">
      <w:marLeft w:val="0"/>
      <w:marRight w:val="0"/>
      <w:marTop w:val="0"/>
      <w:marBottom w:val="0"/>
      <w:divBdr>
        <w:top w:val="none" w:sz="0" w:space="0" w:color="auto"/>
        <w:left w:val="none" w:sz="0" w:space="0" w:color="auto"/>
        <w:bottom w:val="none" w:sz="0" w:space="0" w:color="auto"/>
        <w:right w:val="none" w:sz="0" w:space="0" w:color="auto"/>
      </w:divBdr>
    </w:div>
    <w:div w:id="1566647299">
      <w:marLeft w:val="0"/>
      <w:marRight w:val="0"/>
      <w:marTop w:val="0"/>
      <w:marBottom w:val="0"/>
      <w:divBdr>
        <w:top w:val="none" w:sz="0" w:space="0" w:color="auto"/>
        <w:left w:val="none" w:sz="0" w:space="0" w:color="auto"/>
        <w:bottom w:val="none" w:sz="0" w:space="0" w:color="auto"/>
        <w:right w:val="none" w:sz="0" w:space="0" w:color="auto"/>
      </w:divBdr>
      <w:divsChild>
        <w:div w:id="526061164">
          <w:marLeft w:val="0"/>
          <w:marRight w:val="0"/>
          <w:marTop w:val="0"/>
          <w:marBottom w:val="0"/>
          <w:divBdr>
            <w:top w:val="none" w:sz="0" w:space="0" w:color="auto"/>
            <w:left w:val="none" w:sz="0" w:space="0" w:color="auto"/>
            <w:bottom w:val="none" w:sz="0" w:space="0" w:color="auto"/>
            <w:right w:val="none" w:sz="0" w:space="0" w:color="auto"/>
          </w:divBdr>
        </w:div>
      </w:divsChild>
    </w:div>
    <w:div w:id="18391567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7038</Words>
  <Characters>2923</Characters>
  <Application>Microsoft Office Word</Application>
  <DocSecurity>0</DocSecurity>
  <Lines>24</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Alex.Huang@FA</cp:lastModifiedBy>
  <cp:revision>6</cp:revision>
  <dcterms:created xsi:type="dcterms:W3CDTF">2026-04-14T09:59:00Z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