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上投摩根策略精选灵活配置混合型证券投资基金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1223261"/>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81223262"/>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070D6C" w:rsidRDefault="00407A66">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070D6C" w:rsidRDefault="00407A66">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70D6C" w:rsidRDefault="00407A66">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70D6C" w:rsidRDefault="00407A66">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070D6C" w:rsidRDefault="00407A66">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6811F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1223261" w:history="1">
        <w:r w:rsidR="006811F9" w:rsidRPr="00534F07">
          <w:rPr>
            <w:rStyle w:val="aff"/>
            <w:b/>
            <w:bCs/>
            <w:noProof/>
          </w:rPr>
          <w:t xml:space="preserve">1  </w:t>
        </w:r>
        <w:r w:rsidR="006811F9" w:rsidRPr="00534F07">
          <w:rPr>
            <w:rStyle w:val="aff"/>
            <w:b/>
            <w:bCs/>
            <w:noProof/>
          </w:rPr>
          <w:t>重要提示及目录</w:t>
        </w:r>
        <w:r w:rsidR="006811F9">
          <w:rPr>
            <w:noProof/>
            <w:webHidden/>
          </w:rPr>
          <w:tab/>
        </w:r>
        <w:r w:rsidR="006811F9">
          <w:rPr>
            <w:noProof/>
            <w:webHidden/>
          </w:rPr>
          <w:fldChar w:fldCharType="begin"/>
        </w:r>
        <w:r w:rsidR="006811F9">
          <w:rPr>
            <w:noProof/>
            <w:webHidden/>
          </w:rPr>
          <w:instrText xml:space="preserve"> PAGEREF _Toc81223261 \h </w:instrText>
        </w:r>
        <w:r w:rsidR="006811F9">
          <w:rPr>
            <w:noProof/>
            <w:webHidden/>
          </w:rPr>
        </w:r>
        <w:r w:rsidR="006811F9">
          <w:rPr>
            <w:noProof/>
            <w:webHidden/>
          </w:rPr>
          <w:fldChar w:fldCharType="separate"/>
        </w:r>
        <w:r w:rsidR="006811F9">
          <w:rPr>
            <w:noProof/>
            <w:webHidden/>
          </w:rPr>
          <w:t>2</w:t>
        </w:r>
        <w:r w:rsidR="006811F9">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2" w:history="1">
        <w:r w:rsidRPr="00534F07">
          <w:rPr>
            <w:rStyle w:val="aff"/>
            <w:noProof/>
          </w:rPr>
          <w:t xml:space="preserve">1.1 </w:t>
        </w:r>
        <w:r w:rsidRPr="00534F07">
          <w:rPr>
            <w:rStyle w:val="aff"/>
            <w:noProof/>
          </w:rPr>
          <w:t>重要提示</w:t>
        </w:r>
        <w:r>
          <w:rPr>
            <w:noProof/>
            <w:webHidden/>
          </w:rPr>
          <w:tab/>
        </w:r>
        <w:r>
          <w:rPr>
            <w:noProof/>
            <w:webHidden/>
          </w:rPr>
          <w:fldChar w:fldCharType="begin"/>
        </w:r>
        <w:r>
          <w:rPr>
            <w:noProof/>
            <w:webHidden/>
          </w:rPr>
          <w:instrText xml:space="preserve"> PAGEREF _Toc81223262 \h </w:instrText>
        </w:r>
        <w:r>
          <w:rPr>
            <w:noProof/>
            <w:webHidden/>
          </w:rPr>
        </w:r>
        <w:r>
          <w:rPr>
            <w:noProof/>
            <w:webHidden/>
          </w:rPr>
          <w:fldChar w:fldCharType="separate"/>
        </w:r>
        <w:r>
          <w:rPr>
            <w:noProof/>
            <w:webHidden/>
          </w:rPr>
          <w:t>2</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63" w:history="1">
        <w:r w:rsidRPr="00534F07">
          <w:rPr>
            <w:rStyle w:val="aff"/>
            <w:b/>
            <w:bCs/>
            <w:noProof/>
          </w:rPr>
          <w:t xml:space="preserve">2  </w:t>
        </w:r>
        <w:r w:rsidRPr="00534F07">
          <w:rPr>
            <w:rStyle w:val="aff"/>
            <w:b/>
            <w:bCs/>
            <w:noProof/>
          </w:rPr>
          <w:t>基金简介</w:t>
        </w:r>
        <w:r>
          <w:rPr>
            <w:noProof/>
            <w:webHidden/>
          </w:rPr>
          <w:tab/>
        </w:r>
        <w:r>
          <w:rPr>
            <w:noProof/>
            <w:webHidden/>
          </w:rPr>
          <w:fldChar w:fldCharType="begin"/>
        </w:r>
        <w:r>
          <w:rPr>
            <w:noProof/>
            <w:webHidden/>
          </w:rPr>
          <w:instrText xml:space="preserve"> PAGEREF _Toc81223263 \h </w:instrText>
        </w:r>
        <w:r>
          <w:rPr>
            <w:noProof/>
            <w:webHidden/>
          </w:rPr>
        </w:r>
        <w:r>
          <w:rPr>
            <w:noProof/>
            <w:webHidden/>
          </w:rPr>
          <w:fldChar w:fldCharType="separate"/>
        </w:r>
        <w:r>
          <w:rPr>
            <w:noProof/>
            <w:webHidden/>
          </w:rPr>
          <w:t>5</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4" w:history="1">
        <w:r w:rsidRPr="00534F07">
          <w:rPr>
            <w:rStyle w:val="aff"/>
            <w:noProof/>
          </w:rPr>
          <w:t xml:space="preserve">2.1 </w:t>
        </w:r>
        <w:r w:rsidRPr="00534F07">
          <w:rPr>
            <w:rStyle w:val="aff"/>
            <w:noProof/>
          </w:rPr>
          <w:t>基金基本情况</w:t>
        </w:r>
        <w:r>
          <w:rPr>
            <w:noProof/>
            <w:webHidden/>
          </w:rPr>
          <w:tab/>
        </w:r>
        <w:r>
          <w:rPr>
            <w:noProof/>
            <w:webHidden/>
          </w:rPr>
          <w:fldChar w:fldCharType="begin"/>
        </w:r>
        <w:r>
          <w:rPr>
            <w:noProof/>
            <w:webHidden/>
          </w:rPr>
          <w:instrText xml:space="preserve"> PAGEREF _Toc81223264 \h </w:instrText>
        </w:r>
        <w:r>
          <w:rPr>
            <w:noProof/>
            <w:webHidden/>
          </w:rPr>
        </w:r>
        <w:r>
          <w:rPr>
            <w:noProof/>
            <w:webHidden/>
          </w:rPr>
          <w:fldChar w:fldCharType="separate"/>
        </w:r>
        <w:r>
          <w:rPr>
            <w:noProof/>
            <w:webHidden/>
          </w:rPr>
          <w:t>5</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5" w:history="1">
        <w:r w:rsidRPr="00534F07">
          <w:rPr>
            <w:rStyle w:val="aff"/>
            <w:noProof/>
          </w:rPr>
          <w:t xml:space="preserve">2.2 </w:t>
        </w:r>
        <w:r w:rsidRPr="00534F07">
          <w:rPr>
            <w:rStyle w:val="aff"/>
            <w:noProof/>
          </w:rPr>
          <w:t>基金产品说明</w:t>
        </w:r>
        <w:r>
          <w:rPr>
            <w:noProof/>
            <w:webHidden/>
          </w:rPr>
          <w:tab/>
        </w:r>
        <w:r>
          <w:rPr>
            <w:noProof/>
            <w:webHidden/>
          </w:rPr>
          <w:fldChar w:fldCharType="begin"/>
        </w:r>
        <w:r>
          <w:rPr>
            <w:noProof/>
            <w:webHidden/>
          </w:rPr>
          <w:instrText xml:space="preserve"> PAGEREF _Toc81223265 \h </w:instrText>
        </w:r>
        <w:r>
          <w:rPr>
            <w:noProof/>
            <w:webHidden/>
          </w:rPr>
        </w:r>
        <w:r>
          <w:rPr>
            <w:noProof/>
            <w:webHidden/>
          </w:rPr>
          <w:fldChar w:fldCharType="separate"/>
        </w:r>
        <w:r>
          <w:rPr>
            <w:noProof/>
            <w:webHidden/>
          </w:rPr>
          <w:t>5</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6" w:history="1">
        <w:r w:rsidRPr="00534F07">
          <w:rPr>
            <w:rStyle w:val="aff"/>
            <w:noProof/>
          </w:rPr>
          <w:t xml:space="preserve">2.3 </w:t>
        </w:r>
        <w:r w:rsidRPr="00534F07">
          <w:rPr>
            <w:rStyle w:val="aff"/>
            <w:noProof/>
          </w:rPr>
          <w:t>基金管理人和基金托管人</w:t>
        </w:r>
        <w:r>
          <w:rPr>
            <w:noProof/>
            <w:webHidden/>
          </w:rPr>
          <w:tab/>
        </w:r>
        <w:r>
          <w:rPr>
            <w:noProof/>
            <w:webHidden/>
          </w:rPr>
          <w:fldChar w:fldCharType="begin"/>
        </w:r>
        <w:r>
          <w:rPr>
            <w:noProof/>
            <w:webHidden/>
          </w:rPr>
          <w:instrText xml:space="preserve"> PAGEREF _Toc81223266 \h </w:instrText>
        </w:r>
        <w:r>
          <w:rPr>
            <w:noProof/>
            <w:webHidden/>
          </w:rPr>
        </w:r>
        <w:r>
          <w:rPr>
            <w:noProof/>
            <w:webHidden/>
          </w:rPr>
          <w:fldChar w:fldCharType="separate"/>
        </w:r>
        <w:r>
          <w:rPr>
            <w:noProof/>
            <w:webHidden/>
          </w:rPr>
          <w:t>6</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7" w:history="1">
        <w:r w:rsidRPr="00534F07">
          <w:rPr>
            <w:rStyle w:val="aff"/>
            <w:noProof/>
          </w:rPr>
          <w:t xml:space="preserve">2.4 </w:t>
        </w:r>
        <w:r w:rsidRPr="00534F07">
          <w:rPr>
            <w:rStyle w:val="aff"/>
            <w:noProof/>
          </w:rPr>
          <w:t>信息披露方式</w:t>
        </w:r>
        <w:r>
          <w:rPr>
            <w:noProof/>
            <w:webHidden/>
          </w:rPr>
          <w:tab/>
        </w:r>
        <w:r>
          <w:rPr>
            <w:noProof/>
            <w:webHidden/>
          </w:rPr>
          <w:fldChar w:fldCharType="begin"/>
        </w:r>
        <w:r>
          <w:rPr>
            <w:noProof/>
            <w:webHidden/>
          </w:rPr>
          <w:instrText xml:space="preserve"> PAGEREF _Toc81223267 \h </w:instrText>
        </w:r>
        <w:r>
          <w:rPr>
            <w:noProof/>
            <w:webHidden/>
          </w:rPr>
        </w:r>
        <w:r>
          <w:rPr>
            <w:noProof/>
            <w:webHidden/>
          </w:rPr>
          <w:fldChar w:fldCharType="separate"/>
        </w:r>
        <w:r>
          <w:rPr>
            <w:noProof/>
            <w:webHidden/>
          </w:rPr>
          <w:t>6</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68" w:history="1">
        <w:r w:rsidRPr="00534F07">
          <w:rPr>
            <w:rStyle w:val="aff"/>
            <w:noProof/>
          </w:rPr>
          <w:t xml:space="preserve">2.5 </w:t>
        </w:r>
        <w:r w:rsidRPr="00534F07">
          <w:rPr>
            <w:rStyle w:val="aff"/>
            <w:noProof/>
          </w:rPr>
          <w:t>其他相关资料</w:t>
        </w:r>
        <w:r>
          <w:rPr>
            <w:noProof/>
            <w:webHidden/>
          </w:rPr>
          <w:tab/>
        </w:r>
        <w:r>
          <w:rPr>
            <w:noProof/>
            <w:webHidden/>
          </w:rPr>
          <w:fldChar w:fldCharType="begin"/>
        </w:r>
        <w:r>
          <w:rPr>
            <w:noProof/>
            <w:webHidden/>
          </w:rPr>
          <w:instrText xml:space="preserve"> PAGEREF _Toc81223268 \h </w:instrText>
        </w:r>
        <w:r>
          <w:rPr>
            <w:noProof/>
            <w:webHidden/>
          </w:rPr>
        </w:r>
        <w:r>
          <w:rPr>
            <w:noProof/>
            <w:webHidden/>
          </w:rPr>
          <w:fldChar w:fldCharType="separate"/>
        </w:r>
        <w:r>
          <w:rPr>
            <w:noProof/>
            <w:webHidden/>
          </w:rPr>
          <w:t>6</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69" w:history="1">
        <w:r w:rsidRPr="00534F07">
          <w:rPr>
            <w:rStyle w:val="aff"/>
            <w:b/>
            <w:bCs/>
            <w:noProof/>
          </w:rPr>
          <w:t xml:space="preserve">3  </w:t>
        </w:r>
        <w:r w:rsidRPr="00534F07">
          <w:rPr>
            <w:rStyle w:val="aff"/>
            <w:b/>
            <w:bCs/>
            <w:noProof/>
          </w:rPr>
          <w:t>主要财务指标和基金净值表现</w:t>
        </w:r>
        <w:r>
          <w:rPr>
            <w:noProof/>
            <w:webHidden/>
          </w:rPr>
          <w:tab/>
        </w:r>
        <w:r>
          <w:rPr>
            <w:noProof/>
            <w:webHidden/>
          </w:rPr>
          <w:fldChar w:fldCharType="begin"/>
        </w:r>
        <w:r>
          <w:rPr>
            <w:noProof/>
            <w:webHidden/>
          </w:rPr>
          <w:instrText xml:space="preserve"> PAGEREF _Toc81223269 \h </w:instrText>
        </w:r>
        <w:r>
          <w:rPr>
            <w:noProof/>
            <w:webHidden/>
          </w:rPr>
        </w:r>
        <w:r>
          <w:rPr>
            <w:noProof/>
            <w:webHidden/>
          </w:rPr>
          <w:fldChar w:fldCharType="separate"/>
        </w:r>
        <w:r>
          <w:rPr>
            <w:noProof/>
            <w:webHidden/>
          </w:rPr>
          <w:t>6</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0" w:history="1">
        <w:r w:rsidRPr="00534F07">
          <w:rPr>
            <w:rStyle w:val="aff"/>
            <w:noProof/>
          </w:rPr>
          <w:t xml:space="preserve">3.1 </w:t>
        </w:r>
        <w:r w:rsidRPr="00534F07">
          <w:rPr>
            <w:rStyle w:val="aff"/>
            <w:noProof/>
          </w:rPr>
          <w:t>主要会计数据和财务指标</w:t>
        </w:r>
        <w:r>
          <w:rPr>
            <w:noProof/>
            <w:webHidden/>
          </w:rPr>
          <w:tab/>
        </w:r>
        <w:r>
          <w:rPr>
            <w:noProof/>
            <w:webHidden/>
          </w:rPr>
          <w:fldChar w:fldCharType="begin"/>
        </w:r>
        <w:r>
          <w:rPr>
            <w:noProof/>
            <w:webHidden/>
          </w:rPr>
          <w:instrText xml:space="preserve"> PAGEREF _Toc81223270 \h </w:instrText>
        </w:r>
        <w:r>
          <w:rPr>
            <w:noProof/>
            <w:webHidden/>
          </w:rPr>
        </w:r>
        <w:r>
          <w:rPr>
            <w:noProof/>
            <w:webHidden/>
          </w:rPr>
          <w:fldChar w:fldCharType="separate"/>
        </w:r>
        <w:r>
          <w:rPr>
            <w:noProof/>
            <w:webHidden/>
          </w:rPr>
          <w:t>6</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1" w:history="1">
        <w:r w:rsidRPr="00534F07">
          <w:rPr>
            <w:rStyle w:val="aff"/>
            <w:noProof/>
          </w:rPr>
          <w:t xml:space="preserve">3.2 </w:t>
        </w:r>
        <w:r w:rsidRPr="00534F07">
          <w:rPr>
            <w:rStyle w:val="aff"/>
            <w:noProof/>
          </w:rPr>
          <w:t>基金净值表现</w:t>
        </w:r>
        <w:r>
          <w:rPr>
            <w:noProof/>
            <w:webHidden/>
          </w:rPr>
          <w:tab/>
        </w:r>
        <w:r>
          <w:rPr>
            <w:noProof/>
            <w:webHidden/>
          </w:rPr>
          <w:fldChar w:fldCharType="begin"/>
        </w:r>
        <w:r>
          <w:rPr>
            <w:noProof/>
            <w:webHidden/>
          </w:rPr>
          <w:instrText xml:space="preserve"> PAGEREF _Toc81223271 \h </w:instrText>
        </w:r>
        <w:r>
          <w:rPr>
            <w:noProof/>
            <w:webHidden/>
          </w:rPr>
        </w:r>
        <w:r>
          <w:rPr>
            <w:noProof/>
            <w:webHidden/>
          </w:rPr>
          <w:fldChar w:fldCharType="separate"/>
        </w:r>
        <w:r>
          <w:rPr>
            <w:noProof/>
            <w:webHidden/>
          </w:rPr>
          <w:t>7</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72" w:history="1">
        <w:r w:rsidRPr="00534F07">
          <w:rPr>
            <w:rStyle w:val="aff"/>
            <w:b/>
            <w:bCs/>
            <w:noProof/>
          </w:rPr>
          <w:t xml:space="preserve">4  </w:t>
        </w:r>
        <w:r w:rsidRPr="00534F07">
          <w:rPr>
            <w:rStyle w:val="aff"/>
            <w:b/>
            <w:bCs/>
            <w:noProof/>
          </w:rPr>
          <w:t>管理人报告</w:t>
        </w:r>
        <w:r>
          <w:rPr>
            <w:noProof/>
            <w:webHidden/>
          </w:rPr>
          <w:tab/>
        </w:r>
        <w:r>
          <w:rPr>
            <w:noProof/>
            <w:webHidden/>
          </w:rPr>
          <w:fldChar w:fldCharType="begin"/>
        </w:r>
        <w:r>
          <w:rPr>
            <w:noProof/>
            <w:webHidden/>
          </w:rPr>
          <w:instrText xml:space="preserve"> PAGEREF _Toc81223272 \h </w:instrText>
        </w:r>
        <w:r>
          <w:rPr>
            <w:noProof/>
            <w:webHidden/>
          </w:rPr>
        </w:r>
        <w:r>
          <w:rPr>
            <w:noProof/>
            <w:webHidden/>
          </w:rPr>
          <w:fldChar w:fldCharType="separate"/>
        </w:r>
        <w:r>
          <w:rPr>
            <w:noProof/>
            <w:webHidden/>
          </w:rPr>
          <w:t>8</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3" w:history="1">
        <w:r w:rsidRPr="00534F07">
          <w:rPr>
            <w:rStyle w:val="aff"/>
            <w:noProof/>
          </w:rPr>
          <w:t xml:space="preserve">4.1 </w:t>
        </w:r>
        <w:r w:rsidRPr="00534F07">
          <w:rPr>
            <w:rStyle w:val="aff"/>
            <w:noProof/>
          </w:rPr>
          <w:t>基金管理人及基金经理情况</w:t>
        </w:r>
        <w:r>
          <w:rPr>
            <w:noProof/>
            <w:webHidden/>
          </w:rPr>
          <w:tab/>
        </w:r>
        <w:r>
          <w:rPr>
            <w:noProof/>
            <w:webHidden/>
          </w:rPr>
          <w:fldChar w:fldCharType="begin"/>
        </w:r>
        <w:r>
          <w:rPr>
            <w:noProof/>
            <w:webHidden/>
          </w:rPr>
          <w:instrText xml:space="preserve"> PAGEREF _Toc81223273 \h </w:instrText>
        </w:r>
        <w:r>
          <w:rPr>
            <w:noProof/>
            <w:webHidden/>
          </w:rPr>
        </w:r>
        <w:r>
          <w:rPr>
            <w:noProof/>
            <w:webHidden/>
          </w:rPr>
          <w:fldChar w:fldCharType="separate"/>
        </w:r>
        <w:r>
          <w:rPr>
            <w:noProof/>
            <w:webHidden/>
          </w:rPr>
          <w:t>8</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4" w:history="1">
        <w:r w:rsidRPr="00534F07">
          <w:rPr>
            <w:rStyle w:val="aff"/>
            <w:noProof/>
          </w:rPr>
          <w:t xml:space="preserve">4.2 </w:t>
        </w:r>
        <w:r w:rsidRPr="00534F07">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_Toc81223274 \h </w:instrText>
        </w:r>
        <w:r>
          <w:rPr>
            <w:noProof/>
            <w:webHidden/>
          </w:rPr>
        </w:r>
        <w:r>
          <w:rPr>
            <w:noProof/>
            <w:webHidden/>
          </w:rPr>
          <w:fldChar w:fldCharType="separate"/>
        </w:r>
        <w:r>
          <w:rPr>
            <w:noProof/>
            <w:webHidden/>
          </w:rPr>
          <w:t>10</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5" w:history="1">
        <w:r w:rsidRPr="00534F07">
          <w:rPr>
            <w:rStyle w:val="aff"/>
            <w:noProof/>
          </w:rPr>
          <w:t xml:space="preserve">4.3 </w:t>
        </w:r>
        <w:r w:rsidRPr="00534F07">
          <w:rPr>
            <w:rStyle w:val="aff"/>
            <w:noProof/>
          </w:rPr>
          <w:t>管理人对报告期内公平交易情况的专项说明</w:t>
        </w:r>
        <w:r>
          <w:rPr>
            <w:noProof/>
            <w:webHidden/>
          </w:rPr>
          <w:tab/>
        </w:r>
        <w:r>
          <w:rPr>
            <w:noProof/>
            <w:webHidden/>
          </w:rPr>
          <w:fldChar w:fldCharType="begin"/>
        </w:r>
        <w:r>
          <w:rPr>
            <w:noProof/>
            <w:webHidden/>
          </w:rPr>
          <w:instrText xml:space="preserve"> PAGEREF _Toc81223275 \h </w:instrText>
        </w:r>
        <w:r>
          <w:rPr>
            <w:noProof/>
            <w:webHidden/>
          </w:rPr>
        </w:r>
        <w:r>
          <w:rPr>
            <w:noProof/>
            <w:webHidden/>
          </w:rPr>
          <w:fldChar w:fldCharType="separate"/>
        </w:r>
        <w:r>
          <w:rPr>
            <w:noProof/>
            <w:webHidden/>
          </w:rPr>
          <w:t>10</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6" w:history="1">
        <w:r w:rsidRPr="00534F07">
          <w:rPr>
            <w:rStyle w:val="aff"/>
            <w:noProof/>
          </w:rPr>
          <w:t xml:space="preserve">4.4 </w:t>
        </w:r>
        <w:r w:rsidRPr="00534F07">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_Toc81223276 \h </w:instrText>
        </w:r>
        <w:r>
          <w:rPr>
            <w:noProof/>
            <w:webHidden/>
          </w:rPr>
        </w:r>
        <w:r>
          <w:rPr>
            <w:noProof/>
            <w:webHidden/>
          </w:rPr>
          <w:fldChar w:fldCharType="separate"/>
        </w:r>
        <w:r>
          <w:rPr>
            <w:noProof/>
            <w:webHidden/>
          </w:rPr>
          <w:t>11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7" w:history="1">
        <w:r w:rsidRPr="00534F07">
          <w:rPr>
            <w:rStyle w:val="aff"/>
            <w:noProof/>
          </w:rPr>
          <w:t xml:space="preserve">4.5 </w:t>
        </w:r>
        <w:r w:rsidRPr="00534F07">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_Toc81223277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8" w:history="1">
        <w:r w:rsidRPr="00534F07">
          <w:rPr>
            <w:rStyle w:val="aff"/>
            <w:noProof/>
          </w:rPr>
          <w:t xml:space="preserve">4.6 </w:t>
        </w:r>
        <w:r w:rsidRPr="00534F07">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_Toc81223278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79" w:history="1">
        <w:r w:rsidRPr="00534F07">
          <w:rPr>
            <w:rStyle w:val="aff"/>
            <w:noProof/>
          </w:rPr>
          <w:t xml:space="preserve">4.7 </w:t>
        </w:r>
        <w:r w:rsidRPr="00534F07">
          <w:rPr>
            <w:rStyle w:val="aff"/>
            <w:noProof/>
          </w:rPr>
          <w:t>管理人对报告期内基金利润分配情况的说明</w:t>
        </w:r>
        <w:r>
          <w:rPr>
            <w:noProof/>
            <w:webHidden/>
          </w:rPr>
          <w:tab/>
        </w:r>
        <w:r>
          <w:rPr>
            <w:noProof/>
            <w:webHidden/>
          </w:rPr>
          <w:fldChar w:fldCharType="begin"/>
        </w:r>
        <w:r>
          <w:rPr>
            <w:noProof/>
            <w:webHidden/>
          </w:rPr>
          <w:instrText xml:space="preserve"> PAGEREF _Toc81223279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0" w:history="1">
        <w:r w:rsidRPr="00534F07">
          <w:rPr>
            <w:rStyle w:val="aff"/>
            <w:noProof/>
          </w:rPr>
          <w:t xml:space="preserve">4.8 </w:t>
        </w:r>
        <w:r w:rsidRPr="00534F07">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_Toc81223280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81" w:history="1">
        <w:r w:rsidRPr="00534F07">
          <w:rPr>
            <w:rStyle w:val="aff"/>
            <w:b/>
            <w:bCs/>
            <w:noProof/>
          </w:rPr>
          <w:t xml:space="preserve">5  </w:t>
        </w:r>
        <w:r w:rsidRPr="00534F07">
          <w:rPr>
            <w:rStyle w:val="aff"/>
            <w:b/>
            <w:bCs/>
            <w:noProof/>
          </w:rPr>
          <w:t>托管人报告</w:t>
        </w:r>
        <w:r>
          <w:rPr>
            <w:noProof/>
            <w:webHidden/>
          </w:rPr>
          <w:tab/>
        </w:r>
        <w:r>
          <w:rPr>
            <w:noProof/>
            <w:webHidden/>
          </w:rPr>
          <w:fldChar w:fldCharType="begin"/>
        </w:r>
        <w:r>
          <w:rPr>
            <w:noProof/>
            <w:webHidden/>
          </w:rPr>
          <w:instrText xml:space="preserve"> PAGEREF _Toc81223281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2" w:history="1">
        <w:r w:rsidRPr="00534F07">
          <w:rPr>
            <w:rStyle w:val="aff"/>
            <w:noProof/>
          </w:rPr>
          <w:t xml:space="preserve">5.1 </w:t>
        </w:r>
        <w:r w:rsidRPr="00534F07">
          <w:rPr>
            <w:rStyle w:val="aff"/>
            <w:noProof/>
          </w:rPr>
          <w:t>报告期内本基金托管人遵规守信情况声明</w:t>
        </w:r>
        <w:r>
          <w:rPr>
            <w:noProof/>
            <w:webHidden/>
          </w:rPr>
          <w:tab/>
        </w:r>
        <w:r>
          <w:rPr>
            <w:noProof/>
            <w:webHidden/>
          </w:rPr>
          <w:fldChar w:fldCharType="begin"/>
        </w:r>
        <w:r>
          <w:rPr>
            <w:noProof/>
            <w:webHidden/>
          </w:rPr>
          <w:instrText xml:space="preserve"> PAGEREF _Toc81223282 \h </w:instrText>
        </w:r>
        <w:r>
          <w:rPr>
            <w:noProof/>
            <w:webHidden/>
          </w:rPr>
        </w:r>
        <w:r>
          <w:rPr>
            <w:noProof/>
            <w:webHidden/>
          </w:rPr>
          <w:fldChar w:fldCharType="separate"/>
        </w:r>
        <w:r>
          <w:rPr>
            <w:noProof/>
            <w:webHidden/>
          </w:rPr>
          <w:t>12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3" w:history="1">
        <w:r w:rsidRPr="00534F07">
          <w:rPr>
            <w:rStyle w:val="aff"/>
            <w:noProof/>
          </w:rPr>
          <w:t xml:space="preserve">5.2 </w:t>
        </w:r>
        <w:r w:rsidRPr="00534F07">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_Toc81223283 \h </w:instrText>
        </w:r>
        <w:r>
          <w:rPr>
            <w:noProof/>
            <w:webHidden/>
          </w:rPr>
        </w:r>
        <w:r>
          <w:rPr>
            <w:noProof/>
            <w:webHidden/>
          </w:rPr>
          <w:fldChar w:fldCharType="separate"/>
        </w:r>
        <w:r>
          <w:rPr>
            <w:noProof/>
            <w:webHidden/>
          </w:rPr>
          <w:t>13</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4" w:history="1">
        <w:r w:rsidRPr="00534F07">
          <w:rPr>
            <w:rStyle w:val="aff"/>
            <w:noProof/>
          </w:rPr>
          <w:t xml:space="preserve">5.3 </w:t>
        </w:r>
        <w:r w:rsidRPr="00534F07">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_Toc81223284 \h </w:instrText>
        </w:r>
        <w:r>
          <w:rPr>
            <w:noProof/>
            <w:webHidden/>
          </w:rPr>
        </w:r>
        <w:r>
          <w:rPr>
            <w:noProof/>
            <w:webHidden/>
          </w:rPr>
          <w:fldChar w:fldCharType="separate"/>
        </w:r>
        <w:r>
          <w:rPr>
            <w:noProof/>
            <w:webHidden/>
          </w:rPr>
          <w:t>13</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85" w:history="1">
        <w:r w:rsidRPr="00534F07">
          <w:rPr>
            <w:rStyle w:val="aff"/>
            <w:b/>
            <w:bCs/>
            <w:noProof/>
          </w:rPr>
          <w:t xml:space="preserve">6  </w:t>
        </w:r>
        <w:r w:rsidRPr="00534F07">
          <w:rPr>
            <w:rStyle w:val="aff"/>
            <w:b/>
            <w:bCs/>
            <w:noProof/>
          </w:rPr>
          <w:t>半年度财务会计报告（未经审计）</w:t>
        </w:r>
        <w:r>
          <w:rPr>
            <w:noProof/>
            <w:webHidden/>
          </w:rPr>
          <w:tab/>
        </w:r>
        <w:r>
          <w:rPr>
            <w:noProof/>
            <w:webHidden/>
          </w:rPr>
          <w:fldChar w:fldCharType="begin"/>
        </w:r>
        <w:r>
          <w:rPr>
            <w:noProof/>
            <w:webHidden/>
          </w:rPr>
          <w:instrText xml:space="preserve"> PAGEREF _Toc81223285 \h </w:instrText>
        </w:r>
        <w:r>
          <w:rPr>
            <w:noProof/>
            <w:webHidden/>
          </w:rPr>
        </w:r>
        <w:r>
          <w:rPr>
            <w:noProof/>
            <w:webHidden/>
          </w:rPr>
          <w:fldChar w:fldCharType="separate"/>
        </w:r>
        <w:r>
          <w:rPr>
            <w:noProof/>
            <w:webHidden/>
          </w:rPr>
          <w:t>13</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6" w:history="1">
        <w:r w:rsidRPr="00534F07">
          <w:rPr>
            <w:rStyle w:val="aff"/>
            <w:noProof/>
          </w:rPr>
          <w:t xml:space="preserve">6.1 </w:t>
        </w:r>
        <w:r w:rsidRPr="00534F07">
          <w:rPr>
            <w:rStyle w:val="aff"/>
            <w:noProof/>
          </w:rPr>
          <w:t>资产负债表</w:t>
        </w:r>
        <w:r>
          <w:rPr>
            <w:noProof/>
            <w:webHidden/>
          </w:rPr>
          <w:tab/>
        </w:r>
        <w:r>
          <w:rPr>
            <w:noProof/>
            <w:webHidden/>
          </w:rPr>
          <w:fldChar w:fldCharType="begin"/>
        </w:r>
        <w:r>
          <w:rPr>
            <w:noProof/>
            <w:webHidden/>
          </w:rPr>
          <w:instrText xml:space="preserve"> PAGEREF _Toc81223286 \h </w:instrText>
        </w:r>
        <w:r>
          <w:rPr>
            <w:noProof/>
            <w:webHidden/>
          </w:rPr>
        </w:r>
        <w:r>
          <w:rPr>
            <w:noProof/>
            <w:webHidden/>
          </w:rPr>
          <w:fldChar w:fldCharType="separate"/>
        </w:r>
        <w:r>
          <w:rPr>
            <w:noProof/>
            <w:webHidden/>
          </w:rPr>
          <w:t>13</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7" w:history="1">
        <w:r w:rsidRPr="00534F07">
          <w:rPr>
            <w:rStyle w:val="aff"/>
            <w:noProof/>
          </w:rPr>
          <w:t xml:space="preserve">6.2 </w:t>
        </w:r>
        <w:r w:rsidRPr="00534F07">
          <w:rPr>
            <w:rStyle w:val="aff"/>
            <w:noProof/>
          </w:rPr>
          <w:t>利润表</w:t>
        </w:r>
        <w:r>
          <w:rPr>
            <w:noProof/>
            <w:webHidden/>
          </w:rPr>
          <w:tab/>
        </w:r>
        <w:r>
          <w:rPr>
            <w:noProof/>
            <w:webHidden/>
          </w:rPr>
          <w:fldChar w:fldCharType="begin"/>
        </w:r>
        <w:r>
          <w:rPr>
            <w:noProof/>
            <w:webHidden/>
          </w:rPr>
          <w:instrText xml:space="preserve"> PAGEREF _Toc81223287 \h </w:instrText>
        </w:r>
        <w:r>
          <w:rPr>
            <w:noProof/>
            <w:webHidden/>
          </w:rPr>
        </w:r>
        <w:r>
          <w:rPr>
            <w:noProof/>
            <w:webHidden/>
          </w:rPr>
          <w:fldChar w:fldCharType="separate"/>
        </w:r>
        <w:r>
          <w:rPr>
            <w:noProof/>
            <w:webHidden/>
          </w:rPr>
          <w:t>14</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8" w:history="1">
        <w:r w:rsidRPr="00534F07">
          <w:rPr>
            <w:rStyle w:val="aff"/>
            <w:noProof/>
          </w:rPr>
          <w:t xml:space="preserve">6.3 </w:t>
        </w:r>
        <w:r w:rsidRPr="00534F07">
          <w:rPr>
            <w:rStyle w:val="aff"/>
            <w:noProof/>
          </w:rPr>
          <w:t>所有者权益（基金净值）变动表</w:t>
        </w:r>
        <w:r>
          <w:rPr>
            <w:noProof/>
            <w:webHidden/>
          </w:rPr>
          <w:tab/>
        </w:r>
        <w:r>
          <w:rPr>
            <w:noProof/>
            <w:webHidden/>
          </w:rPr>
          <w:fldChar w:fldCharType="begin"/>
        </w:r>
        <w:r>
          <w:rPr>
            <w:noProof/>
            <w:webHidden/>
          </w:rPr>
          <w:instrText xml:space="preserve"> PAGEREF _Toc81223288 \h </w:instrText>
        </w:r>
        <w:r>
          <w:rPr>
            <w:noProof/>
            <w:webHidden/>
          </w:rPr>
        </w:r>
        <w:r>
          <w:rPr>
            <w:noProof/>
            <w:webHidden/>
          </w:rPr>
          <w:fldChar w:fldCharType="separate"/>
        </w:r>
        <w:r>
          <w:rPr>
            <w:noProof/>
            <w:webHidden/>
          </w:rPr>
          <w:t>15</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89" w:history="1">
        <w:r w:rsidRPr="00534F07">
          <w:rPr>
            <w:rStyle w:val="aff"/>
            <w:noProof/>
          </w:rPr>
          <w:t xml:space="preserve">6.4 </w:t>
        </w:r>
        <w:r w:rsidRPr="00534F07">
          <w:rPr>
            <w:rStyle w:val="aff"/>
            <w:noProof/>
          </w:rPr>
          <w:t>报表附注</w:t>
        </w:r>
        <w:r>
          <w:rPr>
            <w:noProof/>
            <w:webHidden/>
          </w:rPr>
          <w:tab/>
        </w:r>
        <w:r>
          <w:rPr>
            <w:noProof/>
            <w:webHidden/>
          </w:rPr>
          <w:fldChar w:fldCharType="begin"/>
        </w:r>
        <w:r>
          <w:rPr>
            <w:noProof/>
            <w:webHidden/>
          </w:rPr>
          <w:instrText xml:space="preserve"> PAGEREF _Toc81223289 \h </w:instrText>
        </w:r>
        <w:r>
          <w:rPr>
            <w:noProof/>
            <w:webHidden/>
          </w:rPr>
        </w:r>
        <w:r>
          <w:rPr>
            <w:noProof/>
            <w:webHidden/>
          </w:rPr>
          <w:fldChar w:fldCharType="separate"/>
        </w:r>
        <w:r>
          <w:rPr>
            <w:noProof/>
            <w:webHidden/>
          </w:rPr>
          <w:t>16</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290" w:history="1">
        <w:r w:rsidRPr="00534F07">
          <w:rPr>
            <w:rStyle w:val="aff"/>
            <w:b/>
            <w:bCs/>
            <w:noProof/>
          </w:rPr>
          <w:t xml:space="preserve">7  </w:t>
        </w:r>
        <w:r w:rsidRPr="00534F07">
          <w:rPr>
            <w:rStyle w:val="aff"/>
            <w:b/>
            <w:bCs/>
            <w:noProof/>
          </w:rPr>
          <w:t>投资组合报告</w:t>
        </w:r>
        <w:r>
          <w:rPr>
            <w:noProof/>
            <w:webHidden/>
          </w:rPr>
          <w:tab/>
        </w:r>
        <w:r>
          <w:rPr>
            <w:noProof/>
            <w:webHidden/>
          </w:rPr>
          <w:fldChar w:fldCharType="begin"/>
        </w:r>
        <w:r>
          <w:rPr>
            <w:noProof/>
            <w:webHidden/>
          </w:rPr>
          <w:instrText xml:space="preserve"> PAGEREF _Toc81223290 \h </w:instrText>
        </w:r>
        <w:r>
          <w:rPr>
            <w:noProof/>
            <w:webHidden/>
          </w:rPr>
        </w:r>
        <w:r>
          <w:rPr>
            <w:noProof/>
            <w:webHidden/>
          </w:rPr>
          <w:fldChar w:fldCharType="separate"/>
        </w:r>
        <w:r>
          <w:rPr>
            <w:noProof/>
            <w:webHidden/>
          </w:rPr>
          <w:t>34</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1" w:history="1">
        <w:r w:rsidRPr="00534F07">
          <w:rPr>
            <w:rStyle w:val="aff"/>
            <w:noProof/>
          </w:rPr>
          <w:t xml:space="preserve">7.1 </w:t>
        </w:r>
        <w:r w:rsidRPr="00534F07">
          <w:rPr>
            <w:rStyle w:val="aff"/>
            <w:noProof/>
          </w:rPr>
          <w:t>期末基金资产组合情况</w:t>
        </w:r>
        <w:r>
          <w:rPr>
            <w:noProof/>
            <w:webHidden/>
          </w:rPr>
          <w:tab/>
        </w:r>
        <w:r>
          <w:rPr>
            <w:noProof/>
            <w:webHidden/>
          </w:rPr>
          <w:fldChar w:fldCharType="begin"/>
        </w:r>
        <w:r>
          <w:rPr>
            <w:noProof/>
            <w:webHidden/>
          </w:rPr>
          <w:instrText xml:space="preserve"> PAGEREF _Toc81223291 \h </w:instrText>
        </w:r>
        <w:r>
          <w:rPr>
            <w:noProof/>
            <w:webHidden/>
          </w:rPr>
        </w:r>
        <w:r>
          <w:rPr>
            <w:noProof/>
            <w:webHidden/>
          </w:rPr>
          <w:fldChar w:fldCharType="separate"/>
        </w:r>
        <w:r>
          <w:rPr>
            <w:noProof/>
            <w:webHidden/>
          </w:rPr>
          <w:t>34</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2" w:history="1">
        <w:r w:rsidRPr="00534F07">
          <w:rPr>
            <w:rStyle w:val="aff"/>
            <w:noProof/>
          </w:rPr>
          <w:t xml:space="preserve">7.2 </w:t>
        </w:r>
        <w:r w:rsidRPr="00534F07">
          <w:rPr>
            <w:rStyle w:val="aff"/>
            <w:noProof/>
          </w:rPr>
          <w:t>报告期末按行业分类的股票投资组合</w:t>
        </w:r>
        <w:r>
          <w:rPr>
            <w:noProof/>
            <w:webHidden/>
          </w:rPr>
          <w:tab/>
        </w:r>
        <w:r>
          <w:rPr>
            <w:noProof/>
            <w:webHidden/>
          </w:rPr>
          <w:fldChar w:fldCharType="begin"/>
        </w:r>
        <w:r>
          <w:rPr>
            <w:noProof/>
            <w:webHidden/>
          </w:rPr>
          <w:instrText xml:space="preserve"> PAGEREF _Toc81223292 \h </w:instrText>
        </w:r>
        <w:r>
          <w:rPr>
            <w:noProof/>
            <w:webHidden/>
          </w:rPr>
        </w:r>
        <w:r>
          <w:rPr>
            <w:noProof/>
            <w:webHidden/>
          </w:rPr>
          <w:fldChar w:fldCharType="separate"/>
        </w:r>
        <w:r>
          <w:rPr>
            <w:noProof/>
            <w:webHidden/>
          </w:rPr>
          <w:t>34</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3" w:history="1">
        <w:r w:rsidRPr="00534F07">
          <w:rPr>
            <w:rStyle w:val="aff"/>
            <w:noProof/>
          </w:rPr>
          <w:t xml:space="preserve">7.3 </w:t>
        </w:r>
        <w:r w:rsidRPr="00534F07">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_Toc81223293 \h </w:instrText>
        </w:r>
        <w:r>
          <w:rPr>
            <w:noProof/>
            <w:webHidden/>
          </w:rPr>
        </w:r>
        <w:r>
          <w:rPr>
            <w:noProof/>
            <w:webHidden/>
          </w:rPr>
          <w:fldChar w:fldCharType="separate"/>
        </w:r>
        <w:r>
          <w:rPr>
            <w:noProof/>
            <w:webHidden/>
          </w:rPr>
          <w:t>35</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4" w:history="1">
        <w:r w:rsidRPr="00534F07">
          <w:rPr>
            <w:rStyle w:val="aff"/>
            <w:noProof/>
          </w:rPr>
          <w:t xml:space="preserve">7.4 </w:t>
        </w:r>
        <w:r w:rsidRPr="00534F07">
          <w:rPr>
            <w:rStyle w:val="aff"/>
            <w:noProof/>
          </w:rPr>
          <w:t>报告期内股票投资组合的重大变动</w:t>
        </w:r>
        <w:r>
          <w:rPr>
            <w:noProof/>
            <w:webHidden/>
          </w:rPr>
          <w:tab/>
        </w:r>
        <w:r>
          <w:rPr>
            <w:noProof/>
            <w:webHidden/>
          </w:rPr>
          <w:fldChar w:fldCharType="begin"/>
        </w:r>
        <w:r>
          <w:rPr>
            <w:noProof/>
            <w:webHidden/>
          </w:rPr>
          <w:instrText xml:space="preserve"> PAGEREF _Toc81223294 \h </w:instrText>
        </w:r>
        <w:r>
          <w:rPr>
            <w:noProof/>
            <w:webHidden/>
          </w:rPr>
        </w:r>
        <w:r>
          <w:rPr>
            <w:noProof/>
            <w:webHidden/>
          </w:rPr>
          <w:fldChar w:fldCharType="separate"/>
        </w:r>
        <w:r>
          <w:rPr>
            <w:noProof/>
            <w:webHidden/>
          </w:rPr>
          <w:t>36</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5" w:history="1">
        <w:r w:rsidRPr="00534F07">
          <w:rPr>
            <w:rStyle w:val="aff"/>
            <w:noProof/>
          </w:rPr>
          <w:t xml:space="preserve">7.5 </w:t>
        </w:r>
        <w:r w:rsidRPr="00534F07">
          <w:rPr>
            <w:rStyle w:val="aff"/>
            <w:noProof/>
          </w:rPr>
          <w:t>期末按债券品种分类的债券投资组合</w:t>
        </w:r>
        <w:r>
          <w:rPr>
            <w:noProof/>
            <w:webHidden/>
          </w:rPr>
          <w:tab/>
        </w:r>
        <w:r>
          <w:rPr>
            <w:noProof/>
            <w:webHidden/>
          </w:rPr>
          <w:fldChar w:fldCharType="begin"/>
        </w:r>
        <w:r>
          <w:rPr>
            <w:noProof/>
            <w:webHidden/>
          </w:rPr>
          <w:instrText xml:space="preserve"> PAGEREF _Toc81223295 \h </w:instrText>
        </w:r>
        <w:r>
          <w:rPr>
            <w:noProof/>
            <w:webHidden/>
          </w:rPr>
        </w:r>
        <w:r>
          <w:rPr>
            <w:noProof/>
            <w:webHidden/>
          </w:rPr>
          <w:fldChar w:fldCharType="separate"/>
        </w:r>
        <w:r>
          <w:rPr>
            <w:noProof/>
            <w:webHidden/>
          </w:rPr>
          <w:t>38</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6" w:history="1">
        <w:r w:rsidRPr="00534F07">
          <w:rPr>
            <w:rStyle w:val="aff"/>
            <w:noProof/>
          </w:rPr>
          <w:t xml:space="preserve">7.6 </w:t>
        </w:r>
        <w:r w:rsidRPr="00534F07">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_Toc81223296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7" w:history="1">
        <w:r w:rsidRPr="00534F07">
          <w:rPr>
            <w:rStyle w:val="aff"/>
            <w:noProof/>
          </w:rPr>
          <w:t xml:space="preserve">7.7 </w:t>
        </w:r>
        <w:r w:rsidRPr="00534F07">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_Toc81223297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8" w:history="1">
        <w:r w:rsidRPr="00534F07">
          <w:rPr>
            <w:rStyle w:val="aff"/>
            <w:noProof/>
          </w:rPr>
          <w:t xml:space="preserve">7.8 </w:t>
        </w:r>
        <w:r w:rsidRPr="00534F07">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_Toc81223298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299" w:history="1">
        <w:r w:rsidRPr="00534F07">
          <w:rPr>
            <w:rStyle w:val="aff"/>
            <w:noProof/>
          </w:rPr>
          <w:t xml:space="preserve">7.9 </w:t>
        </w:r>
        <w:r w:rsidRPr="00534F07">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_Toc81223299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0" w:history="1">
        <w:r w:rsidRPr="00534F07">
          <w:rPr>
            <w:rStyle w:val="aff"/>
            <w:noProof/>
          </w:rPr>
          <w:t xml:space="preserve">7.10 </w:t>
        </w:r>
        <w:r w:rsidRPr="00534F07">
          <w:rPr>
            <w:rStyle w:val="aff"/>
            <w:noProof/>
          </w:rPr>
          <w:t>报告期末本基金投资的股指期货交易情况说明</w:t>
        </w:r>
        <w:r>
          <w:rPr>
            <w:noProof/>
            <w:webHidden/>
          </w:rPr>
          <w:tab/>
        </w:r>
        <w:r>
          <w:rPr>
            <w:noProof/>
            <w:webHidden/>
          </w:rPr>
          <w:fldChar w:fldCharType="begin"/>
        </w:r>
        <w:r>
          <w:rPr>
            <w:noProof/>
            <w:webHidden/>
          </w:rPr>
          <w:instrText xml:space="preserve"> PAGEREF _Toc81223300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1" w:history="1">
        <w:r w:rsidRPr="00534F07">
          <w:rPr>
            <w:rStyle w:val="aff"/>
            <w:noProof/>
          </w:rPr>
          <w:t xml:space="preserve">7.11 </w:t>
        </w:r>
        <w:r w:rsidRPr="00534F07">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_Toc81223301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2" w:history="1">
        <w:r w:rsidRPr="00534F07">
          <w:rPr>
            <w:rStyle w:val="aff"/>
            <w:noProof/>
          </w:rPr>
          <w:t xml:space="preserve">7.12 </w:t>
        </w:r>
        <w:r w:rsidRPr="00534F07">
          <w:rPr>
            <w:rStyle w:val="aff"/>
            <w:noProof/>
          </w:rPr>
          <w:t>本报告期投资基金情况</w:t>
        </w:r>
        <w:r>
          <w:rPr>
            <w:noProof/>
            <w:webHidden/>
          </w:rPr>
          <w:tab/>
        </w:r>
        <w:r>
          <w:rPr>
            <w:noProof/>
            <w:webHidden/>
          </w:rPr>
          <w:fldChar w:fldCharType="begin"/>
        </w:r>
        <w:r>
          <w:rPr>
            <w:noProof/>
            <w:webHidden/>
          </w:rPr>
          <w:instrText xml:space="preserve"> PAGEREF _Toc81223302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3" w:history="1">
        <w:r w:rsidRPr="00534F07">
          <w:rPr>
            <w:rStyle w:val="aff"/>
            <w:noProof/>
          </w:rPr>
          <w:t xml:space="preserve">7.13 </w:t>
        </w:r>
        <w:r w:rsidRPr="00534F07">
          <w:rPr>
            <w:rStyle w:val="aff"/>
            <w:noProof/>
          </w:rPr>
          <w:t>投资组合报告附注</w:t>
        </w:r>
        <w:r>
          <w:rPr>
            <w:noProof/>
            <w:webHidden/>
          </w:rPr>
          <w:tab/>
        </w:r>
        <w:r>
          <w:rPr>
            <w:noProof/>
            <w:webHidden/>
          </w:rPr>
          <w:fldChar w:fldCharType="begin"/>
        </w:r>
        <w:r>
          <w:rPr>
            <w:noProof/>
            <w:webHidden/>
          </w:rPr>
          <w:instrText xml:space="preserve"> PAGEREF _Toc81223303 \h </w:instrText>
        </w:r>
        <w:r>
          <w:rPr>
            <w:noProof/>
            <w:webHidden/>
          </w:rPr>
        </w:r>
        <w:r>
          <w:rPr>
            <w:noProof/>
            <w:webHidden/>
          </w:rPr>
          <w:fldChar w:fldCharType="separate"/>
        </w:r>
        <w:r>
          <w:rPr>
            <w:noProof/>
            <w:webHidden/>
          </w:rPr>
          <w:t>39</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304" w:history="1">
        <w:r w:rsidRPr="00534F07">
          <w:rPr>
            <w:rStyle w:val="aff"/>
            <w:b/>
            <w:bCs/>
            <w:noProof/>
          </w:rPr>
          <w:t xml:space="preserve">8  </w:t>
        </w:r>
        <w:r w:rsidRPr="00534F07">
          <w:rPr>
            <w:rStyle w:val="aff"/>
            <w:b/>
            <w:bCs/>
            <w:noProof/>
          </w:rPr>
          <w:t>基金份额持有人信息</w:t>
        </w:r>
        <w:r>
          <w:rPr>
            <w:noProof/>
            <w:webHidden/>
          </w:rPr>
          <w:tab/>
        </w:r>
        <w:r>
          <w:rPr>
            <w:noProof/>
            <w:webHidden/>
          </w:rPr>
          <w:fldChar w:fldCharType="begin"/>
        </w:r>
        <w:r>
          <w:rPr>
            <w:noProof/>
            <w:webHidden/>
          </w:rPr>
          <w:instrText xml:space="preserve"> PAGEREF _Toc81223304 \h </w:instrText>
        </w:r>
        <w:r>
          <w:rPr>
            <w:noProof/>
            <w:webHidden/>
          </w:rPr>
        </w:r>
        <w:r>
          <w:rPr>
            <w:noProof/>
            <w:webHidden/>
          </w:rPr>
          <w:fldChar w:fldCharType="separate"/>
        </w:r>
        <w:r>
          <w:rPr>
            <w:noProof/>
            <w:webHidden/>
          </w:rPr>
          <w:t>40</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5" w:history="1">
        <w:r w:rsidRPr="00534F07">
          <w:rPr>
            <w:rStyle w:val="aff"/>
            <w:noProof/>
          </w:rPr>
          <w:t xml:space="preserve">8.1 </w:t>
        </w:r>
        <w:r w:rsidRPr="00534F07">
          <w:rPr>
            <w:rStyle w:val="aff"/>
            <w:noProof/>
          </w:rPr>
          <w:t>期末基金份额持有人户数及持有人结构</w:t>
        </w:r>
        <w:r>
          <w:rPr>
            <w:noProof/>
            <w:webHidden/>
          </w:rPr>
          <w:tab/>
        </w:r>
        <w:r>
          <w:rPr>
            <w:noProof/>
            <w:webHidden/>
          </w:rPr>
          <w:fldChar w:fldCharType="begin"/>
        </w:r>
        <w:r>
          <w:rPr>
            <w:noProof/>
            <w:webHidden/>
          </w:rPr>
          <w:instrText xml:space="preserve"> PAGEREF _Toc81223305 \h </w:instrText>
        </w:r>
        <w:r>
          <w:rPr>
            <w:noProof/>
            <w:webHidden/>
          </w:rPr>
        </w:r>
        <w:r>
          <w:rPr>
            <w:noProof/>
            <w:webHidden/>
          </w:rPr>
          <w:fldChar w:fldCharType="separate"/>
        </w:r>
        <w:r>
          <w:rPr>
            <w:noProof/>
            <w:webHidden/>
          </w:rPr>
          <w:t>40</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6" w:history="1">
        <w:r w:rsidRPr="00534F07">
          <w:rPr>
            <w:rStyle w:val="aff"/>
            <w:noProof/>
          </w:rPr>
          <w:t xml:space="preserve">8.2 </w:t>
        </w:r>
        <w:r w:rsidRPr="00534F07">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_Toc81223306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07" w:history="1">
        <w:r w:rsidRPr="00534F07">
          <w:rPr>
            <w:rStyle w:val="aff"/>
            <w:noProof/>
          </w:rPr>
          <w:t xml:space="preserve">8.3 </w:t>
        </w:r>
        <w:r w:rsidRPr="00534F07">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_Toc81223307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308" w:history="1">
        <w:r w:rsidRPr="00534F07">
          <w:rPr>
            <w:rStyle w:val="aff"/>
            <w:b/>
            <w:bCs/>
            <w:noProof/>
          </w:rPr>
          <w:t xml:space="preserve">9  </w:t>
        </w:r>
        <w:r w:rsidRPr="00534F07">
          <w:rPr>
            <w:rStyle w:val="aff"/>
            <w:b/>
            <w:bCs/>
            <w:noProof/>
          </w:rPr>
          <w:t>开放式基金份额变动</w:t>
        </w:r>
        <w:r>
          <w:rPr>
            <w:noProof/>
            <w:webHidden/>
          </w:rPr>
          <w:tab/>
        </w:r>
        <w:r>
          <w:rPr>
            <w:noProof/>
            <w:webHidden/>
          </w:rPr>
          <w:fldChar w:fldCharType="begin"/>
        </w:r>
        <w:r>
          <w:rPr>
            <w:noProof/>
            <w:webHidden/>
          </w:rPr>
          <w:instrText xml:space="preserve"> PAGEREF _Toc81223308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309" w:history="1">
        <w:r w:rsidRPr="00534F07">
          <w:rPr>
            <w:rStyle w:val="aff"/>
            <w:b/>
            <w:bCs/>
            <w:noProof/>
          </w:rPr>
          <w:t xml:space="preserve">10  </w:t>
        </w:r>
        <w:r w:rsidRPr="00534F07">
          <w:rPr>
            <w:rStyle w:val="aff"/>
            <w:b/>
            <w:bCs/>
            <w:noProof/>
          </w:rPr>
          <w:t>重大事件揭示</w:t>
        </w:r>
        <w:r>
          <w:rPr>
            <w:noProof/>
            <w:webHidden/>
          </w:rPr>
          <w:tab/>
        </w:r>
        <w:r>
          <w:rPr>
            <w:noProof/>
            <w:webHidden/>
          </w:rPr>
          <w:fldChar w:fldCharType="begin"/>
        </w:r>
        <w:r>
          <w:rPr>
            <w:noProof/>
            <w:webHidden/>
          </w:rPr>
          <w:instrText xml:space="preserve"> PAGEREF _Toc81223309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0" w:history="1">
        <w:r w:rsidRPr="00534F07">
          <w:rPr>
            <w:rStyle w:val="aff"/>
            <w:noProof/>
          </w:rPr>
          <w:t xml:space="preserve">10.1 </w:t>
        </w:r>
        <w:r w:rsidRPr="00534F07">
          <w:rPr>
            <w:rStyle w:val="aff"/>
            <w:noProof/>
          </w:rPr>
          <w:t>基金份额持有人大会决议</w:t>
        </w:r>
        <w:r>
          <w:rPr>
            <w:noProof/>
            <w:webHidden/>
          </w:rPr>
          <w:tab/>
        </w:r>
        <w:r>
          <w:rPr>
            <w:noProof/>
            <w:webHidden/>
          </w:rPr>
          <w:fldChar w:fldCharType="begin"/>
        </w:r>
        <w:r>
          <w:rPr>
            <w:noProof/>
            <w:webHidden/>
          </w:rPr>
          <w:instrText xml:space="preserve"> PAGEREF _Toc81223310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1" w:history="1">
        <w:r w:rsidRPr="00534F07">
          <w:rPr>
            <w:rStyle w:val="aff"/>
            <w:noProof/>
          </w:rPr>
          <w:t xml:space="preserve">10.2 </w:t>
        </w:r>
        <w:r w:rsidRPr="00534F07">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_Toc81223311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2" w:history="1">
        <w:r w:rsidRPr="00534F07">
          <w:rPr>
            <w:rStyle w:val="aff"/>
            <w:noProof/>
          </w:rPr>
          <w:t xml:space="preserve">10.3 </w:t>
        </w:r>
        <w:r w:rsidRPr="00534F07">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_Toc81223312 \h </w:instrText>
        </w:r>
        <w:r>
          <w:rPr>
            <w:noProof/>
            <w:webHidden/>
          </w:rPr>
        </w:r>
        <w:r>
          <w:rPr>
            <w:noProof/>
            <w:webHidden/>
          </w:rPr>
          <w:fldChar w:fldCharType="separate"/>
        </w:r>
        <w:r>
          <w:rPr>
            <w:noProof/>
            <w:webHidden/>
          </w:rPr>
          <w:t>41</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3" w:history="1">
        <w:r w:rsidRPr="00534F07">
          <w:rPr>
            <w:rStyle w:val="aff"/>
            <w:noProof/>
          </w:rPr>
          <w:t xml:space="preserve">10.4 </w:t>
        </w:r>
        <w:r w:rsidRPr="00534F07">
          <w:rPr>
            <w:rStyle w:val="aff"/>
            <w:noProof/>
          </w:rPr>
          <w:t>基金投资策略的改变</w:t>
        </w:r>
        <w:r>
          <w:rPr>
            <w:noProof/>
            <w:webHidden/>
          </w:rPr>
          <w:tab/>
        </w:r>
        <w:r>
          <w:rPr>
            <w:noProof/>
            <w:webHidden/>
          </w:rPr>
          <w:fldChar w:fldCharType="begin"/>
        </w:r>
        <w:r>
          <w:rPr>
            <w:noProof/>
            <w:webHidden/>
          </w:rPr>
          <w:instrText xml:space="preserve"> PAGEREF _Toc81223313 \h </w:instrText>
        </w:r>
        <w:r>
          <w:rPr>
            <w:noProof/>
            <w:webHidden/>
          </w:rPr>
        </w:r>
        <w:r>
          <w:rPr>
            <w:noProof/>
            <w:webHidden/>
          </w:rPr>
          <w:fldChar w:fldCharType="separate"/>
        </w:r>
        <w:r>
          <w:rPr>
            <w:noProof/>
            <w:webHidden/>
          </w:rPr>
          <w:t>42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4" w:history="1">
        <w:r w:rsidRPr="00534F07">
          <w:rPr>
            <w:rStyle w:val="aff"/>
            <w:noProof/>
          </w:rPr>
          <w:t xml:space="preserve">10.5 </w:t>
        </w:r>
        <w:r w:rsidRPr="00534F07">
          <w:rPr>
            <w:rStyle w:val="aff"/>
            <w:noProof/>
          </w:rPr>
          <w:t>为基金进行审计的会计师事务所情况</w:t>
        </w:r>
        <w:r>
          <w:rPr>
            <w:noProof/>
            <w:webHidden/>
          </w:rPr>
          <w:tab/>
        </w:r>
        <w:r>
          <w:rPr>
            <w:noProof/>
            <w:webHidden/>
          </w:rPr>
          <w:fldChar w:fldCharType="begin"/>
        </w:r>
        <w:r>
          <w:rPr>
            <w:noProof/>
            <w:webHidden/>
          </w:rPr>
          <w:instrText xml:space="preserve"> PAGEREF _Toc81223314 \h </w:instrText>
        </w:r>
        <w:r>
          <w:rPr>
            <w:noProof/>
            <w:webHidden/>
          </w:rPr>
        </w:r>
        <w:r>
          <w:rPr>
            <w:noProof/>
            <w:webHidden/>
          </w:rPr>
          <w:fldChar w:fldCharType="separate"/>
        </w:r>
        <w:r>
          <w:rPr>
            <w:noProof/>
            <w:webHidden/>
          </w:rPr>
          <w:t>42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5" w:history="1">
        <w:r w:rsidRPr="00534F07">
          <w:rPr>
            <w:rStyle w:val="aff"/>
            <w:noProof/>
          </w:rPr>
          <w:t xml:space="preserve">10.6 </w:t>
        </w:r>
        <w:r w:rsidRPr="00534F07">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_Toc81223315 \h </w:instrText>
        </w:r>
        <w:r>
          <w:rPr>
            <w:noProof/>
            <w:webHidden/>
          </w:rPr>
        </w:r>
        <w:r>
          <w:rPr>
            <w:noProof/>
            <w:webHidden/>
          </w:rPr>
          <w:fldChar w:fldCharType="separate"/>
        </w:r>
        <w:r>
          <w:rPr>
            <w:noProof/>
            <w:webHidden/>
          </w:rPr>
          <w:t>42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6" w:history="1">
        <w:r w:rsidRPr="00534F07">
          <w:rPr>
            <w:rStyle w:val="aff"/>
            <w:noProof/>
          </w:rPr>
          <w:t xml:space="preserve">10.7 </w:t>
        </w:r>
        <w:r w:rsidRPr="00534F07">
          <w:rPr>
            <w:rStyle w:val="aff"/>
            <w:noProof/>
          </w:rPr>
          <w:t>基金租用证券公司交易单元的有关情况</w:t>
        </w:r>
        <w:r>
          <w:rPr>
            <w:noProof/>
            <w:webHidden/>
          </w:rPr>
          <w:tab/>
        </w:r>
        <w:r>
          <w:rPr>
            <w:noProof/>
            <w:webHidden/>
          </w:rPr>
          <w:fldChar w:fldCharType="begin"/>
        </w:r>
        <w:r>
          <w:rPr>
            <w:noProof/>
            <w:webHidden/>
          </w:rPr>
          <w:instrText xml:space="preserve"> PAGEREF _Toc81223316 \h </w:instrText>
        </w:r>
        <w:r>
          <w:rPr>
            <w:noProof/>
            <w:webHidden/>
          </w:rPr>
        </w:r>
        <w:r>
          <w:rPr>
            <w:noProof/>
            <w:webHidden/>
          </w:rPr>
          <w:fldChar w:fldCharType="separate"/>
        </w:r>
        <w:r>
          <w:rPr>
            <w:noProof/>
            <w:webHidden/>
          </w:rPr>
          <w:t>42</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17" w:history="1">
        <w:r w:rsidRPr="00534F07">
          <w:rPr>
            <w:rStyle w:val="aff"/>
            <w:noProof/>
          </w:rPr>
          <w:t xml:space="preserve">10.8 </w:t>
        </w:r>
        <w:r w:rsidRPr="00534F07">
          <w:rPr>
            <w:rStyle w:val="aff"/>
            <w:noProof/>
          </w:rPr>
          <w:t>其他重大事件</w:t>
        </w:r>
        <w:r>
          <w:rPr>
            <w:noProof/>
            <w:webHidden/>
          </w:rPr>
          <w:tab/>
        </w:r>
        <w:r>
          <w:rPr>
            <w:noProof/>
            <w:webHidden/>
          </w:rPr>
          <w:fldChar w:fldCharType="begin"/>
        </w:r>
        <w:r>
          <w:rPr>
            <w:noProof/>
            <w:webHidden/>
          </w:rPr>
          <w:instrText xml:space="preserve"> PAGEREF _Toc81223317 \h </w:instrText>
        </w:r>
        <w:r>
          <w:rPr>
            <w:noProof/>
            <w:webHidden/>
          </w:rPr>
        </w:r>
        <w:r>
          <w:rPr>
            <w:noProof/>
            <w:webHidden/>
          </w:rPr>
          <w:fldChar w:fldCharType="separate"/>
        </w:r>
        <w:r>
          <w:rPr>
            <w:noProof/>
            <w:webHidden/>
          </w:rPr>
          <w:t>43</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318" w:history="1">
        <w:r w:rsidRPr="00534F07">
          <w:rPr>
            <w:rStyle w:val="aff"/>
            <w:b/>
            <w:bCs/>
            <w:noProof/>
          </w:rPr>
          <w:t xml:space="preserve">11  </w:t>
        </w:r>
        <w:r w:rsidRPr="00534F07">
          <w:rPr>
            <w:rStyle w:val="aff"/>
            <w:b/>
            <w:bCs/>
            <w:noProof/>
          </w:rPr>
          <w:t>影响投资者决策的其他重要信息</w:t>
        </w:r>
        <w:r>
          <w:rPr>
            <w:noProof/>
            <w:webHidden/>
          </w:rPr>
          <w:tab/>
        </w:r>
        <w:r>
          <w:rPr>
            <w:noProof/>
            <w:webHidden/>
          </w:rPr>
          <w:fldChar w:fldCharType="begin"/>
        </w:r>
        <w:r>
          <w:rPr>
            <w:noProof/>
            <w:webHidden/>
          </w:rPr>
          <w:instrText xml:space="preserve"> PAGEREF _Toc81223318 \h </w:instrText>
        </w:r>
        <w:r>
          <w:rPr>
            <w:noProof/>
            <w:webHidden/>
          </w:rPr>
        </w:r>
        <w:r>
          <w:rPr>
            <w:noProof/>
            <w:webHidden/>
          </w:rPr>
          <w:fldChar w:fldCharType="separate"/>
        </w:r>
        <w:r>
          <w:rPr>
            <w:noProof/>
            <w:webHidden/>
          </w:rPr>
          <w:t>43</w:t>
        </w:r>
        <w:r>
          <w:rPr>
            <w:noProof/>
            <w:webHidden/>
          </w:rPr>
          <w:fldChar w:fldCharType="end"/>
        </w:r>
      </w:hyperlink>
    </w:p>
    <w:p w:rsidR="006811F9" w:rsidRDefault="006811F9">
      <w:pPr>
        <w:pStyle w:val="11"/>
        <w:rPr>
          <w:rFonts w:asciiTheme="minorHAnsi" w:eastAsiaTheme="minorEastAsia" w:hAnsiTheme="minorHAnsi" w:cstheme="minorBidi"/>
          <w:noProof/>
          <w:szCs w:val="22"/>
        </w:rPr>
      </w:pPr>
      <w:hyperlink w:anchor="_Toc81223319" w:history="1">
        <w:r w:rsidRPr="00534F07">
          <w:rPr>
            <w:rStyle w:val="aff"/>
            <w:b/>
            <w:bCs/>
            <w:noProof/>
          </w:rPr>
          <w:t xml:space="preserve">12  </w:t>
        </w:r>
        <w:r w:rsidRPr="00534F07">
          <w:rPr>
            <w:rStyle w:val="aff"/>
            <w:b/>
            <w:bCs/>
            <w:noProof/>
          </w:rPr>
          <w:t>备查文件目录</w:t>
        </w:r>
        <w:r>
          <w:rPr>
            <w:noProof/>
            <w:webHidden/>
          </w:rPr>
          <w:tab/>
        </w:r>
        <w:r>
          <w:rPr>
            <w:noProof/>
            <w:webHidden/>
          </w:rPr>
          <w:fldChar w:fldCharType="begin"/>
        </w:r>
        <w:r>
          <w:rPr>
            <w:noProof/>
            <w:webHidden/>
          </w:rPr>
          <w:instrText xml:space="preserve"> PAGEREF _Toc81223319 \h </w:instrText>
        </w:r>
        <w:r>
          <w:rPr>
            <w:noProof/>
            <w:webHidden/>
          </w:rPr>
        </w:r>
        <w:r>
          <w:rPr>
            <w:noProof/>
            <w:webHidden/>
          </w:rPr>
          <w:fldChar w:fldCharType="separate"/>
        </w:r>
        <w:r>
          <w:rPr>
            <w:noProof/>
            <w:webHidden/>
          </w:rPr>
          <w:t>43</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20" w:history="1">
        <w:r w:rsidRPr="00534F07">
          <w:rPr>
            <w:rStyle w:val="aff"/>
            <w:noProof/>
          </w:rPr>
          <w:t xml:space="preserve">12.1 </w:t>
        </w:r>
        <w:r w:rsidRPr="00534F07">
          <w:rPr>
            <w:rStyle w:val="aff"/>
            <w:noProof/>
          </w:rPr>
          <w:t>备查文件目录</w:t>
        </w:r>
        <w:r>
          <w:rPr>
            <w:noProof/>
            <w:webHidden/>
          </w:rPr>
          <w:tab/>
        </w:r>
        <w:r>
          <w:rPr>
            <w:noProof/>
            <w:webHidden/>
          </w:rPr>
          <w:fldChar w:fldCharType="begin"/>
        </w:r>
        <w:r>
          <w:rPr>
            <w:noProof/>
            <w:webHidden/>
          </w:rPr>
          <w:instrText xml:space="preserve"> PAGEREF _Toc81223320 \h </w:instrText>
        </w:r>
        <w:r>
          <w:rPr>
            <w:noProof/>
            <w:webHidden/>
          </w:rPr>
        </w:r>
        <w:r>
          <w:rPr>
            <w:noProof/>
            <w:webHidden/>
          </w:rPr>
          <w:fldChar w:fldCharType="separate"/>
        </w:r>
        <w:r>
          <w:rPr>
            <w:noProof/>
            <w:webHidden/>
          </w:rPr>
          <w:t>43</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21" w:history="1">
        <w:r w:rsidRPr="00534F07">
          <w:rPr>
            <w:rStyle w:val="aff"/>
            <w:noProof/>
          </w:rPr>
          <w:t xml:space="preserve">12.2 </w:t>
        </w:r>
        <w:r w:rsidRPr="00534F07">
          <w:rPr>
            <w:rStyle w:val="aff"/>
            <w:noProof/>
          </w:rPr>
          <w:t>存放地点</w:t>
        </w:r>
        <w:r>
          <w:rPr>
            <w:noProof/>
            <w:webHidden/>
          </w:rPr>
          <w:tab/>
        </w:r>
        <w:r>
          <w:rPr>
            <w:noProof/>
            <w:webHidden/>
          </w:rPr>
          <w:fldChar w:fldCharType="begin"/>
        </w:r>
        <w:r>
          <w:rPr>
            <w:noProof/>
            <w:webHidden/>
          </w:rPr>
          <w:instrText xml:space="preserve"> PAGEREF _Toc81223321 \h </w:instrText>
        </w:r>
        <w:r>
          <w:rPr>
            <w:noProof/>
            <w:webHidden/>
          </w:rPr>
        </w:r>
        <w:r>
          <w:rPr>
            <w:noProof/>
            <w:webHidden/>
          </w:rPr>
          <w:fldChar w:fldCharType="separate"/>
        </w:r>
        <w:r>
          <w:rPr>
            <w:noProof/>
            <w:webHidden/>
          </w:rPr>
          <w:t>44</w:t>
        </w:r>
        <w:r>
          <w:rPr>
            <w:noProof/>
            <w:webHidden/>
          </w:rPr>
          <w:fldChar w:fldCharType="end"/>
        </w:r>
      </w:hyperlink>
    </w:p>
    <w:p w:rsidR="006811F9" w:rsidRDefault="006811F9">
      <w:pPr>
        <w:pStyle w:val="23"/>
        <w:rPr>
          <w:rFonts w:asciiTheme="minorHAnsi" w:eastAsiaTheme="minorEastAsia" w:hAnsiTheme="minorHAnsi" w:cstheme="minorBidi"/>
          <w:noProof/>
          <w:kern w:val="2"/>
          <w:szCs w:val="22"/>
        </w:rPr>
      </w:pPr>
      <w:hyperlink w:anchor="_Toc81223322" w:history="1">
        <w:r w:rsidRPr="00534F07">
          <w:rPr>
            <w:rStyle w:val="aff"/>
            <w:noProof/>
          </w:rPr>
          <w:t xml:space="preserve">12.3 </w:t>
        </w:r>
        <w:r w:rsidRPr="00534F07">
          <w:rPr>
            <w:rStyle w:val="aff"/>
            <w:noProof/>
          </w:rPr>
          <w:t>查阅方式</w:t>
        </w:r>
        <w:r>
          <w:rPr>
            <w:noProof/>
            <w:webHidden/>
          </w:rPr>
          <w:tab/>
        </w:r>
        <w:r>
          <w:rPr>
            <w:noProof/>
            <w:webHidden/>
          </w:rPr>
          <w:fldChar w:fldCharType="begin"/>
        </w:r>
        <w:r>
          <w:rPr>
            <w:noProof/>
            <w:webHidden/>
          </w:rPr>
          <w:instrText xml:space="preserve"> PAGEREF _Toc81223322 \h </w:instrText>
        </w:r>
        <w:r>
          <w:rPr>
            <w:noProof/>
            <w:webHidden/>
          </w:rPr>
        </w:r>
        <w:r>
          <w:rPr>
            <w:noProof/>
            <w:webHidden/>
          </w:rPr>
          <w:fldChar w:fldCharType="separate"/>
        </w:r>
        <w:r>
          <w:rPr>
            <w:noProof/>
            <w:webHidden/>
          </w:rPr>
          <w:t>44</w:t>
        </w:r>
        <w:r>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bookmarkStart w:id="3" w:name="_GoBack"/>
      <w:bookmarkEnd w:id="3"/>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3263"/>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1223264"/>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上投摩根策略精选灵活配置混合型证券投资基金</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上投摩根策略精选混合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002654</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002654</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2016</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16</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15,663,184.56</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1223265"/>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在严格的风险控制的前提下，采用定性与定量的分析，自下而上精选个股，力争实现基金资产的长期增值。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070D6C" w:rsidRDefault="00407A66">
            <w:pPr>
              <w:rPr>
                <w:rFonts w:eastAsiaTheme="minorEastAsia"/>
                <w:szCs w:val="21"/>
              </w:rPr>
            </w:pPr>
            <w:r>
              <w:rPr>
                <w:rFonts w:eastAsiaTheme="minorEastAsia"/>
                <w:szCs w:val="21"/>
              </w:rPr>
              <w:t>1</w:t>
            </w:r>
            <w:r>
              <w:rPr>
                <w:rFonts w:eastAsiaTheme="minorEastAsia"/>
                <w:szCs w:val="21"/>
              </w:rPr>
              <w:t>、资产配置策略</w:t>
            </w:r>
          </w:p>
          <w:p w:rsidR="00070D6C" w:rsidRDefault="00407A66">
            <w:pPr>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rsidR="00070D6C" w:rsidRDefault="00407A66">
            <w:pPr>
              <w:rPr>
                <w:rFonts w:eastAsiaTheme="minorEastAsia"/>
                <w:szCs w:val="21"/>
              </w:rPr>
            </w:pPr>
            <w:r>
              <w:rPr>
                <w:rFonts w:eastAsiaTheme="minorEastAsia"/>
                <w:szCs w:val="21"/>
              </w:rPr>
              <w:t>2</w:t>
            </w:r>
            <w:r>
              <w:rPr>
                <w:rFonts w:eastAsiaTheme="minorEastAsia"/>
                <w:szCs w:val="21"/>
              </w:rPr>
              <w:t>、股票投资策略</w:t>
            </w:r>
          </w:p>
          <w:p w:rsidR="00070D6C" w:rsidRDefault="00407A66">
            <w:pPr>
              <w:rPr>
                <w:rFonts w:eastAsiaTheme="minorEastAsia"/>
                <w:szCs w:val="21"/>
              </w:rPr>
            </w:pPr>
            <w:r>
              <w:rPr>
                <w:rFonts w:eastAsiaTheme="minorEastAsia"/>
                <w:szCs w:val="21"/>
              </w:rPr>
              <w:t>本基金将主要通过运用主题轮动策略与行业轮动策略，结合</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精选个股，充分挖掘并把握市场中潜在的投资机会，力争把握经济发展与转型中的投资机会。</w:t>
            </w:r>
          </w:p>
          <w:p w:rsidR="00070D6C" w:rsidRDefault="00407A66">
            <w:pPr>
              <w:rPr>
                <w:rFonts w:eastAsiaTheme="minorEastAsia"/>
                <w:szCs w:val="21"/>
              </w:rPr>
            </w:pPr>
            <w:r>
              <w:rPr>
                <w:rFonts w:eastAsiaTheme="minorEastAsia"/>
                <w:szCs w:val="21"/>
              </w:rPr>
              <w:t>3</w:t>
            </w:r>
            <w:r>
              <w:rPr>
                <w:rFonts w:eastAsiaTheme="minorEastAsia"/>
                <w:szCs w:val="21"/>
              </w:rPr>
              <w:t>、固定收益类投资策略</w:t>
            </w:r>
          </w:p>
          <w:p w:rsidR="00070D6C" w:rsidRDefault="00407A66">
            <w:pPr>
              <w:rPr>
                <w:rFonts w:eastAsiaTheme="minorEastAsia"/>
                <w:szCs w:val="21"/>
              </w:rPr>
            </w:pPr>
            <w:r>
              <w:rPr>
                <w:rFonts w:eastAsiaTheme="minorEastAsia"/>
                <w:szCs w:val="21"/>
              </w:rPr>
              <w:t>对于固定收益类资产的选择，本基金将以价值分析为主线，在综合研究的基础上实施积极主动的组合管理，自上而下进行组合构建，自下而上进行个券选择。</w:t>
            </w:r>
          </w:p>
          <w:p w:rsidR="006B65E1" w:rsidRPr="00C56F63" w:rsidRDefault="00945F2E">
            <w:pPr>
              <w:rPr>
                <w:rFonts w:eastAsiaTheme="minorEastAsia"/>
                <w:szCs w:val="21"/>
              </w:rPr>
            </w:pPr>
            <w:r w:rsidRPr="00C56F63">
              <w:rPr>
                <w:rFonts w:eastAsiaTheme="minorEastAsia"/>
                <w:szCs w:val="21"/>
              </w:rPr>
              <w:t>4</w:t>
            </w:r>
            <w:r w:rsidRPr="00C56F63">
              <w:rPr>
                <w:rFonts w:eastAsiaTheme="minorEastAsia"/>
                <w:szCs w:val="21"/>
              </w:rPr>
              <w:t>、其他投资策略</w:t>
            </w:r>
            <w:r w:rsidRPr="00C56F63">
              <w:rPr>
                <w:rFonts w:eastAsiaTheme="minorEastAsia"/>
                <w:szCs w:val="21"/>
              </w:rPr>
              <w:t xml:space="preserve">: </w:t>
            </w:r>
            <w:r w:rsidRPr="00C56F63">
              <w:rPr>
                <w:rFonts w:eastAsiaTheme="minorEastAsia"/>
                <w:szCs w:val="21"/>
              </w:rPr>
              <w:t>包括可转换债券投资策略、中小企业私募债投资策略、股指期货投资策略、股票期权投资策略、资产支持证券投资策略、存托凭证投资策略。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*60%+</w:t>
            </w:r>
            <w:r w:rsidRPr="00C56F63">
              <w:rPr>
                <w:rFonts w:eastAsiaTheme="minorEastAsia"/>
                <w:szCs w:val="21"/>
              </w:rPr>
              <w:t>中债总指数收益率</w:t>
            </w:r>
            <w:r w:rsidRPr="00C56F63">
              <w:rPr>
                <w:rFonts w:eastAsiaTheme="minorEastAsia"/>
                <w:szCs w:val="21"/>
              </w:rPr>
              <w:t>*40%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070D6C" w:rsidRDefault="00407A66">
            <w:pPr>
              <w:rPr>
                <w:rFonts w:eastAsiaTheme="minorEastAsia"/>
                <w:szCs w:val="21"/>
              </w:rPr>
            </w:pPr>
            <w:r>
              <w:rPr>
                <w:rFonts w:eastAsiaTheme="minorEastAsia"/>
                <w:szCs w:val="21"/>
              </w:rPr>
              <w:t>本基金属于混合型基金产品，预期风险和收益水平高于债券型基金和货币市场基金，低于股票型基金，属于较高风险收益水平的基金产品。</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1223266"/>
      <w:r w:rsidRPr="00C56F63">
        <w:rPr>
          <w:rFonts w:ascii="Times New Roman" w:eastAsiaTheme="minorEastAsia" w:hAnsi="Times New Roman"/>
          <w:kern w:val="0"/>
          <w:sz w:val="21"/>
          <w:szCs w:val="21"/>
        </w:rPr>
        <w:lastRenderedPageBreak/>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许俊</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010-66594319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北京市西城区复兴门内大街</w:t>
            </w:r>
            <w:r w:rsidRPr="00C56F63">
              <w:rPr>
                <w:rFonts w:eastAsiaTheme="minorEastAsia"/>
                <w:color w:val="000000"/>
                <w:kern w:val="0"/>
                <w:szCs w:val="21"/>
              </w:rPr>
              <w:t>1</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100818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刘连舸</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1223267"/>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《证券日报》</w:t>
            </w:r>
            <w:r w:rsidRPr="00C56F63">
              <w:rPr>
                <w:rFonts w:eastAsiaTheme="minorEastAsia"/>
                <w:color w:val="000000"/>
                <w:szCs w:val="21"/>
              </w:rPr>
              <w:t xml:space="preserve"> </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1223268"/>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194312019"/>
      <w:bookmarkStart w:id="21" w:name="_Toc193947512"/>
      <w:bookmarkStart w:id="22" w:name="_Toc81223269"/>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9"/>
      <w:bookmarkEnd w:id="22"/>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1223270"/>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1,998,738.99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676,491.91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0.0432</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2.85%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2.09%</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8,795,381.61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lastRenderedPageBreak/>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0.5615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24,458,566.17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1.5615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56.15%</w:t>
            </w:r>
          </w:p>
        </w:tc>
      </w:tr>
    </w:tbl>
    <w:bookmarkEnd w:id="20"/>
    <w:bookmarkEnd w:id="21"/>
    <w:p w:rsidR="00070D6C" w:rsidRDefault="00407A6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1223271"/>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070D6C">
        <w:tc>
          <w:tcPr>
            <w:tcW w:w="1620" w:type="dxa"/>
            <w:vAlign w:val="center"/>
          </w:tcPr>
          <w:p w:rsidR="00070D6C" w:rsidRDefault="00407A66">
            <w:pPr>
              <w:jc w:val="left"/>
            </w:pPr>
            <w:r>
              <w:rPr>
                <w:rFonts w:eastAsiaTheme="minorEastAsia"/>
                <w:color w:val="000000"/>
                <w:szCs w:val="21"/>
              </w:rPr>
              <w:t>过去一个月</w:t>
            </w:r>
          </w:p>
        </w:tc>
        <w:tc>
          <w:tcPr>
            <w:tcW w:w="1350" w:type="dxa"/>
            <w:vAlign w:val="center"/>
          </w:tcPr>
          <w:p w:rsidR="00070D6C" w:rsidRDefault="00407A66">
            <w:pPr>
              <w:jc w:val="center"/>
            </w:pPr>
            <w:r>
              <w:rPr>
                <w:rFonts w:eastAsiaTheme="minorEastAsia"/>
                <w:color w:val="000000"/>
                <w:szCs w:val="21"/>
              </w:rPr>
              <w:t>1.64%</w:t>
            </w:r>
          </w:p>
        </w:tc>
        <w:tc>
          <w:tcPr>
            <w:tcW w:w="1350" w:type="dxa"/>
            <w:vAlign w:val="center"/>
          </w:tcPr>
          <w:p w:rsidR="00070D6C" w:rsidRDefault="00407A66">
            <w:pPr>
              <w:jc w:val="center"/>
            </w:pPr>
            <w:r>
              <w:rPr>
                <w:rFonts w:eastAsiaTheme="minorEastAsia"/>
                <w:color w:val="000000"/>
                <w:szCs w:val="21"/>
              </w:rPr>
              <w:t>0.91%</w:t>
            </w:r>
          </w:p>
        </w:tc>
        <w:tc>
          <w:tcPr>
            <w:tcW w:w="1350" w:type="dxa"/>
            <w:vAlign w:val="center"/>
          </w:tcPr>
          <w:p w:rsidR="00070D6C" w:rsidRDefault="00407A66">
            <w:pPr>
              <w:jc w:val="center"/>
            </w:pPr>
            <w:r>
              <w:rPr>
                <w:rFonts w:eastAsiaTheme="minorEastAsia"/>
                <w:color w:val="000000"/>
                <w:szCs w:val="21"/>
              </w:rPr>
              <w:t>-0.84%</w:t>
            </w:r>
          </w:p>
        </w:tc>
        <w:tc>
          <w:tcPr>
            <w:tcW w:w="1350" w:type="dxa"/>
            <w:vAlign w:val="center"/>
          </w:tcPr>
          <w:p w:rsidR="00070D6C" w:rsidRDefault="00407A66">
            <w:pPr>
              <w:jc w:val="center"/>
            </w:pPr>
            <w:r>
              <w:rPr>
                <w:rFonts w:eastAsiaTheme="minorEastAsia"/>
                <w:color w:val="000000"/>
                <w:szCs w:val="21"/>
              </w:rPr>
              <w:t>0.46%</w:t>
            </w:r>
          </w:p>
        </w:tc>
        <w:tc>
          <w:tcPr>
            <w:tcW w:w="1350" w:type="dxa"/>
            <w:vAlign w:val="center"/>
          </w:tcPr>
          <w:p w:rsidR="00070D6C" w:rsidRDefault="00407A66">
            <w:pPr>
              <w:jc w:val="center"/>
            </w:pPr>
            <w:r>
              <w:rPr>
                <w:rFonts w:eastAsiaTheme="minorEastAsia"/>
                <w:color w:val="000000"/>
                <w:szCs w:val="21"/>
              </w:rPr>
              <w:t>2.48%</w:t>
            </w:r>
          </w:p>
        </w:tc>
        <w:tc>
          <w:tcPr>
            <w:tcW w:w="1350" w:type="dxa"/>
            <w:vAlign w:val="center"/>
          </w:tcPr>
          <w:p w:rsidR="00070D6C" w:rsidRDefault="00407A66">
            <w:pPr>
              <w:jc w:val="center"/>
            </w:pPr>
            <w:r>
              <w:rPr>
                <w:rFonts w:eastAsiaTheme="minorEastAsia"/>
                <w:color w:val="000000"/>
                <w:szCs w:val="21"/>
              </w:rPr>
              <w:t>0.45%</w:t>
            </w:r>
          </w:p>
        </w:tc>
      </w:tr>
      <w:tr w:rsidR="00070D6C">
        <w:tc>
          <w:tcPr>
            <w:tcW w:w="1620" w:type="dxa"/>
            <w:vAlign w:val="center"/>
          </w:tcPr>
          <w:p w:rsidR="00070D6C" w:rsidRDefault="00407A66">
            <w:pPr>
              <w:jc w:val="left"/>
            </w:pPr>
            <w:r>
              <w:rPr>
                <w:rFonts w:eastAsiaTheme="minorEastAsia"/>
                <w:color w:val="000000"/>
                <w:szCs w:val="21"/>
              </w:rPr>
              <w:t>过去三个月</w:t>
            </w:r>
          </w:p>
        </w:tc>
        <w:tc>
          <w:tcPr>
            <w:tcW w:w="1350" w:type="dxa"/>
            <w:vAlign w:val="center"/>
          </w:tcPr>
          <w:p w:rsidR="00070D6C" w:rsidRDefault="00407A66">
            <w:pPr>
              <w:jc w:val="center"/>
            </w:pPr>
            <w:r>
              <w:rPr>
                <w:rFonts w:eastAsiaTheme="minorEastAsia"/>
                <w:color w:val="000000"/>
                <w:szCs w:val="21"/>
              </w:rPr>
              <w:t>7.79%</w:t>
            </w:r>
          </w:p>
        </w:tc>
        <w:tc>
          <w:tcPr>
            <w:tcW w:w="1350" w:type="dxa"/>
            <w:vAlign w:val="center"/>
          </w:tcPr>
          <w:p w:rsidR="00070D6C" w:rsidRDefault="00407A66">
            <w:pPr>
              <w:jc w:val="center"/>
            </w:pPr>
            <w:r>
              <w:rPr>
                <w:rFonts w:eastAsiaTheme="minorEastAsia"/>
                <w:color w:val="000000"/>
                <w:szCs w:val="21"/>
              </w:rPr>
              <w:t>0.82%</w:t>
            </w:r>
          </w:p>
        </w:tc>
        <w:tc>
          <w:tcPr>
            <w:tcW w:w="1350" w:type="dxa"/>
            <w:vAlign w:val="center"/>
          </w:tcPr>
          <w:p w:rsidR="00070D6C" w:rsidRDefault="00407A66">
            <w:pPr>
              <w:jc w:val="center"/>
            </w:pPr>
            <w:r>
              <w:rPr>
                <w:rFonts w:eastAsiaTheme="minorEastAsia"/>
                <w:color w:val="000000"/>
                <w:szCs w:val="21"/>
              </w:rPr>
              <w:t>2.99%</w:t>
            </w:r>
          </w:p>
        </w:tc>
        <w:tc>
          <w:tcPr>
            <w:tcW w:w="1350" w:type="dxa"/>
            <w:vAlign w:val="center"/>
          </w:tcPr>
          <w:p w:rsidR="00070D6C" w:rsidRDefault="00407A66">
            <w:pPr>
              <w:jc w:val="center"/>
            </w:pPr>
            <w:r>
              <w:rPr>
                <w:rFonts w:eastAsiaTheme="minorEastAsia"/>
                <w:color w:val="000000"/>
                <w:szCs w:val="21"/>
              </w:rPr>
              <w:t>0.53%</w:t>
            </w:r>
          </w:p>
        </w:tc>
        <w:tc>
          <w:tcPr>
            <w:tcW w:w="1350" w:type="dxa"/>
            <w:vAlign w:val="center"/>
          </w:tcPr>
          <w:p w:rsidR="00070D6C" w:rsidRDefault="00407A66">
            <w:pPr>
              <w:jc w:val="center"/>
            </w:pPr>
            <w:r>
              <w:rPr>
                <w:rFonts w:eastAsiaTheme="minorEastAsia"/>
                <w:color w:val="000000"/>
                <w:szCs w:val="21"/>
              </w:rPr>
              <w:t>4.80%</w:t>
            </w:r>
          </w:p>
        </w:tc>
        <w:tc>
          <w:tcPr>
            <w:tcW w:w="1350" w:type="dxa"/>
            <w:vAlign w:val="center"/>
          </w:tcPr>
          <w:p w:rsidR="00070D6C" w:rsidRDefault="00407A66">
            <w:pPr>
              <w:jc w:val="center"/>
            </w:pPr>
            <w:r>
              <w:rPr>
                <w:rFonts w:eastAsiaTheme="minorEastAsia"/>
                <w:color w:val="000000"/>
                <w:szCs w:val="21"/>
              </w:rPr>
              <w:t>0.29%</w:t>
            </w:r>
          </w:p>
        </w:tc>
      </w:tr>
      <w:tr w:rsidR="00070D6C">
        <w:tc>
          <w:tcPr>
            <w:tcW w:w="1620" w:type="dxa"/>
            <w:vAlign w:val="center"/>
          </w:tcPr>
          <w:p w:rsidR="00070D6C" w:rsidRDefault="00407A66">
            <w:pPr>
              <w:jc w:val="left"/>
            </w:pPr>
            <w:r>
              <w:rPr>
                <w:rFonts w:eastAsiaTheme="minorEastAsia"/>
                <w:color w:val="000000"/>
                <w:szCs w:val="21"/>
              </w:rPr>
              <w:t>过去六个月</w:t>
            </w:r>
          </w:p>
        </w:tc>
        <w:tc>
          <w:tcPr>
            <w:tcW w:w="1350" w:type="dxa"/>
            <w:vAlign w:val="center"/>
          </w:tcPr>
          <w:p w:rsidR="00070D6C" w:rsidRDefault="00407A66">
            <w:pPr>
              <w:jc w:val="center"/>
            </w:pPr>
            <w:r>
              <w:rPr>
                <w:rFonts w:eastAsiaTheme="minorEastAsia"/>
                <w:color w:val="000000"/>
                <w:szCs w:val="21"/>
              </w:rPr>
              <w:t>2.09%</w:t>
            </w:r>
          </w:p>
        </w:tc>
        <w:tc>
          <w:tcPr>
            <w:tcW w:w="1350" w:type="dxa"/>
            <w:vAlign w:val="center"/>
          </w:tcPr>
          <w:p w:rsidR="00070D6C" w:rsidRDefault="00407A66">
            <w:pPr>
              <w:jc w:val="center"/>
            </w:pPr>
            <w:r>
              <w:rPr>
                <w:rFonts w:eastAsiaTheme="minorEastAsia"/>
                <w:color w:val="000000"/>
                <w:szCs w:val="21"/>
              </w:rPr>
              <w:t>1.26%</w:t>
            </w:r>
          </w:p>
        </w:tc>
        <w:tc>
          <w:tcPr>
            <w:tcW w:w="1350" w:type="dxa"/>
            <w:vAlign w:val="center"/>
          </w:tcPr>
          <w:p w:rsidR="00070D6C" w:rsidRDefault="00407A66">
            <w:pPr>
              <w:jc w:val="center"/>
            </w:pPr>
            <w:r>
              <w:rPr>
                <w:rFonts w:eastAsiaTheme="minorEastAsia"/>
                <w:color w:val="000000"/>
                <w:szCs w:val="21"/>
              </w:rPr>
              <w:t>1.13%</w:t>
            </w:r>
          </w:p>
        </w:tc>
        <w:tc>
          <w:tcPr>
            <w:tcW w:w="1350" w:type="dxa"/>
            <w:vAlign w:val="center"/>
          </w:tcPr>
          <w:p w:rsidR="00070D6C" w:rsidRDefault="00407A66">
            <w:pPr>
              <w:jc w:val="center"/>
            </w:pPr>
            <w:r>
              <w:rPr>
                <w:rFonts w:eastAsiaTheme="minorEastAsia"/>
                <w:color w:val="000000"/>
                <w:szCs w:val="21"/>
              </w:rPr>
              <w:t>0.73%</w:t>
            </w:r>
          </w:p>
        </w:tc>
        <w:tc>
          <w:tcPr>
            <w:tcW w:w="1350" w:type="dxa"/>
            <w:vAlign w:val="center"/>
          </w:tcPr>
          <w:p w:rsidR="00070D6C" w:rsidRDefault="00407A66">
            <w:pPr>
              <w:jc w:val="center"/>
            </w:pPr>
            <w:r>
              <w:rPr>
                <w:rFonts w:eastAsiaTheme="minorEastAsia"/>
                <w:color w:val="000000"/>
                <w:szCs w:val="21"/>
              </w:rPr>
              <w:t>0.96%</w:t>
            </w:r>
          </w:p>
        </w:tc>
        <w:tc>
          <w:tcPr>
            <w:tcW w:w="1350" w:type="dxa"/>
            <w:vAlign w:val="center"/>
          </w:tcPr>
          <w:p w:rsidR="00070D6C" w:rsidRDefault="00407A66">
            <w:pPr>
              <w:jc w:val="center"/>
            </w:pPr>
            <w:r>
              <w:rPr>
                <w:rFonts w:eastAsiaTheme="minorEastAsia"/>
                <w:color w:val="000000"/>
                <w:szCs w:val="21"/>
              </w:rPr>
              <w:t>0.53%</w:t>
            </w:r>
          </w:p>
        </w:tc>
      </w:tr>
      <w:tr w:rsidR="00070D6C">
        <w:tc>
          <w:tcPr>
            <w:tcW w:w="1620" w:type="dxa"/>
            <w:vAlign w:val="center"/>
          </w:tcPr>
          <w:p w:rsidR="00070D6C" w:rsidRDefault="00407A66">
            <w:pPr>
              <w:jc w:val="left"/>
            </w:pPr>
            <w:r>
              <w:rPr>
                <w:rFonts w:eastAsiaTheme="minorEastAsia"/>
                <w:color w:val="000000"/>
                <w:szCs w:val="21"/>
              </w:rPr>
              <w:t>过去一年</w:t>
            </w:r>
          </w:p>
        </w:tc>
        <w:tc>
          <w:tcPr>
            <w:tcW w:w="1350" w:type="dxa"/>
            <w:vAlign w:val="center"/>
          </w:tcPr>
          <w:p w:rsidR="00070D6C" w:rsidRDefault="00407A66">
            <w:pPr>
              <w:jc w:val="center"/>
            </w:pPr>
            <w:r>
              <w:rPr>
                <w:rFonts w:eastAsiaTheme="minorEastAsia"/>
                <w:color w:val="000000"/>
                <w:szCs w:val="21"/>
              </w:rPr>
              <w:t>34.38%</w:t>
            </w:r>
          </w:p>
        </w:tc>
        <w:tc>
          <w:tcPr>
            <w:tcW w:w="1350" w:type="dxa"/>
            <w:vAlign w:val="center"/>
          </w:tcPr>
          <w:p w:rsidR="00070D6C" w:rsidRDefault="00407A66">
            <w:pPr>
              <w:jc w:val="center"/>
            </w:pPr>
            <w:r>
              <w:rPr>
                <w:rFonts w:eastAsiaTheme="minorEastAsia"/>
                <w:color w:val="000000"/>
                <w:szCs w:val="21"/>
              </w:rPr>
              <w:t>1.35%</w:t>
            </w:r>
          </w:p>
        </w:tc>
        <w:tc>
          <w:tcPr>
            <w:tcW w:w="1350" w:type="dxa"/>
            <w:vAlign w:val="center"/>
          </w:tcPr>
          <w:p w:rsidR="00070D6C" w:rsidRDefault="00407A66">
            <w:pPr>
              <w:jc w:val="center"/>
            </w:pPr>
            <w:r>
              <w:rPr>
                <w:rFonts w:eastAsiaTheme="minorEastAsia"/>
                <w:color w:val="000000"/>
                <w:szCs w:val="21"/>
              </w:rPr>
              <w:t>13.56%</w:t>
            </w:r>
          </w:p>
        </w:tc>
        <w:tc>
          <w:tcPr>
            <w:tcW w:w="1350" w:type="dxa"/>
            <w:vAlign w:val="center"/>
          </w:tcPr>
          <w:p w:rsidR="00070D6C" w:rsidRDefault="00407A66">
            <w:pPr>
              <w:jc w:val="center"/>
            </w:pPr>
            <w:r>
              <w:rPr>
                <w:rFonts w:eastAsiaTheme="minorEastAsia"/>
                <w:color w:val="000000"/>
                <w:szCs w:val="21"/>
              </w:rPr>
              <w:t>0.76%</w:t>
            </w:r>
          </w:p>
        </w:tc>
        <w:tc>
          <w:tcPr>
            <w:tcW w:w="1350" w:type="dxa"/>
            <w:vAlign w:val="center"/>
          </w:tcPr>
          <w:p w:rsidR="00070D6C" w:rsidRDefault="00407A66">
            <w:pPr>
              <w:jc w:val="center"/>
            </w:pPr>
            <w:r>
              <w:rPr>
                <w:rFonts w:eastAsiaTheme="minorEastAsia"/>
                <w:color w:val="000000"/>
                <w:szCs w:val="21"/>
              </w:rPr>
              <w:t>20.82%</w:t>
            </w:r>
          </w:p>
        </w:tc>
        <w:tc>
          <w:tcPr>
            <w:tcW w:w="1350" w:type="dxa"/>
            <w:vAlign w:val="center"/>
          </w:tcPr>
          <w:p w:rsidR="00070D6C" w:rsidRDefault="00407A66">
            <w:pPr>
              <w:jc w:val="center"/>
            </w:pPr>
            <w:r>
              <w:rPr>
                <w:rFonts w:eastAsiaTheme="minorEastAsia"/>
                <w:color w:val="000000"/>
                <w:szCs w:val="21"/>
              </w:rPr>
              <w:t>0.59%</w:t>
            </w:r>
          </w:p>
        </w:tc>
      </w:tr>
      <w:tr w:rsidR="00070D6C">
        <w:tc>
          <w:tcPr>
            <w:tcW w:w="1620" w:type="dxa"/>
            <w:vAlign w:val="center"/>
          </w:tcPr>
          <w:p w:rsidR="00070D6C" w:rsidRDefault="00407A66">
            <w:pPr>
              <w:jc w:val="left"/>
            </w:pPr>
            <w:r>
              <w:rPr>
                <w:rFonts w:eastAsiaTheme="minorEastAsia"/>
                <w:color w:val="000000"/>
                <w:szCs w:val="21"/>
              </w:rPr>
              <w:t>过去三年</w:t>
            </w:r>
          </w:p>
        </w:tc>
        <w:tc>
          <w:tcPr>
            <w:tcW w:w="1350" w:type="dxa"/>
            <w:vAlign w:val="center"/>
          </w:tcPr>
          <w:p w:rsidR="00070D6C" w:rsidRDefault="00407A66">
            <w:pPr>
              <w:jc w:val="center"/>
            </w:pPr>
            <w:r>
              <w:rPr>
                <w:rFonts w:eastAsiaTheme="minorEastAsia"/>
                <w:color w:val="000000"/>
                <w:szCs w:val="21"/>
              </w:rPr>
              <w:t>78.87%</w:t>
            </w:r>
          </w:p>
        </w:tc>
        <w:tc>
          <w:tcPr>
            <w:tcW w:w="1350" w:type="dxa"/>
            <w:vAlign w:val="center"/>
          </w:tcPr>
          <w:p w:rsidR="00070D6C" w:rsidRDefault="00407A66">
            <w:pPr>
              <w:jc w:val="center"/>
            </w:pPr>
            <w:r>
              <w:rPr>
                <w:rFonts w:eastAsiaTheme="minorEastAsia"/>
                <w:color w:val="000000"/>
                <w:szCs w:val="21"/>
              </w:rPr>
              <w:t>1.44%</w:t>
            </w:r>
          </w:p>
        </w:tc>
        <w:tc>
          <w:tcPr>
            <w:tcW w:w="1350" w:type="dxa"/>
            <w:vAlign w:val="center"/>
          </w:tcPr>
          <w:p w:rsidR="00070D6C" w:rsidRDefault="00407A66">
            <w:pPr>
              <w:jc w:val="center"/>
            </w:pPr>
            <w:r>
              <w:rPr>
                <w:rFonts w:eastAsiaTheme="minorEastAsia"/>
                <w:color w:val="000000"/>
                <w:szCs w:val="21"/>
              </w:rPr>
              <w:t>28.24%</w:t>
            </w:r>
          </w:p>
        </w:tc>
        <w:tc>
          <w:tcPr>
            <w:tcW w:w="1350" w:type="dxa"/>
            <w:vAlign w:val="center"/>
          </w:tcPr>
          <w:p w:rsidR="00070D6C" w:rsidRDefault="00407A66">
            <w:pPr>
              <w:jc w:val="center"/>
            </w:pPr>
            <w:r>
              <w:rPr>
                <w:rFonts w:eastAsiaTheme="minorEastAsia"/>
                <w:color w:val="000000"/>
                <w:szCs w:val="21"/>
              </w:rPr>
              <w:t>0.81%</w:t>
            </w:r>
          </w:p>
        </w:tc>
        <w:tc>
          <w:tcPr>
            <w:tcW w:w="1350" w:type="dxa"/>
            <w:vAlign w:val="center"/>
          </w:tcPr>
          <w:p w:rsidR="00070D6C" w:rsidRDefault="00407A66">
            <w:pPr>
              <w:jc w:val="center"/>
            </w:pPr>
            <w:r>
              <w:rPr>
                <w:rFonts w:eastAsiaTheme="minorEastAsia"/>
                <w:color w:val="000000"/>
                <w:szCs w:val="21"/>
              </w:rPr>
              <w:t>50.63%</w:t>
            </w:r>
          </w:p>
        </w:tc>
        <w:tc>
          <w:tcPr>
            <w:tcW w:w="1350" w:type="dxa"/>
            <w:vAlign w:val="center"/>
          </w:tcPr>
          <w:p w:rsidR="00070D6C" w:rsidRDefault="00407A66">
            <w:pPr>
              <w:jc w:val="center"/>
            </w:pPr>
            <w:r>
              <w:rPr>
                <w:rFonts w:eastAsiaTheme="minorEastAsia"/>
                <w:color w:val="000000"/>
                <w:szCs w:val="21"/>
              </w:rPr>
              <w:t>0.63%</w:t>
            </w:r>
          </w:p>
        </w:tc>
      </w:tr>
      <w:tr w:rsidR="00070D6C">
        <w:tc>
          <w:tcPr>
            <w:tcW w:w="1620" w:type="dxa"/>
            <w:vAlign w:val="center"/>
          </w:tcPr>
          <w:p w:rsidR="00070D6C" w:rsidRDefault="00407A66">
            <w:pPr>
              <w:jc w:val="left"/>
            </w:pPr>
            <w:r>
              <w:rPr>
                <w:rFonts w:eastAsiaTheme="minorEastAsia"/>
                <w:color w:val="000000"/>
                <w:szCs w:val="21"/>
              </w:rPr>
              <w:t>自基金合同生效起至今</w:t>
            </w:r>
          </w:p>
        </w:tc>
        <w:tc>
          <w:tcPr>
            <w:tcW w:w="1350" w:type="dxa"/>
            <w:vAlign w:val="center"/>
          </w:tcPr>
          <w:p w:rsidR="00070D6C" w:rsidRDefault="00407A66">
            <w:pPr>
              <w:jc w:val="center"/>
            </w:pPr>
            <w:r>
              <w:rPr>
                <w:rFonts w:eastAsiaTheme="minorEastAsia"/>
                <w:color w:val="000000"/>
                <w:szCs w:val="21"/>
              </w:rPr>
              <w:t>56.15%</w:t>
            </w:r>
          </w:p>
        </w:tc>
        <w:tc>
          <w:tcPr>
            <w:tcW w:w="1350" w:type="dxa"/>
            <w:vAlign w:val="center"/>
          </w:tcPr>
          <w:p w:rsidR="00070D6C" w:rsidRDefault="00407A66">
            <w:pPr>
              <w:jc w:val="center"/>
            </w:pPr>
            <w:r>
              <w:rPr>
                <w:rFonts w:eastAsiaTheme="minorEastAsia"/>
                <w:color w:val="000000"/>
                <w:szCs w:val="21"/>
              </w:rPr>
              <w:t>1.27%</w:t>
            </w:r>
          </w:p>
        </w:tc>
        <w:tc>
          <w:tcPr>
            <w:tcW w:w="1350" w:type="dxa"/>
            <w:vAlign w:val="center"/>
          </w:tcPr>
          <w:p w:rsidR="00070D6C" w:rsidRDefault="00407A66">
            <w:pPr>
              <w:jc w:val="center"/>
            </w:pPr>
            <w:r>
              <w:rPr>
                <w:rFonts w:eastAsiaTheme="minorEastAsia"/>
                <w:color w:val="000000"/>
                <w:szCs w:val="21"/>
              </w:rPr>
              <w:t>31.64%</w:t>
            </w:r>
          </w:p>
        </w:tc>
        <w:tc>
          <w:tcPr>
            <w:tcW w:w="1350" w:type="dxa"/>
            <w:vAlign w:val="center"/>
          </w:tcPr>
          <w:p w:rsidR="00070D6C" w:rsidRDefault="00407A66">
            <w:pPr>
              <w:jc w:val="center"/>
            </w:pPr>
            <w:r>
              <w:rPr>
                <w:rFonts w:eastAsiaTheme="minorEastAsia"/>
                <w:color w:val="000000"/>
                <w:szCs w:val="21"/>
              </w:rPr>
              <w:t>0.70%</w:t>
            </w:r>
          </w:p>
        </w:tc>
        <w:tc>
          <w:tcPr>
            <w:tcW w:w="1350" w:type="dxa"/>
            <w:vAlign w:val="center"/>
          </w:tcPr>
          <w:p w:rsidR="00070D6C" w:rsidRDefault="00407A66">
            <w:pPr>
              <w:jc w:val="center"/>
            </w:pPr>
            <w:r>
              <w:rPr>
                <w:rFonts w:eastAsiaTheme="minorEastAsia"/>
                <w:color w:val="000000"/>
                <w:szCs w:val="21"/>
              </w:rPr>
              <w:t>24.51%</w:t>
            </w:r>
          </w:p>
        </w:tc>
        <w:tc>
          <w:tcPr>
            <w:tcW w:w="1350" w:type="dxa"/>
            <w:vAlign w:val="center"/>
          </w:tcPr>
          <w:p w:rsidR="00070D6C" w:rsidRDefault="00407A66">
            <w:pPr>
              <w:jc w:val="center"/>
            </w:pPr>
            <w:r>
              <w:rPr>
                <w:rFonts w:eastAsiaTheme="minorEastAsia"/>
                <w:color w:val="000000"/>
                <w:szCs w:val="21"/>
              </w:rPr>
              <w:t>0.57%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 xml:space="preserve"> 800 </w:t>
      </w:r>
      <w:r w:rsidRPr="00C56F63">
        <w:rPr>
          <w:rFonts w:eastAsiaTheme="minorEastAsia"/>
          <w:kern w:val="0"/>
          <w:szCs w:val="21"/>
        </w:rPr>
        <w:t>指数收益率</w:t>
      </w:r>
      <w:r w:rsidRPr="00C56F63">
        <w:rPr>
          <w:rFonts w:eastAsiaTheme="minorEastAsia"/>
          <w:kern w:val="0"/>
          <w:szCs w:val="21"/>
        </w:rPr>
        <w:t>*60%+</w:t>
      </w:r>
      <w:r w:rsidRPr="00C56F63">
        <w:rPr>
          <w:rFonts w:eastAsiaTheme="minorEastAsia"/>
          <w:kern w:val="0"/>
          <w:szCs w:val="21"/>
        </w:rPr>
        <w:t>中债总指数收益率</w:t>
      </w:r>
      <w:r w:rsidRPr="00C56F63">
        <w:rPr>
          <w:rFonts w:eastAsiaTheme="minorEastAsia"/>
          <w:kern w:val="0"/>
          <w:szCs w:val="21"/>
        </w:rPr>
        <w:t>*40%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上投摩根策略精选灵活配置混合型证券投资基金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2016</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16</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lastRenderedPageBreak/>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70D6C" w:rsidRDefault="00407A6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16</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1223272"/>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1223273"/>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C56F63">
        <w:rPr>
          <w:rFonts w:eastAsiaTheme="minorEastAsia"/>
          <w:color w:val="000000"/>
          <w:szCs w:val="21"/>
        </w:rPr>
        <w:lastRenderedPageBreak/>
        <w:t>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lastRenderedPageBreak/>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070D6C">
        <w:tc>
          <w:tcPr>
            <w:tcW w:w="1090" w:type="dxa"/>
            <w:vAlign w:val="center"/>
          </w:tcPr>
          <w:p w:rsidR="00070D6C" w:rsidRDefault="00407A66">
            <w:pPr>
              <w:jc w:val="center"/>
            </w:pPr>
            <w:r>
              <w:rPr>
                <w:rFonts w:eastAsiaTheme="minorEastAsia"/>
                <w:color w:val="000000"/>
                <w:szCs w:val="21"/>
              </w:rPr>
              <w:t>朱晓龙</w:t>
            </w:r>
          </w:p>
        </w:tc>
        <w:tc>
          <w:tcPr>
            <w:tcW w:w="1500" w:type="dxa"/>
            <w:vAlign w:val="center"/>
          </w:tcPr>
          <w:p w:rsidR="00070D6C" w:rsidRDefault="00407A66">
            <w:pPr>
              <w:jc w:val="center"/>
            </w:pPr>
            <w:r>
              <w:rPr>
                <w:rFonts w:eastAsiaTheme="minorEastAsia"/>
                <w:color w:val="000000"/>
                <w:szCs w:val="21"/>
              </w:rPr>
              <w:t>本基金基金经理、研究部总监</w:t>
            </w:r>
          </w:p>
        </w:tc>
        <w:tc>
          <w:tcPr>
            <w:tcW w:w="1190" w:type="dxa"/>
            <w:vAlign w:val="center"/>
          </w:tcPr>
          <w:p w:rsidR="00070D6C" w:rsidRDefault="00407A66">
            <w:pPr>
              <w:jc w:val="center"/>
            </w:pPr>
            <w:r>
              <w:rPr>
                <w:rFonts w:eastAsiaTheme="minorEastAsia"/>
                <w:color w:val="000000"/>
                <w:szCs w:val="21"/>
              </w:rPr>
              <w:t>2018-11-16</w:t>
            </w:r>
          </w:p>
        </w:tc>
        <w:tc>
          <w:tcPr>
            <w:tcW w:w="1260" w:type="dxa"/>
            <w:vAlign w:val="center"/>
          </w:tcPr>
          <w:p w:rsidR="00070D6C" w:rsidRDefault="00407A66">
            <w:pPr>
              <w:jc w:val="center"/>
            </w:pPr>
            <w:r>
              <w:rPr>
                <w:rFonts w:eastAsiaTheme="minorEastAsia"/>
                <w:color w:val="000000"/>
                <w:szCs w:val="21"/>
              </w:rPr>
              <w:t>-</w:t>
            </w:r>
          </w:p>
        </w:tc>
        <w:tc>
          <w:tcPr>
            <w:tcW w:w="1236" w:type="dxa"/>
            <w:vAlign w:val="center"/>
          </w:tcPr>
          <w:p w:rsidR="00070D6C" w:rsidRDefault="00407A66">
            <w:pPr>
              <w:jc w:val="center"/>
            </w:pPr>
            <w:r>
              <w:rPr>
                <w:rFonts w:eastAsiaTheme="minorEastAsia"/>
                <w:color w:val="000000"/>
                <w:szCs w:val="21"/>
              </w:rPr>
              <w:t>14</w:t>
            </w:r>
            <w:r>
              <w:rPr>
                <w:rFonts w:eastAsiaTheme="minorEastAsia"/>
                <w:color w:val="000000"/>
                <w:szCs w:val="21"/>
              </w:rPr>
              <w:t>年</w:t>
            </w:r>
          </w:p>
        </w:tc>
        <w:tc>
          <w:tcPr>
            <w:tcW w:w="3264" w:type="dxa"/>
            <w:vAlign w:val="center"/>
          </w:tcPr>
          <w:p w:rsidR="00070D6C" w:rsidRDefault="00407A66">
            <w:r>
              <w:rPr>
                <w:rFonts w:eastAsiaTheme="minorEastAsia"/>
                <w:color w:val="000000"/>
                <w:szCs w:val="21"/>
              </w:rPr>
              <w:t>朱晓龙先生，自</w:t>
            </w:r>
            <w:r>
              <w:rPr>
                <w:rFonts w:eastAsiaTheme="minorEastAsia"/>
                <w:color w:val="000000"/>
                <w:szCs w:val="21"/>
              </w:rPr>
              <w:t>2007</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月在平安资产管理有限责任公司担任研究员；自</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月起加入上投摩根基金管理有限公司，历任行业专家、研究部副总监兼基金经理助理，现任研究部总监兼基金经理。自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月起担任上投摩根策略精选灵活配置混合型证券投资基金基金经理，自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月起同时担任上投摩根大盘蓝筹股票型证券投资基金基金经理，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月同时担任上投摩根成长先锋混合型证券投资基金基金经理，自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月起同时担任上投摩根研究驱动股票型证券投资基金基金经理。</w:t>
            </w:r>
          </w:p>
        </w:tc>
      </w:tr>
    </w:tbl>
    <w:p w:rsidR="00070D6C" w:rsidRDefault="00407A6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1223274"/>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策略精选灵活配置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1223275"/>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1223276"/>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2021</w:t>
      </w:r>
      <w:r>
        <w:rPr>
          <w:rFonts w:eastAsiaTheme="minorEastAsia"/>
          <w:color w:val="000000"/>
          <w:szCs w:val="21"/>
        </w:rPr>
        <w:t>年上半年，</w:t>
      </w:r>
      <w:r>
        <w:rPr>
          <w:rFonts w:eastAsiaTheme="minorEastAsia"/>
          <w:color w:val="000000"/>
          <w:szCs w:val="21"/>
        </w:rPr>
        <w:t>A</w:t>
      </w:r>
      <w:r>
        <w:rPr>
          <w:rFonts w:eastAsiaTheme="minorEastAsia"/>
          <w:color w:val="000000"/>
          <w:szCs w:val="21"/>
        </w:rPr>
        <w:t>股整体呈现震荡走势，从综合表现来看，创业板涨幅明显占优，以申万行业分类统计来看，钢铁、电气设备、化工、采掘、医药生物表现居前；非银金融、家电、农林牧渔、国防军工、传媒表现相对落后。</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基本面：总量指标进入经济恢复的后半段，实际</w:t>
      </w:r>
      <w:r>
        <w:rPr>
          <w:rFonts w:eastAsiaTheme="minorEastAsia"/>
          <w:color w:val="000000"/>
          <w:szCs w:val="21"/>
        </w:rPr>
        <w:t>GDP</w:t>
      </w:r>
      <w:r>
        <w:rPr>
          <w:rFonts w:eastAsiaTheme="minorEastAsia"/>
          <w:color w:val="000000"/>
          <w:szCs w:val="21"/>
        </w:rPr>
        <w:t>同比高点已于一季度出现，进入二季度以来逐步回落；不确定因素更多的来自海外，海外疫情的反复为全球经济的复苏带来不确定性，国内经济的持续复苏也必然受其影响，这是我们要密切关注的。增长结构上，出口最为亮眼，并对国内制造业的生产与投资注入活力；房地产投资增速稳定在较高水平，韧性依然较强；基建投资增速相对较低，因政府以降低地方政府杠杆率为主要抓手实现宏观杠杆率的稳定，财政政策发力减弱；消费结构上分化明显，汽车、通讯器材以及必需消费品已从疫情的影响中恢复，家具家电、纺织等仍有恢复空间。通胀方面，预计二季度为年内上行最快的阶段，三季度通胀指标或高位震荡、逐步回落。</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政策面：随着国内经济逐季好转，央行的货币政策操作已从</w:t>
      </w:r>
      <w:r>
        <w:rPr>
          <w:rFonts w:eastAsiaTheme="minorEastAsia"/>
          <w:color w:val="000000"/>
          <w:szCs w:val="21"/>
        </w:rPr>
        <w:t>“</w:t>
      </w:r>
      <w:r>
        <w:rPr>
          <w:rFonts w:eastAsiaTheme="minorEastAsia"/>
          <w:color w:val="000000"/>
          <w:szCs w:val="21"/>
        </w:rPr>
        <w:t>应对疫情下的危机模式</w:t>
      </w:r>
      <w:r>
        <w:rPr>
          <w:rFonts w:eastAsiaTheme="minorEastAsia"/>
          <w:color w:val="000000"/>
          <w:szCs w:val="21"/>
        </w:rPr>
        <w:t>”</w:t>
      </w:r>
      <w:r>
        <w:rPr>
          <w:rFonts w:eastAsiaTheme="minorEastAsia"/>
          <w:color w:val="000000"/>
          <w:szCs w:val="21"/>
        </w:rPr>
        <w:t>中逐步退出。随着经济的进一步恢复，货币政策状态更趋中性。</w:t>
      </w:r>
      <w:r>
        <w:rPr>
          <w:rFonts w:eastAsiaTheme="minorEastAsia"/>
          <w:color w:val="000000"/>
          <w:szCs w:val="21"/>
        </w:rPr>
        <w:t>2020</w:t>
      </w:r>
      <w:r>
        <w:rPr>
          <w:rFonts w:eastAsiaTheme="minorEastAsia"/>
          <w:color w:val="000000"/>
          <w:szCs w:val="21"/>
        </w:rPr>
        <w:t>年信用扩张主要来自于政府逆周期政策发力与企业信贷、债券融资需求上升，</w:t>
      </w:r>
      <w:r>
        <w:rPr>
          <w:rFonts w:eastAsiaTheme="minorEastAsia"/>
          <w:color w:val="000000"/>
          <w:szCs w:val="21"/>
        </w:rPr>
        <w:t>2021</w:t>
      </w:r>
      <w:r>
        <w:rPr>
          <w:rFonts w:eastAsiaTheme="minorEastAsia"/>
          <w:color w:val="000000"/>
          <w:szCs w:val="21"/>
        </w:rPr>
        <w:t>二季度社融存量增速快速回落，三季度将延续回落趋势、降幅趋缓。十四五规划开局年，把握</w:t>
      </w:r>
      <w:r>
        <w:rPr>
          <w:rFonts w:eastAsiaTheme="minorEastAsia"/>
          <w:color w:val="000000"/>
          <w:szCs w:val="21"/>
        </w:rPr>
        <w:t>“</w:t>
      </w:r>
      <w:r>
        <w:rPr>
          <w:rFonts w:eastAsiaTheme="minorEastAsia"/>
          <w:color w:val="000000"/>
          <w:szCs w:val="21"/>
        </w:rPr>
        <w:t>创新</w:t>
      </w:r>
      <w:r>
        <w:rPr>
          <w:rFonts w:eastAsiaTheme="minorEastAsia"/>
          <w:color w:val="000000"/>
          <w:szCs w:val="21"/>
        </w:rPr>
        <w:t>”</w:t>
      </w:r>
      <w:r>
        <w:rPr>
          <w:rFonts w:eastAsiaTheme="minorEastAsia"/>
          <w:color w:val="000000"/>
          <w:szCs w:val="21"/>
        </w:rPr>
        <w:t>、</w:t>
      </w:r>
      <w:r>
        <w:rPr>
          <w:rFonts w:eastAsiaTheme="minorEastAsia"/>
          <w:color w:val="000000"/>
          <w:szCs w:val="21"/>
        </w:rPr>
        <w:t>“</w:t>
      </w:r>
      <w:r>
        <w:rPr>
          <w:rFonts w:eastAsiaTheme="minorEastAsia"/>
          <w:color w:val="000000"/>
          <w:szCs w:val="21"/>
        </w:rPr>
        <w:t>绿色</w:t>
      </w:r>
      <w:r>
        <w:rPr>
          <w:rFonts w:eastAsiaTheme="minorEastAsia"/>
          <w:color w:val="000000"/>
          <w:szCs w:val="21"/>
        </w:rPr>
        <w:t>”</w:t>
      </w:r>
      <w:r>
        <w:rPr>
          <w:rFonts w:eastAsiaTheme="minorEastAsia"/>
          <w:color w:val="000000"/>
          <w:szCs w:val="21"/>
        </w:rPr>
        <w:t>等关键词。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资金面：随着社融、</w:t>
      </w:r>
      <w:r w:rsidRPr="00C56F63">
        <w:rPr>
          <w:rFonts w:eastAsiaTheme="minorEastAsia"/>
          <w:color w:val="000000"/>
          <w:szCs w:val="21"/>
        </w:rPr>
        <w:t>M2</w:t>
      </w:r>
      <w:r w:rsidRPr="00C56F63">
        <w:rPr>
          <w:rFonts w:eastAsiaTheme="minorEastAsia"/>
          <w:color w:val="000000"/>
          <w:szCs w:val="21"/>
        </w:rPr>
        <w:t>增速逐步回落，在流动性方面会感受到有所趋紧，但在通胀水平超预期前，预计政策难以急转弯，因此后期预计流动性大概率维持平稳的局面。</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lastRenderedPageBreak/>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本报告期上投摩根策略精选混合份额净值增长率为</w:t>
      </w:r>
      <w:r w:rsidRPr="00C56F63">
        <w:rPr>
          <w:rFonts w:eastAsiaTheme="minorEastAsia"/>
          <w:color w:val="000000"/>
          <w:szCs w:val="21"/>
        </w:rPr>
        <w:t>:2.09%</w:t>
      </w:r>
      <w:r w:rsidRPr="00C56F63">
        <w:rPr>
          <w:rFonts w:eastAsiaTheme="minorEastAsia"/>
          <w:color w:val="000000"/>
          <w:szCs w:val="21"/>
        </w:rPr>
        <w:t>，同期业绩比较基准收益率为</w:t>
      </w:r>
      <w:r w:rsidRPr="00C56F63">
        <w:rPr>
          <w:rFonts w:eastAsiaTheme="minorEastAsia"/>
          <w:color w:val="000000"/>
          <w:szCs w:val="21"/>
        </w:rPr>
        <w:t>:1.13%</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1223277"/>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关于基金运作，在个股配置方面，未来本基金将加大各行业中成长性与估值相对匹配的公司进行配置。在行业配置上，我们坚持较为均衡的行业配置思路，追求通过选股获取合理的超额收益。</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1223278"/>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1223279"/>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1223280"/>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070D6C" w:rsidRDefault="00407A66">
      <w:pPr>
        <w:spacing w:line="360" w:lineRule="auto"/>
        <w:ind w:firstLineChars="200" w:firstLine="420"/>
        <w:rPr>
          <w:rFonts w:eastAsiaTheme="minorEastAsia"/>
          <w:color w:val="00000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基金管理人拟调整本基金运作方式，加大营销力度，提升基金规模，方案已报监管机关。</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1223281"/>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1223282"/>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）在上投摩根策略精选灵活配置混合型证券投资基金（以下称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1223283"/>
      <w:r w:rsidRPr="00C56F63">
        <w:rPr>
          <w:rFonts w:ascii="Times New Roman" w:eastAsiaTheme="minorEastAsia" w:hAnsi="Times New Roman"/>
          <w:kern w:val="0"/>
          <w:sz w:val="21"/>
          <w:szCs w:val="21"/>
        </w:rPr>
        <w:lastRenderedPageBreak/>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1223284"/>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 xml:space="preserve">“ </w:t>
      </w:r>
      <w:r w:rsidRPr="00C56F63">
        <w:rPr>
          <w:rFonts w:eastAsiaTheme="minorEastAsia"/>
          <w:color w:val="000000"/>
          <w:szCs w:val="21"/>
        </w:rPr>
        <w:t>关联方承销证券</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关联方证券出借</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1223285"/>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1223286"/>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会计主体：上投摩根策略精选灵活配置混合型证券投资基金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4,225,149.25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5,916,683.70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48,241.35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122,912.88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8,262.74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9,830.98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20,688,933.24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22,464,858.00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20,624,933.24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22,464,858.00</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64,000.00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24,859.44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58,480.67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572.76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647.25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1,186.25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30,021.49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24,997,205.03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28,603,434.97</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361,408.01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275,824.44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15,596.75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77,199.49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29,610.70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34,105.93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4,935.12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5,684.30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32,211.24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62,302.02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94,877.04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120,063.32</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538,638.86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575,179.50</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15,663,184.56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18,323,942.64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8,795,381.61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9,704,312.83</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24,458,566.17</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28,028,255.47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24,997,205.03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28,603,434.97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1.5615</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15,663,184.56</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1223287"/>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上投摩根策略精选灵活配置混合型证券投资基金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1,021,356.24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8,306,834.16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10,309.15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17,958.95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8,577.18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16,469.06</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1,731.97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1,489.89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lastRenderedPageBreak/>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2,323,933.50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7,222,226.15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2,194,175.54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6,976,538.50</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49,889.72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-1,010.80</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91,611.65</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79,868.24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155,086.80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-1,322,247.08</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1,056,022.58</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9,360.67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10,626.48</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344,864.33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639,880.51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176,819.35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286,757.98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29,469.90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47,792.99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121,622.20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232,577.20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0.00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329.82</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16,952.88</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72,422.52</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676,491.91</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7,666,953.65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676,491.91</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7,666,953.65</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122328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上投摩根策略精选灵活配置混合型证券投资基金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18,323,942.64</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9,704,312.83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28,028,255.47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676,491.91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676,491.91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w:t>
            </w:r>
            <w:r w:rsidRPr="00C56F63">
              <w:rPr>
                <w:rFonts w:eastAsiaTheme="minorEastAsia"/>
                <w:color w:val="000000"/>
                <w:szCs w:val="21"/>
              </w:rPr>
              <w:lastRenderedPageBreak/>
              <w:t>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lastRenderedPageBreak/>
              <w:t>-2,660,758.08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-1,585,423.13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-4,246,181.21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2,567,335.11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1,313,661.83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3,880,996.94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-5,228,093.19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-2,899,084.96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-8,127,178.15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15,663,184.56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8,795,381.61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24,458,566.17</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55,363,789.96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-2,309,750.12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53,054,039.84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7,666,953.65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7,666,953.65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-30,381,852.75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-1,309,043.62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-31,690,896.37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2,770,855.97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31,693.94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2,802,549.91</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-33,152,708.72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-1,340,737.56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-34,493,446.28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24,981,937.21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4,048,159.91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29,030,097.12</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1223289"/>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上投摩根策略精选灵活配置混合型证券投资基金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[2016]392</w:t>
      </w:r>
      <w:r>
        <w:rPr>
          <w:rFonts w:eastAsiaTheme="minorEastAsia"/>
          <w:color w:val="000000"/>
          <w:szCs w:val="21"/>
        </w:rPr>
        <w:t>号《关于准予上投摩根策略精选灵活配置混合型证券投资基金注册的批复》核准，由上投摩根基金管理有限公司依照《中华人民共和国证券投资基金法》和《上投摩根策略精选灵活配置混合型证券投资基金基金合同》负责公开募集。本基金为契约型开放式，存续期限不定，首次设立募集不包括认购资金利息共募集人民币</w:t>
      </w:r>
      <w:r>
        <w:rPr>
          <w:rFonts w:eastAsiaTheme="minorEastAsia"/>
          <w:color w:val="000000"/>
          <w:szCs w:val="21"/>
        </w:rPr>
        <w:t>314,177,216.55</w:t>
      </w:r>
      <w:r>
        <w:rPr>
          <w:rFonts w:eastAsiaTheme="minorEastAsia"/>
          <w:color w:val="000000"/>
          <w:szCs w:val="21"/>
        </w:rPr>
        <w:t>元，业经普</w:t>
      </w:r>
      <w:r>
        <w:rPr>
          <w:rFonts w:eastAsiaTheme="minorEastAsia"/>
          <w:color w:val="000000"/>
          <w:szCs w:val="21"/>
        </w:rPr>
        <w:lastRenderedPageBreak/>
        <w:t>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(2016)</w:t>
      </w:r>
      <w:r>
        <w:rPr>
          <w:rFonts w:eastAsiaTheme="minorEastAsia"/>
          <w:color w:val="000000"/>
          <w:szCs w:val="21"/>
        </w:rPr>
        <w:t>第</w:t>
      </w:r>
      <w:r>
        <w:rPr>
          <w:rFonts w:eastAsiaTheme="minorEastAsia"/>
          <w:color w:val="000000"/>
          <w:szCs w:val="21"/>
        </w:rPr>
        <w:t>718</w:t>
      </w:r>
      <w:r>
        <w:rPr>
          <w:rFonts w:eastAsiaTheme="minorEastAsia"/>
          <w:color w:val="000000"/>
          <w:szCs w:val="21"/>
        </w:rPr>
        <w:t>号验资报告予以验证。经向中国证监会备案，《上投摩根策略精选灵活配置混合型证券投资基金基金合同》于</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16</w:t>
      </w:r>
      <w:r>
        <w:rPr>
          <w:rFonts w:eastAsiaTheme="minorEastAsia"/>
          <w:color w:val="000000"/>
          <w:szCs w:val="21"/>
        </w:rPr>
        <w:t>日正式生效，基金合同生效日的基金份额总额为</w:t>
      </w:r>
      <w:r>
        <w:rPr>
          <w:rFonts w:eastAsiaTheme="minorEastAsia"/>
          <w:color w:val="000000"/>
          <w:szCs w:val="21"/>
        </w:rPr>
        <w:t>314,247,286.64</w:t>
      </w:r>
      <w:r>
        <w:rPr>
          <w:rFonts w:eastAsiaTheme="minorEastAsia"/>
          <w:color w:val="000000"/>
          <w:szCs w:val="21"/>
        </w:rPr>
        <w:t>份基金份额，其中认购资金利息折合</w:t>
      </w:r>
      <w:r>
        <w:rPr>
          <w:rFonts w:eastAsiaTheme="minorEastAsia"/>
          <w:color w:val="000000"/>
          <w:szCs w:val="21"/>
        </w:rPr>
        <w:t>70,070.09</w:t>
      </w:r>
      <w:r>
        <w:rPr>
          <w:rFonts w:eastAsiaTheme="minorEastAsia"/>
          <w:color w:val="000000"/>
          <w:szCs w:val="21"/>
        </w:rPr>
        <w:t>份基金份额。本基金的基金管理人为上投摩根基金管理有限公司，基金托管人为中国银行股份有限公司。</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根据《中华人民共和国证券投资基金法》和《上投摩根策略精选灵活配置混合型证券投资基金基金合同》的有关规定，本基金的投资范围为具有良好流动性的金融工具，包括国内依法发行上市的股票、债券</w:t>
      </w:r>
      <w:r>
        <w:rPr>
          <w:rFonts w:eastAsiaTheme="minorEastAsia"/>
          <w:color w:val="000000"/>
          <w:szCs w:val="21"/>
        </w:rPr>
        <w:t>(</w:t>
      </w:r>
      <w:r>
        <w:rPr>
          <w:rFonts w:eastAsiaTheme="minorEastAsia"/>
          <w:color w:val="000000"/>
          <w:szCs w:val="21"/>
        </w:rPr>
        <w:t>包括国内依法发行和上市交易的国债、金融债、企业债、公司债、次级债、可转换债券、分离交易可转债、央行票据、中期票据、短期融资券</w:t>
      </w:r>
      <w:r>
        <w:rPr>
          <w:rFonts w:eastAsiaTheme="minorEastAsia"/>
          <w:color w:val="000000"/>
          <w:szCs w:val="21"/>
        </w:rPr>
        <w:t>(</w:t>
      </w:r>
      <w:r>
        <w:rPr>
          <w:rFonts w:eastAsiaTheme="minorEastAsia"/>
          <w:color w:val="000000"/>
          <w:szCs w:val="21"/>
        </w:rPr>
        <w:t>含超短期融资券</w:t>
      </w:r>
      <w:r>
        <w:rPr>
          <w:rFonts w:eastAsiaTheme="minorEastAsia"/>
          <w:color w:val="000000"/>
          <w:szCs w:val="21"/>
        </w:rPr>
        <w:t>)</w:t>
      </w:r>
      <w:r>
        <w:rPr>
          <w:rFonts w:eastAsiaTheme="minorEastAsia"/>
          <w:color w:val="000000"/>
          <w:szCs w:val="21"/>
        </w:rPr>
        <w:t>、可交换债券、中小企业私募债券、证券公司发行的短期公司债券</w:t>
      </w:r>
      <w:r>
        <w:rPr>
          <w:rFonts w:eastAsiaTheme="minorEastAsia"/>
          <w:color w:val="000000"/>
          <w:szCs w:val="21"/>
        </w:rPr>
        <w:t>)</w:t>
      </w:r>
      <w:r>
        <w:rPr>
          <w:rFonts w:eastAsiaTheme="minorEastAsia"/>
          <w:color w:val="000000"/>
          <w:szCs w:val="21"/>
        </w:rPr>
        <w:t>、债券回购、银行存款、权证、资产支持证券、股指期货、股票期权以及法律法规或中国证监会允许基金投资的其他金融工具。本基金的投资组合比例为：股票资产占基金资产的</w:t>
      </w:r>
      <w:r>
        <w:rPr>
          <w:rFonts w:eastAsiaTheme="minorEastAsia"/>
          <w:color w:val="000000"/>
          <w:szCs w:val="21"/>
        </w:rPr>
        <w:t>0%-95%</w:t>
      </w:r>
      <w:r>
        <w:rPr>
          <w:rFonts w:eastAsiaTheme="minorEastAsia"/>
          <w:color w:val="000000"/>
          <w:szCs w:val="21"/>
        </w:rPr>
        <w:t>；每个交易日日终在扣除股指期货合约和股票期权合约需缴纳的交易保证金后，保持现金或到期日在一年以内的政府债券不低于基金资产净值的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X60%+</w:t>
      </w:r>
      <w:r>
        <w:rPr>
          <w:rFonts w:eastAsiaTheme="minorEastAsia"/>
          <w:color w:val="000000"/>
          <w:szCs w:val="21"/>
        </w:rPr>
        <w:t>中债总指数收益率</w:t>
      </w:r>
      <w:r>
        <w:rPr>
          <w:rFonts w:eastAsiaTheme="minorEastAsia"/>
          <w:color w:val="000000"/>
          <w:szCs w:val="21"/>
        </w:rPr>
        <w:t>X40%</w:t>
      </w:r>
      <w:r>
        <w:rPr>
          <w:rFonts w:eastAsiaTheme="minorEastAsia"/>
          <w:color w:val="000000"/>
          <w:szCs w:val="21"/>
        </w:rPr>
        <w:t>。</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颁布的《证券投资基金会计核算业务指引》、《上投摩根策略精选灵活配置混合型证券投资基金基金合同》和在财务报表附注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lastRenderedPageBreak/>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00A806CB">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w:t>
      </w:r>
      <w:r>
        <w:rPr>
          <w:rFonts w:eastAsiaTheme="minorEastAsia"/>
          <w:color w:val="000000"/>
          <w:szCs w:val="21"/>
        </w:rPr>
        <w:lastRenderedPageBreak/>
        <w:t>的利息及利息性质的收入为销售额。</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4,225,149.25</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4,225,149.25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17,678,522.97</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20,624,933.24</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2,946,410.27</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w:t>
            </w:r>
            <w:r w:rsidRPr="00C56F63">
              <w:rPr>
                <w:rFonts w:eastAsiaTheme="minorEastAsia"/>
                <w:color w:val="000000"/>
                <w:kern w:val="0"/>
                <w:szCs w:val="21"/>
              </w:rPr>
              <w:lastRenderedPageBreak/>
              <w:t>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lastRenderedPageBreak/>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64,000.00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64,000.00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0.00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64,000.00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64,000.00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0.00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17,742,522.97</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20,688,933.24</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2,946,410.27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542.65</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21.82</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4.49</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0.10</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3.70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572.76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lastRenderedPageBreak/>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32,211.24</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32,211.24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0.65</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070D6C">
        <w:tc>
          <w:tcPr>
            <w:tcW w:w="3701" w:type="dxa"/>
            <w:vAlign w:val="center"/>
          </w:tcPr>
          <w:p w:rsidR="00070D6C" w:rsidRDefault="00407A66">
            <w:pPr>
              <w:jc w:val="left"/>
            </w:pPr>
            <w:r>
              <w:rPr>
                <w:rFonts w:eastAsiaTheme="minorEastAsia"/>
                <w:szCs w:val="21"/>
              </w:rPr>
              <w:t>预提费用</w:t>
            </w:r>
          </w:p>
        </w:tc>
        <w:tc>
          <w:tcPr>
            <w:tcW w:w="5528" w:type="dxa"/>
            <w:vAlign w:val="center"/>
          </w:tcPr>
          <w:p w:rsidR="00070D6C" w:rsidRDefault="00407A66">
            <w:pPr>
              <w:jc w:val="right"/>
            </w:pPr>
            <w:r>
              <w:rPr>
                <w:rFonts w:eastAsiaTheme="minorEastAsia"/>
                <w:szCs w:val="21"/>
              </w:rPr>
              <w:t>94,876.39</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94,877.04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18,323,942.64</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18,323,942.64</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2,567,335.11</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2,567,335.11</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-5,228,093.19</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-5,228,093.19</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15,663,184.56</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15,663,184.56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注：申购含转换入份额，赎回含转换出份额。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9,244,954.49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459,358.34</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9,704,312.83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1,998,738.99</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-1,322,247.08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676,491.91</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-1,424,036.90</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-161,386.23</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-1,585,423.13</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1,553,103.88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-239,442.05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1,313,661.83</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-2,977,140.78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78,055.82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-2,899,084.96</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9,819,656.58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-1,024,274.97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8,795,381.61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lastRenderedPageBreak/>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lastRenderedPageBreak/>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8,002.97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505.17</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69.04</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8,577.18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注：其他存款利息收入均为有存款期限，但根据协议可提前支取且没有利息损失的银行存款产生的利息收入。</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452"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卖出股票成交总额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40,951,962.38</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减：卖出股票成本总额</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38,757,786.84</w:t>
            </w:r>
          </w:p>
        </w:tc>
      </w:tr>
      <w:tr w:rsidR="006B65E1" w:rsidRPr="00C56F63">
        <w:trPr>
          <w:trHeight w:val="300"/>
        </w:trPr>
        <w:tc>
          <w:tcPr>
            <w:tcW w:w="3755" w:type="dxa"/>
            <w:tcMar>
              <w:top w:w="15" w:type="dxa"/>
              <w:left w:w="15" w:type="dxa"/>
              <w:bottom w:w="0" w:type="dxa"/>
              <w:right w:w="15" w:type="dxa"/>
            </w:tcMar>
            <w:vAlign w:val="center"/>
          </w:tcPr>
          <w:p w:rsidR="006B65E1" w:rsidRPr="00C56F63" w:rsidRDefault="00945F2E">
            <w:pPr>
              <w:rPr>
                <w:rFonts w:eastAsiaTheme="minorEastAsia"/>
                <w:szCs w:val="21"/>
              </w:rPr>
            </w:pPr>
            <w:r w:rsidRPr="00C56F63">
              <w:rPr>
                <w:rFonts w:eastAsiaTheme="minorEastAsia"/>
                <w:szCs w:val="21"/>
              </w:rPr>
              <w:t>买卖股票差价收入</w:t>
            </w:r>
          </w:p>
        </w:tc>
        <w:tc>
          <w:tcPr>
            <w:tcW w:w="5452" w:type="dxa"/>
            <w:tcMar>
              <w:top w:w="15" w:type="dxa"/>
              <w:left w:w="15" w:type="dxa"/>
              <w:bottom w:w="0" w:type="dxa"/>
              <w:right w:w="15" w:type="dxa"/>
            </w:tcMar>
            <w:vAlign w:val="bottom"/>
          </w:tcPr>
          <w:p w:rsidR="006B65E1" w:rsidRPr="00C56F63" w:rsidRDefault="00945F2E">
            <w:pPr>
              <w:jc w:val="right"/>
              <w:rPr>
                <w:rFonts w:eastAsiaTheme="minorEastAsia"/>
                <w:szCs w:val="21"/>
              </w:rPr>
            </w:pPr>
            <w:r w:rsidRPr="00C56F63">
              <w:rPr>
                <w:rFonts w:eastAsiaTheme="minorEastAsia"/>
                <w:szCs w:val="21"/>
              </w:rPr>
              <w:t>2,194,175.54</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6.4.7.13</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688,978.30</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637,323.95</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1,764.63</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49,889.72</w:t>
            </w:r>
          </w:p>
        </w:tc>
      </w:tr>
    </w:tbl>
    <w:p w:rsidR="00190406" w:rsidRPr="00C56F63" w:rsidRDefault="00190406" w:rsidP="00190406">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6.4.7.14 </w:t>
      </w:r>
      <w:r w:rsidRPr="00C56F63">
        <w:rPr>
          <w:rFonts w:eastAsiaTheme="minorEastAsia"/>
          <w:b/>
          <w:color w:val="000000"/>
          <w:szCs w:val="21"/>
        </w:rPr>
        <w:t>衍生工具收益</w:t>
      </w:r>
    </w:p>
    <w:p w:rsidR="00190406" w:rsidRPr="00C56F63" w:rsidRDefault="00190406" w:rsidP="0019040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190406" w:rsidRPr="00C56F63">
        <w:rPr>
          <w:rFonts w:eastAsiaTheme="minorEastAsia"/>
          <w:b/>
          <w:bCs/>
          <w:color w:val="000000"/>
          <w:kern w:val="0"/>
          <w:szCs w:val="21"/>
        </w:rPr>
        <w:t>1</w:t>
      </w:r>
      <w:r w:rsidR="00190406">
        <w:rPr>
          <w:rFonts w:eastAsiaTheme="minorEastAsia"/>
          <w:b/>
          <w:bCs/>
          <w:color w:val="000000"/>
          <w:kern w:val="0"/>
          <w:szCs w:val="21"/>
        </w:rPr>
        <w:t>5</w:t>
      </w:r>
      <w:r w:rsidR="00190406" w:rsidRPr="00C56F63">
        <w:rPr>
          <w:rFonts w:eastAsiaTheme="minorEastAsia"/>
          <w:b/>
          <w:bCs/>
          <w:color w:val="000000"/>
          <w:kern w:val="0"/>
          <w:szCs w:val="21"/>
        </w:rPr>
        <w:t xml:space="preserve">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79,868.24</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lastRenderedPageBreak/>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79,868.24</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190406" w:rsidRPr="00C56F63">
        <w:rPr>
          <w:rFonts w:eastAsiaTheme="minorEastAsia"/>
          <w:b/>
          <w:bCs/>
          <w:color w:val="000000"/>
          <w:kern w:val="0"/>
          <w:szCs w:val="21"/>
        </w:rPr>
        <w:t>1</w:t>
      </w:r>
      <w:r w:rsidR="00190406">
        <w:rPr>
          <w:rFonts w:eastAsiaTheme="minorEastAsia"/>
          <w:b/>
          <w:bCs/>
          <w:color w:val="000000"/>
          <w:kern w:val="0"/>
          <w:szCs w:val="21"/>
        </w:rPr>
        <w:t>6</w:t>
      </w:r>
      <w:r w:rsidR="00190406" w:rsidRPr="00C56F63">
        <w:rPr>
          <w:rFonts w:eastAsiaTheme="minorEastAsia"/>
          <w:b/>
          <w:bCs/>
          <w:color w:val="000000"/>
          <w:kern w:val="0"/>
          <w:szCs w:val="21"/>
        </w:rPr>
        <w:t xml:space="preserve">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-1,322,247.08</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-1,322,247.08</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-1,322,247.08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6.4.7.</w:t>
      </w:r>
      <w:r w:rsidR="00190406" w:rsidRPr="00C56F63">
        <w:rPr>
          <w:rFonts w:eastAsiaTheme="minorEastAsia"/>
          <w:b/>
          <w:bCs/>
          <w:color w:val="000000"/>
          <w:kern w:val="0"/>
          <w:szCs w:val="21"/>
        </w:rPr>
        <w:t>1</w:t>
      </w:r>
      <w:r w:rsidR="00190406">
        <w:rPr>
          <w:rFonts w:eastAsiaTheme="minorEastAsia"/>
          <w:b/>
          <w:bCs/>
          <w:color w:val="000000"/>
          <w:kern w:val="0"/>
          <w:szCs w:val="21"/>
        </w:rPr>
        <w:t>7</w:t>
      </w:r>
      <w:r w:rsidR="00190406" w:rsidRPr="00C56F63">
        <w:rPr>
          <w:rFonts w:eastAsiaTheme="minorEastAsia"/>
          <w:b/>
          <w:bCs/>
          <w:color w:val="000000"/>
          <w:kern w:val="0"/>
          <w:szCs w:val="21"/>
        </w:rPr>
        <w:t xml:space="preserve">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4,532.20</w:t>
            </w:r>
          </w:p>
        </w:tc>
      </w:tr>
      <w:tr w:rsidR="00070D6C">
        <w:tc>
          <w:tcPr>
            <w:tcW w:w="3691" w:type="dxa"/>
            <w:vAlign w:val="center"/>
          </w:tcPr>
          <w:p w:rsidR="00070D6C" w:rsidRDefault="00407A66">
            <w:pPr>
              <w:jc w:val="left"/>
            </w:pPr>
            <w:r>
              <w:rPr>
                <w:rFonts w:eastAsiaTheme="minorEastAsia"/>
                <w:szCs w:val="21"/>
              </w:rPr>
              <w:t>转换费收入</w:t>
            </w:r>
          </w:p>
        </w:tc>
        <w:tc>
          <w:tcPr>
            <w:tcW w:w="5528" w:type="dxa"/>
            <w:vAlign w:val="center"/>
          </w:tcPr>
          <w:p w:rsidR="00070D6C" w:rsidRDefault="00407A66">
            <w:pPr>
              <w:jc w:val="right"/>
            </w:pPr>
            <w:r>
              <w:rPr>
                <w:rFonts w:eastAsiaTheme="minorEastAsia"/>
                <w:szCs w:val="21"/>
              </w:rPr>
              <w:t>4,828.47</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9,360.67</w:t>
            </w:r>
          </w:p>
        </w:tc>
      </w:tr>
    </w:tbl>
    <w:p w:rsidR="00070D6C" w:rsidRDefault="00407A6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本基金的赎回费率按持有期间递减，不少于赎回费总额的</w:t>
      </w:r>
      <w:r>
        <w:rPr>
          <w:rFonts w:eastAsiaTheme="minorEastAsia"/>
          <w:kern w:val="0"/>
          <w:szCs w:val="21"/>
        </w:rPr>
        <w:t>25%</w:t>
      </w:r>
      <w:r>
        <w:rPr>
          <w:rFonts w:eastAsiaTheme="minorEastAsia"/>
          <w:kern w:val="0"/>
          <w:szCs w:val="21"/>
        </w:rPr>
        <w:t>归入基金资产。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 xml:space="preserve">2. </w:t>
      </w:r>
      <w:r w:rsidRPr="00C56F63">
        <w:rPr>
          <w:rFonts w:eastAsiaTheme="minorEastAsia"/>
          <w:kern w:val="0"/>
          <w:szCs w:val="21"/>
        </w:rPr>
        <w:t>本基金的转换费由申购补差费和转出基金的赎回费两部分构成，其中转出基金的赎回费的</w:t>
      </w:r>
      <w:r w:rsidRPr="00C56F63">
        <w:rPr>
          <w:rFonts w:eastAsiaTheme="minorEastAsia"/>
          <w:kern w:val="0"/>
          <w:szCs w:val="21"/>
        </w:rPr>
        <w:t>25%</w:t>
      </w:r>
      <w:r w:rsidRPr="00C56F63">
        <w:rPr>
          <w:rFonts w:eastAsiaTheme="minorEastAsia"/>
          <w:kern w:val="0"/>
          <w:szCs w:val="21"/>
        </w:rPr>
        <w:t>归入转出基金的基金资产。</w:t>
      </w:r>
    </w:p>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6.4.7.</w:t>
      </w:r>
      <w:r w:rsidR="00190406" w:rsidRPr="00C56F63">
        <w:rPr>
          <w:rFonts w:eastAsiaTheme="minorEastAsia"/>
          <w:b/>
          <w:bCs/>
          <w:color w:val="000000" w:themeColor="text1"/>
          <w:kern w:val="0"/>
          <w:szCs w:val="21"/>
        </w:rPr>
        <w:t>1</w:t>
      </w:r>
      <w:r w:rsidR="00190406">
        <w:rPr>
          <w:rFonts w:eastAsiaTheme="minorEastAsia"/>
          <w:b/>
          <w:bCs/>
          <w:color w:val="000000" w:themeColor="text1"/>
          <w:kern w:val="0"/>
          <w:szCs w:val="21"/>
        </w:rPr>
        <w:t>8</w:t>
      </w:r>
      <w:r w:rsidR="00190406" w:rsidRPr="00C56F63">
        <w:rPr>
          <w:rFonts w:eastAsiaTheme="minorEastAsia"/>
          <w:b/>
          <w:bCs/>
          <w:color w:val="000000" w:themeColor="text1"/>
          <w:kern w:val="0"/>
          <w:szCs w:val="21"/>
        </w:rPr>
        <w:t xml:space="preserve">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121,622.20</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lastRenderedPageBreak/>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121,622.20</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6.4.7.</w:t>
      </w:r>
      <w:r w:rsidR="00190406" w:rsidRPr="00C56F63">
        <w:rPr>
          <w:rFonts w:eastAsiaTheme="minorEastAsia"/>
          <w:b/>
          <w:bCs/>
          <w:color w:val="000000"/>
          <w:kern w:val="0"/>
          <w:szCs w:val="21"/>
        </w:rPr>
        <w:t>1</w:t>
      </w:r>
      <w:r w:rsidR="00190406">
        <w:rPr>
          <w:rFonts w:eastAsiaTheme="minorEastAsia"/>
          <w:b/>
          <w:bCs/>
          <w:color w:val="000000"/>
          <w:kern w:val="0"/>
          <w:szCs w:val="21"/>
        </w:rPr>
        <w:t>9</w:t>
      </w:r>
      <w:r w:rsidR="00190406" w:rsidRPr="00C56F63">
        <w:rPr>
          <w:rFonts w:eastAsiaTheme="minorEastAsia"/>
          <w:b/>
          <w:bCs/>
          <w:color w:val="000000"/>
          <w:kern w:val="0"/>
          <w:szCs w:val="21"/>
        </w:rPr>
        <w:t xml:space="preserve">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14,876.39</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070D6C">
        <w:tc>
          <w:tcPr>
            <w:tcW w:w="3853" w:type="dxa"/>
            <w:vAlign w:val="center"/>
          </w:tcPr>
          <w:p w:rsidR="00070D6C" w:rsidRDefault="00407A66">
            <w:pPr>
              <w:jc w:val="left"/>
            </w:pPr>
            <w:r>
              <w:rPr>
                <w:rFonts w:eastAsiaTheme="minorEastAsia"/>
                <w:szCs w:val="21"/>
              </w:rPr>
              <w:t>银行费用</w:t>
            </w:r>
          </w:p>
        </w:tc>
        <w:tc>
          <w:tcPr>
            <w:tcW w:w="5551" w:type="dxa"/>
            <w:vAlign w:val="center"/>
          </w:tcPr>
          <w:p w:rsidR="00070D6C" w:rsidRDefault="00407A66">
            <w:pPr>
              <w:jc w:val="right"/>
            </w:pPr>
            <w:r>
              <w:rPr>
                <w:rFonts w:eastAsiaTheme="minorEastAsia"/>
                <w:szCs w:val="21"/>
              </w:rPr>
              <w:t>2,076.49</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16,952.88</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截至资产负债表日，本基金并无须作披露的或有事项。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截至财务报表报出日，本基金并无须作披露的资产负债表日后事项。</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070D6C">
        <w:tc>
          <w:tcPr>
            <w:tcW w:w="5220" w:type="dxa"/>
            <w:vAlign w:val="center"/>
          </w:tcPr>
          <w:p w:rsidR="00070D6C" w:rsidRDefault="00407A66">
            <w:pPr>
              <w:jc w:val="left"/>
            </w:pPr>
            <w:r>
              <w:rPr>
                <w:rFonts w:eastAsiaTheme="minorEastAsia"/>
                <w:color w:val="000000"/>
                <w:szCs w:val="21"/>
              </w:rPr>
              <w:t>上投摩根基金管理有限公司</w:t>
            </w:r>
          </w:p>
        </w:tc>
        <w:tc>
          <w:tcPr>
            <w:tcW w:w="3780" w:type="dxa"/>
            <w:vAlign w:val="center"/>
          </w:tcPr>
          <w:p w:rsidR="00070D6C" w:rsidRDefault="00407A66">
            <w:pPr>
              <w:jc w:val="left"/>
            </w:pPr>
            <w:r>
              <w:rPr>
                <w:rFonts w:eastAsiaTheme="minorEastAsia"/>
                <w:color w:val="000000"/>
                <w:szCs w:val="21"/>
              </w:rPr>
              <w:t>基金管理人、注册登记机构、基金销售机构</w:t>
            </w:r>
          </w:p>
        </w:tc>
      </w:tr>
      <w:tr w:rsidR="00070D6C">
        <w:tc>
          <w:tcPr>
            <w:tcW w:w="5220" w:type="dxa"/>
            <w:vAlign w:val="center"/>
          </w:tcPr>
          <w:p w:rsidR="00070D6C" w:rsidRDefault="00407A66">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070D6C" w:rsidRDefault="00407A66">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lastRenderedPageBreak/>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lastRenderedPageBreak/>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lastRenderedPageBreak/>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176,819.35</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286,757.98</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72,337.34</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114,831.51</w:t>
            </w:r>
          </w:p>
        </w:tc>
      </w:tr>
    </w:tbl>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注：支付基金管理人上投摩根基金管理有限公司的管理人报酬按前一日基金资产净值</w:t>
      </w:r>
      <w:r w:rsidRPr="00C56F63">
        <w:rPr>
          <w:rFonts w:eastAsiaTheme="minorEastAsia"/>
          <w:kern w:val="0"/>
          <w:szCs w:val="21"/>
        </w:rPr>
        <w:t>1.5%</w:t>
      </w:r>
      <w:r w:rsidRPr="00C56F63">
        <w:rPr>
          <w:rFonts w:eastAsiaTheme="minorEastAsia"/>
          <w:kern w:val="0"/>
          <w:szCs w:val="21"/>
        </w:rPr>
        <w:t>的年费率计提，逐日累计至每月月底，按月支付。其计算公式为：日管理人报酬＝前一日基金资产净值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29,469.90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47,792.99</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注：支付基金托管人中国银行的托管费按前一日基金资产净值</w:t>
      </w:r>
      <w:r w:rsidRPr="00C56F63">
        <w:rPr>
          <w:rFonts w:eastAsiaTheme="minorEastAsia"/>
          <w:kern w:val="0"/>
          <w:szCs w:val="21"/>
        </w:rPr>
        <w:t>0.25%</w:t>
      </w:r>
      <w:r w:rsidRPr="00C56F63">
        <w:rPr>
          <w:rFonts w:eastAsiaTheme="minorEastAsia"/>
          <w:kern w:val="0"/>
          <w:szCs w:val="21"/>
        </w:rPr>
        <w:t>的年费率计提，逐日累计至每月月底，按月支付。其计算公式为：日托管费＝前一日基金资产净值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070D6C">
        <w:tc>
          <w:tcPr>
            <w:tcW w:w="2694" w:type="dxa"/>
            <w:vAlign w:val="center"/>
          </w:tcPr>
          <w:p w:rsidR="00070D6C" w:rsidRDefault="00407A66">
            <w:pPr>
              <w:jc w:val="left"/>
            </w:pPr>
            <w:r>
              <w:rPr>
                <w:rFonts w:eastAsiaTheme="minorEastAsia"/>
                <w:szCs w:val="21"/>
              </w:rPr>
              <w:t>中国银行</w:t>
            </w:r>
          </w:p>
        </w:tc>
        <w:tc>
          <w:tcPr>
            <w:tcW w:w="1417" w:type="dxa"/>
            <w:vAlign w:val="center"/>
          </w:tcPr>
          <w:p w:rsidR="00070D6C" w:rsidRDefault="00407A66">
            <w:pPr>
              <w:jc w:val="right"/>
            </w:pPr>
            <w:r>
              <w:rPr>
                <w:rFonts w:eastAsiaTheme="minorEastAsia"/>
                <w:szCs w:val="21"/>
              </w:rPr>
              <w:t>4,225,149.25</w:t>
            </w:r>
          </w:p>
        </w:tc>
        <w:tc>
          <w:tcPr>
            <w:tcW w:w="1736" w:type="dxa"/>
            <w:vAlign w:val="center"/>
          </w:tcPr>
          <w:p w:rsidR="00070D6C" w:rsidRDefault="00407A66">
            <w:pPr>
              <w:jc w:val="right"/>
            </w:pPr>
            <w:r>
              <w:rPr>
                <w:rFonts w:eastAsiaTheme="minorEastAsia"/>
                <w:szCs w:val="21"/>
              </w:rPr>
              <w:t>8,002.97</w:t>
            </w:r>
          </w:p>
        </w:tc>
        <w:tc>
          <w:tcPr>
            <w:tcW w:w="1383" w:type="dxa"/>
            <w:vAlign w:val="center"/>
          </w:tcPr>
          <w:p w:rsidR="00070D6C" w:rsidRDefault="00407A66">
            <w:pPr>
              <w:jc w:val="right"/>
            </w:pPr>
            <w:r>
              <w:rPr>
                <w:rFonts w:eastAsiaTheme="minorEastAsia"/>
                <w:szCs w:val="21"/>
              </w:rPr>
              <w:t>2,837,935.97</w:t>
            </w:r>
          </w:p>
        </w:tc>
        <w:tc>
          <w:tcPr>
            <w:tcW w:w="1770" w:type="dxa"/>
            <w:vAlign w:val="center"/>
          </w:tcPr>
          <w:p w:rsidR="00070D6C" w:rsidRDefault="00407A66">
            <w:pPr>
              <w:jc w:val="right"/>
            </w:pPr>
            <w:r>
              <w:rPr>
                <w:rFonts w:eastAsiaTheme="minorEastAsia"/>
                <w:szCs w:val="21"/>
              </w:rPr>
              <w:t>11,113.91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pPr>
              <w:rPr>
                <w:rFonts w:eastAsiaTheme="minorEastAsia"/>
                <w:szCs w:val="21"/>
              </w:rPr>
            </w:pPr>
            <w:r w:rsidRPr="00C56F63">
              <w:rPr>
                <w:rFonts w:eastAsiaTheme="minorEastAsia"/>
                <w:b/>
                <w:bCs/>
                <w:color w:val="000000"/>
                <w:kern w:val="0"/>
                <w:szCs w:val="21"/>
              </w:rPr>
              <w:t>6.4.12.1.1</w:t>
            </w:r>
            <w:r w:rsidRPr="00C56F63">
              <w:rPr>
                <w:rFonts w:eastAsiaTheme="minorEastAsia"/>
                <w:color w:val="000000"/>
                <w:szCs w:val="21"/>
              </w:rPr>
              <w:t>受限证券类别：债券</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单位：张</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070D6C">
        <w:tc>
          <w:tcPr>
            <w:tcW w:w="834" w:type="dxa"/>
            <w:vAlign w:val="center"/>
          </w:tcPr>
          <w:p w:rsidR="00070D6C" w:rsidRDefault="00407A66">
            <w:pPr>
              <w:jc w:val="center"/>
            </w:pPr>
            <w:r>
              <w:rPr>
                <w:rFonts w:eastAsiaTheme="minorEastAsia"/>
                <w:szCs w:val="21"/>
              </w:rPr>
              <w:t>113050</w:t>
            </w:r>
          </w:p>
        </w:tc>
        <w:tc>
          <w:tcPr>
            <w:tcW w:w="835" w:type="dxa"/>
            <w:vAlign w:val="center"/>
          </w:tcPr>
          <w:p w:rsidR="00070D6C" w:rsidRDefault="00407A66">
            <w:pPr>
              <w:jc w:val="center"/>
            </w:pPr>
            <w:r>
              <w:rPr>
                <w:rFonts w:eastAsiaTheme="minorEastAsia"/>
                <w:szCs w:val="21"/>
              </w:rPr>
              <w:t>南银转债</w:t>
            </w:r>
          </w:p>
        </w:tc>
        <w:tc>
          <w:tcPr>
            <w:tcW w:w="834" w:type="dxa"/>
            <w:vAlign w:val="center"/>
          </w:tcPr>
          <w:p w:rsidR="00070D6C" w:rsidRDefault="00407A66">
            <w:pPr>
              <w:jc w:val="center"/>
            </w:pPr>
            <w:r>
              <w:rPr>
                <w:rFonts w:eastAsiaTheme="minorEastAsia"/>
                <w:szCs w:val="21"/>
              </w:rPr>
              <w:t>2021-06-15</w:t>
            </w:r>
          </w:p>
        </w:tc>
        <w:tc>
          <w:tcPr>
            <w:tcW w:w="835" w:type="dxa"/>
            <w:vAlign w:val="center"/>
          </w:tcPr>
          <w:p w:rsidR="00070D6C" w:rsidRDefault="00407A66">
            <w:pPr>
              <w:jc w:val="center"/>
            </w:pPr>
            <w:r>
              <w:rPr>
                <w:rFonts w:eastAsiaTheme="minorEastAsia"/>
                <w:szCs w:val="21"/>
              </w:rPr>
              <w:t>2021-07-01</w:t>
            </w:r>
          </w:p>
        </w:tc>
        <w:tc>
          <w:tcPr>
            <w:tcW w:w="834" w:type="dxa"/>
            <w:vAlign w:val="center"/>
          </w:tcPr>
          <w:p w:rsidR="00070D6C" w:rsidRDefault="00407A66">
            <w:pPr>
              <w:jc w:val="center"/>
            </w:pPr>
            <w:r>
              <w:rPr>
                <w:rFonts w:eastAsiaTheme="minorEastAsia"/>
                <w:szCs w:val="21"/>
              </w:rPr>
              <w:t>老股东配债</w:t>
            </w:r>
          </w:p>
        </w:tc>
        <w:tc>
          <w:tcPr>
            <w:tcW w:w="835" w:type="dxa"/>
            <w:vAlign w:val="center"/>
          </w:tcPr>
          <w:p w:rsidR="00070D6C" w:rsidRDefault="00407A66">
            <w:pPr>
              <w:jc w:val="right"/>
            </w:pPr>
            <w:r>
              <w:rPr>
                <w:rFonts w:eastAsiaTheme="minorEastAsia"/>
                <w:szCs w:val="21"/>
              </w:rPr>
              <w:t>100.00</w:t>
            </w:r>
          </w:p>
        </w:tc>
        <w:tc>
          <w:tcPr>
            <w:tcW w:w="834" w:type="dxa"/>
            <w:vAlign w:val="center"/>
          </w:tcPr>
          <w:p w:rsidR="00070D6C" w:rsidRDefault="00407A66">
            <w:pPr>
              <w:jc w:val="right"/>
            </w:pPr>
            <w:r>
              <w:rPr>
                <w:rFonts w:eastAsiaTheme="minorEastAsia"/>
                <w:szCs w:val="21"/>
              </w:rPr>
              <w:t>100.00</w:t>
            </w:r>
          </w:p>
        </w:tc>
        <w:tc>
          <w:tcPr>
            <w:tcW w:w="835" w:type="dxa"/>
            <w:vAlign w:val="center"/>
          </w:tcPr>
          <w:p w:rsidR="00070D6C" w:rsidRDefault="00407A66">
            <w:pPr>
              <w:jc w:val="right"/>
            </w:pPr>
            <w:r>
              <w:rPr>
                <w:rFonts w:eastAsiaTheme="minorEastAsia"/>
                <w:szCs w:val="21"/>
              </w:rPr>
              <w:t>640.00</w:t>
            </w:r>
          </w:p>
        </w:tc>
        <w:tc>
          <w:tcPr>
            <w:tcW w:w="834" w:type="dxa"/>
            <w:vAlign w:val="center"/>
          </w:tcPr>
          <w:p w:rsidR="00070D6C" w:rsidRDefault="00407A66">
            <w:pPr>
              <w:jc w:val="right"/>
            </w:pPr>
            <w:r>
              <w:rPr>
                <w:rFonts w:eastAsiaTheme="minorEastAsia"/>
                <w:szCs w:val="21"/>
              </w:rPr>
              <w:t>64,000.00</w:t>
            </w:r>
          </w:p>
        </w:tc>
        <w:tc>
          <w:tcPr>
            <w:tcW w:w="835" w:type="dxa"/>
            <w:vAlign w:val="center"/>
          </w:tcPr>
          <w:p w:rsidR="00070D6C" w:rsidRDefault="00407A66">
            <w:pPr>
              <w:jc w:val="right"/>
            </w:pPr>
            <w:r>
              <w:rPr>
                <w:rFonts w:eastAsiaTheme="minorEastAsia"/>
                <w:szCs w:val="21"/>
              </w:rPr>
              <w:t>64,000.00</w:t>
            </w:r>
          </w:p>
        </w:tc>
        <w:tc>
          <w:tcPr>
            <w:tcW w:w="835" w:type="dxa"/>
            <w:vAlign w:val="center"/>
          </w:tcPr>
          <w:p w:rsidR="00070D6C" w:rsidRDefault="00407A66">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6.4.13.1 </w:t>
      </w:r>
      <w:r w:rsidRPr="00C56F63">
        <w:rPr>
          <w:rFonts w:eastAsiaTheme="minorEastAsia"/>
          <w:b/>
          <w:bCs/>
          <w:color w:val="000000"/>
          <w:szCs w:val="21"/>
        </w:rPr>
        <w:t>风险管理政策和组织架构</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w:t>
      </w:r>
      <w:r>
        <w:rPr>
          <w:rFonts w:eastAsiaTheme="minorEastAsia"/>
          <w:color w:val="000000"/>
          <w:szCs w:val="21"/>
        </w:rPr>
        <w:lastRenderedPageBreak/>
        <w:t>现违约、拒绝支付到期本息等情况，导致基金资产损失和收益变化的风险。</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放在本基金的托管行中国银行，因而与银行存款相关的信用风险不重大。本基金在交易所进行的交易均以中国证券登记结算有限责任公司为交易对手完成证券交收和款项清算，违约风险可能性很小。</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日，本基金持有的除国债、央行票据和政策性金融债以为的债券占基金资产净值的比例为</w:t>
      </w:r>
      <w:r w:rsidRPr="00C56F63">
        <w:rPr>
          <w:rFonts w:eastAsiaTheme="minorEastAsia"/>
          <w:color w:val="000000"/>
          <w:szCs w:val="21"/>
        </w:rPr>
        <w:t>0.26%</w:t>
      </w:r>
      <w:r w:rsidRPr="00C56F63">
        <w:rPr>
          <w:rFonts w:eastAsiaTheme="minorEastAsia"/>
          <w:color w:val="000000"/>
          <w:szCs w:val="21"/>
        </w:rPr>
        <w:t>。</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rFonts w:eastAsiaTheme="minorEastAsia"/>
          <w:color w:val="000000"/>
          <w:szCs w:val="21"/>
        </w:rPr>
        <w:t>10%</w:t>
      </w:r>
      <w:r>
        <w:rPr>
          <w:rFonts w:eastAsiaTheme="minorEastAsia"/>
          <w:color w:val="000000"/>
          <w:szCs w:val="21"/>
        </w:rPr>
        <w:t>，且本基金与由本基金的基金管理人管理的其他基金共同持有一家公司发行的证券不得超过该证券的</w:t>
      </w:r>
      <w:r>
        <w:rPr>
          <w:rFonts w:eastAsiaTheme="minorEastAsia"/>
          <w:color w:val="000000"/>
          <w:szCs w:val="21"/>
        </w:rPr>
        <w:t>10%</w:t>
      </w:r>
      <w:r>
        <w:rPr>
          <w:rFonts w:eastAsiaTheme="minorEastAsia"/>
          <w:color w:val="000000"/>
          <w:szCs w:val="21"/>
        </w:rPr>
        <w:t>。本基金所持证券均在证券交易所上市，因此除附注</w:t>
      </w:r>
      <w:r>
        <w:rPr>
          <w:rFonts w:eastAsiaTheme="minorEastAsia"/>
          <w:color w:val="000000"/>
          <w:szCs w:val="21"/>
        </w:rPr>
        <w:t>7.4.12</w:t>
      </w:r>
      <w:r>
        <w:rPr>
          <w:rFonts w:eastAsiaTheme="minorEastAsia"/>
          <w:color w:val="000000"/>
          <w:szCs w:val="21"/>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070D6C" w:rsidRDefault="00407A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0D6C" w:rsidRDefault="00070D6C">
      <w:pPr>
        <w:widowControl/>
        <w:spacing w:line="360" w:lineRule="auto"/>
        <w:ind w:firstLineChars="200" w:firstLine="420"/>
        <w:rPr>
          <w:rFonts w:eastAsiaTheme="minorEastAsia"/>
          <w:color w:val="000000" w:themeColor="text1"/>
          <w:kern w:val="0"/>
          <w:szCs w:val="21"/>
        </w:rPr>
      </w:pPr>
    </w:p>
    <w:p w:rsidR="00070D6C" w:rsidRDefault="00407A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070D6C" w:rsidRDefault="00070D6C">
      <w:pPr>
        <w:widowControl/>
        <w:spacing w:line="360" w:lineRule="auto"/>
        <w:ind w:firstLineChars="200" w:firstLine="420"/>
        <w:rPr>
          <w:rFonts w:eastAsiaTheme="minorEastAsia"/>
          <w:color w:val="000000" w:themeColor="text1"/>
          <w:kern w:val="0"/>
          <w:szCs w:val="21"/>
        </w:rPr>
      </w:pPr>
    </w:p>
    <w:p w:rsidR="00070D6C" w:rsidRDefault="00407A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70D6C" w:rsidRDefault="00070D6C">
      <w:pPr>
        <w:widowControl/>
        <w:spacing w:line="360" w:lineRule="auto"/>
        <w:ind w:firstLineChars="200" w:firstLine="420"/>
        <w:rPr>
          <w:rFonts w:eastAsiaTheme="minorEastAsia"/>
          <w:color w:val="000000" w:themeColor="text1"/>
          <w:kern w:val="0"/>
          <w:szCs w:val="21"/>
        </w:rPr>
      </w:pPr>
    </w:p>
    <w:p w:rsidR="00070D6C" w:rsidRDefault="00407A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70D6C" w:rsidRDefault="00070D6C">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lastRenderedPageBreak/>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70D6C">
        <w:tc>
          <w:tcPr>
            <w:tcW w:w="1246" w:type="dxa"/>
            <w:vAlign w:val="center"/>
          </w:tcPr>
          <w:p w:rsidR="00070D6C" w:rsidRDefault="00407A66">
            <w:pPr>
              <w:jc w:val="center"/>
            </w:pPr>
            <w:r>
              <w:rPr>
                <w:rFonts w:eastAsiaTheme="minorEastAsia"/>
                <w:szCs w:val="21"/>
              </w:rPr>
              <w:t>银行存款</w:t>
            </w:r>
          </w:p>
        </w:tc>
        <w:tc>
          <w:tcPr>
            <w:tcW w:w="1586" w:type="dxa"/>
            <w:vAlign w:val="center"/>
          </w:tcPr>
          <w:p w:rsidR="00070D6C" w:rsidRDefault="00407A66">
            <w:pPr>
              <w:jc w:val="right"/>
            </w:pPr>
            <w:r>
              <w:rPr>
                <w:rFonts w:eastAsiaTheme="minorEastAsia"/>
                <w:szCs w:val="21"/>
              </w:rPr>
              <w:t>4,225,149.25</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4,225,149.25</w:t>
            </w:r>
          </w:p>
        </w:tc>
      </w:tr>
      <w:tr w:rsidR="00070D6C">
        <w:tc>
          <w:tcPr>
            <w:tcW w:w="1246" w:type="dxa"/>
            <w:vAlign w:val="center"/>
          </w:tcPr>
          <w:p w:rsidR="00070D6C" w:rsidRDefault="00407A66">
            <w:pPr>
              <w:jc w:val="center"/>
            </w:pPr>
            <w:r>
              <w:rPr>
                <w:rFonts w:eastAsiaTheme="minorEastAsia"/>
                <w:szCs w:val="21"/>
              </w:rPr>
              <w:t>结算备付金</w:t>
            </w:r>
          </w:p>
        </w:tc>
        <w:tc>
          <w:tcPr>
            <w:tcW w:w="1586" w:type="dxa"/>
            <w:vAlign w:val="center"/>
          </w:tcPr>
          <w:p w:rsidR="00070D6C" w:rsidRDefault="00407A66">
            <w:pPr>
              <w:jc w:val="right"/>
            </w:pPr>
            <w:r>
              <w:rPr>
                <w:rFonts w:eastAsiaTheme="minorEastAsia"/>
                <w:szCs w:val="21"/>
              </w:rPr>
              <w:t>48,241.35</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48,241.35</w:t>
            </w:r>
          </w:p>
        </w:tc>
      </w:tr>
      <w:tr w:rsidR="00070D6C">
        <w:tc>
          <w:tcPr>
            <w:tcW w:w="1246" w:type="dxa"/>
            <w:vAlign w:val="center"/>
          </w:tcPr>
          <w:p w:rsidR="00070D6C" w:rsidRDefault="00407A66">
            <w:pPr>
              <w:jc w:val="center"/>
            </w:pPr>
            <w:r>
              <w:rPr>
                <w:rFonts w:eastAsiaTheme="minorEastAsia"/>
                <w:szCs w:val="21"/>
              </w:rPr>
              <w:t>存出保证金</w:t>
            </w:r>
          </w:p>
        </w:tc>
        <w:tc>
          <w:tcPr>
            <w:tcW w:w="1586" w:type="dxa"/>
            <w:vAlign w:val="center"/>
          </w:tcPr>
          <w:p w:rsidR="00070D6C" w:rsidRDefault="00407A66">
            <w:pPr>
              <w:jc w:val="right"/>
            </w:pPr>
            <w:r>
              <w:rPr>
                <w:rFonts w:eastAsiaTheme="minorEastAsia"/>
                <w:szCs w:val="21"/>
              </w:rPr>
              <w:t>8,262.74</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8,262.74</w:t>
            </w:r>
          </w:p>
        </w:tc>
      </w:tr>
      <w:tr w:rsidR="00070D6C">
        <w:tc>
          <w:tcPr>
            <w:tcW w:w="1246" w:type="dxa"/>
            <w:vAlign w:val="center"/>
          </w:tcPr>
          <w:p w:rsidR="00070D6C" w:rsidRDefault="00407A66">
            <w:pPr>
              <w:jc w:val="center"/>
            </w:pPr>
            <w:r>
              <w:rPr>
                <w:rFonts w:eastAsiaTheme="minorEastAsia"/>
                <w:szCs w:val="21"/>
              </w:rPr>
              <w:t>交易性金融资产</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64,000.00</w:t>
            </w:r>
          </w:p>
        </w:tc>
        <w:tc>
          <w:tcPr>
            <w:tcW w:w="1587" w:type="dxa"/>
            <w:vAlign w:val="center"/>
          </w:tcPr>
          <w:p w:rsidR="00070D6C" w:rsidRDefault="00407A66">
            <w:pPr>
              <w:jc w:val="right"/>
            </w:pPr>
            <w:r>
              <w:rPr>
                <w:rFonts w:eastAsiaTheme="minorEastAsia"/>
                <w:szCs w:val="21"/>
              </w:rPr>
              <w:t>20,624,933.24</w:t>
            </w:r>
          </w:p>
        </w:tc>
        <w:tc>
          <w:tcPr>
            <w:tcW w:w="1587" w:type="dxa"/>
            <w:vAlign w:val="center"/>
          </w:tcPr>
          <w:p w:rsidR="00070D6C" w:rsidRDefault="00407A66">
            <w:pPr>
              <w:jc w:val="right"/>
            </w:pPr>
            <w:r>
              <w:rPr>
                <w:rFonts w:eastAsiaTheme="minorEastAsia"/>
                <w:szCs w:val="21"/>
              </w:rPr>
              <w:t>20,688,933.24</w:t>
            </w:r>
          </w:p>
        </w:tc>
      </w:tr>
      <w:tr w:rsidR="00070D6C">
        <w:tc>
          <w:tcPr>
            <w:tcW w:w="1246" w:type="dxa"/>
            <w:vAlign w:val="center"/>
          </w:tcPr>
          <w:p w:rsidR="00070D6C" w:rsidRDefault="00407A66">
            <w:pPr>
              <w:jc w:val="center"/>
            </w:pPr>
            <w:r>
              <w:rPr>
                <w:rFonts w:eastAsiaTheme="minorEastAsia"/>
                <w:szCs w:val="21"/>
              </w:rPr>
              <w:t>买入返售金融资产</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应收证券清算款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24,859.44</w:t>
            </w:r>
          </w:p>
        </w:tc>
        <w:tc>
          <w:tcPr>
            <w:tcW w:w="1587" w:type="dxa"/>
            <w:vAlign w:val="center"/>
          </w:tcPr>
          <w:p w:rsidR="00070D6C" w:rsidRDefault="00407A66">
            <w:pPr>
              <w:jc w:val="right"/>
            </w:pPr>
            <w:r>
              <w:rPr>
                <w:rFonts w:eastAsiaTheme="minorEastAsia"/>
                <w:szCs w:val="21"/>
              </w:rPr>
              <w:t>24,859.44</w:t>
            </w:r>
          </w:p>
        </w:tc>
      </w:tr>
      <w:tr w:rsidR="00070D6C">
        <w:tc>
          <w:tcPr>
            <w:tcW w:w="1246" w:type="dxa"/>
            <w:vAlign w:val="center"/>
          </w:tcPr>
          <w:p w:rsidR="00070D6C" w:rsidRDefault="00407A66">
            <w:pPr>
              <w:jc w:val="center"/>
            </w:pPr>
            <w:r>
              <w:rPr>
                <w:rFonts w:eastAsiaTheme="minorEastAsia"/>
                <w:szCs w:val="21"/>
              </w:rPr>
              <w:t>应收利息</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572.76</w:t>
            </w:r>
          </w:p>
        </w:tc>
        <w:tc>
          <w:tcPr>
            <w:tcW w:w="1587" w:type="dxa"/>
            <w:vAlign w:val="center"/>
          </w:tcPr>
          <w:p w:rsidR="00070D6C" w:rsidRDefault="00407A66">
            <w:pPr>
              <w:jc w:val="right"/>
            </w:pPr>
            <w:r>
              <w:rPr>
                <w:rFonts w:eastAsiaTheme="minorEastAsia"/>
                <w:szCs w:val="21"/>
              </w:rPr>
              <w:t>572.76</w:t>
            </w:r>
          </w:p>
        </w:tc>
      </w:tr>
      <w:tr w:rsidR="00070D6C">
        <w:tc>
          <w:tcPr>
            <w:tcW w:w="1246" w:type="dxa"/>
            <w:vAlign w:val="center"/>
          </w:tcPr>
          <w:p w:rsidR="00070D6C" w:rsidRDefault="00407A66">
            <w:pPr>
              <w:jc w:val="center"/>
            </w:pPr>
            <w:r>
              <w:rPr>
                <w:rFonts w:eastAsiaTheme="minorEastAsia"/>
                <w:szCs w:val="21"/>
              </w:rPr>
              <w:t>应收申购款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1,186.25</w:t>
            </w:r>
          </w:p>
        </w:tc>
        <w:tc>
          <w:tcPr>
            <w:tcW w:w="1587" w:type="dxa"/>
            <w:vAlign w:val="center"/>
          </w:tcPr>
          <w:p w:rsidR="00070D6C" w:rsidRDefault="00407A66">
            <w:pPr>
              <w:jc w:val="right"/>
            </w:pPr>
            <w:r>
              <w:rPr>
                <w:rFonts w:eastAsiaTheme="minorEastAsia"/>
                <w:szCs w:val="21"/>
              </w:rPr>
              <w:t>1,186.25</w:t>
            </w:r>
          </w:p>
        </w:tc>
      </w:tr>
      <w:tr w:rsidR="00070D6C">
        <w:tc>
          <w:tcPr>
            <w:tcW w:w="1246" w:type="dxa"/>
            <w:vAlign w:val="center"/>
          </w:tcPr>
          <w:p w:rsidR="00070D6C" w:rsidRDefault="00407A66">
            <w:pPr>
              <w:jc w:val="center"/>
            </w:pPr>
            <w:r>
              <w:rPr>
                <w:rFonts w:eastAsiaTheme="minorEastAsia"/>
                <w:szCs w:val="21"/>
              </w:rPr>
              <w:t>其他资产</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4,281,653.34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64,000.00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20,651,551.69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24,997,205.03</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70D6C">
        <w:tc>
          <w:tcPr>
            <w:tcW w:w="1246" w:type="dxa"/>
            <w:vAlign w:val="center"/>
          </w:tcPr>
          <w:p w:rsidR="00070D6C" w:rsidRDefault="00407A66">
            <w:pPr>
              <w:jc w:val="center"/>
            </w:pPr>
            <w:r>
              <w:rPr>
                <w:rFonts w:eastAsiaTheme="minorEastAsia"/>
                <w:szCs w:val="21"/>
              </w:rPr>
              <w:t>卖出回购金融资产款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应付证券清算款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361,408.01</w:t>
            </w:r>
          </w:p>
        </w:tc>
        <w:tc>
          <w:tcPr>
            <w:tcW w:w="1587" w:type="dxa"/>
            <w:vAlign w:val="center"/>
          </w:tcPr>
          <w:p w:rsidR="00070D6C" w:rsidRDefault="00407A66">
            <w:pPr>
              <w:jc w:val="right"/>
            </w:pPr>
            <w:r>
              <w:rPr>
                <w:rFonts w:eastAsiaTheme="minorEastAsia"/>
                <w:szCs w:val="21"/>
              </w:rPr>
              <w:t>361,408.01</w:t>
            </w:r>
          </w:p>
        </w:tc>
      </w:tr>
      <w:tr w:rsidR="00070D6C">
        <w:tc>
          <w:tcPr>
            <w:tcW w:w="1246" w:type="dxa"/>
            <w:vAlign w:val="center"/>
          </w:tcPr>
          <w:p w:rsidR="00070D6C" w:rsidRDefault="00407A66">
            <w:pPr>
              <w:jc w:val="center"/>
            </w:pPr>
            <w:r>
              <w:rPr>
                <w:rFonts w:eastAsiaTheme="minorEastAsia"/>
                <w:szCs w:val="21"/>
              </w:rPr>
              <w:t>应付赎回款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15,596.75</w:t>
            </w:r>
          </w:p>
        </w:tc>
        <w:tc>
          <w:tcPr>
            <w:tcW w:w="1587" w:type="dxa"/>
            <w:vAlign w:val="center"/>
          </w:tcPr>
          <w:p w:rsidR="00070D6C" w:rsidRDefault="00407A66">
            <w:pPr>
              <w:jc w:val="right"/>
            </w:pPr>
            <w:r>
              <w:rPr>
                <w:rFonts w:eastAsiaTheme="minorEastAsia"/>
                <w:szCs w:val="21"/>
              </w:rPr>
              <w:t>15,596.75</w:t>
            </w:r>
          </w:p>
        </w:tc>
      </w:tr>
      <w:tr w:rsidR="00070D6C">
        <w:tc>
          <w:tcPr>
            <w:tcW w:w="1246" w:type="dxa"/>
            <w:vAlign w:val="center"/>
          </w:tcPr>
          <w:p w:rsidR="00070D6C" w:rsidRDefault="00407A66">
            <w:pPr>
              <w:jc w:val="center"/>
            </w:pPr>
            <w:r>
              <w:rPr>
                <w:rFonts w:eastAsiaTheme="minorEastAsia"/>
                <w:szCs w:val="21"/>
              </w:rPr>
              <w:t>应付管理人报酬</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29,610.70</w:t>
            </w:r>
          </w:p>
        </w:tc>
        <w:tc>
          <w:tcPr>
            <w:tcW w:w="1587" w:type="dxa"/>
            <w:vAlign w:val="center"/>
          </w:tcPr>
          <w:p w:rsidR="00070D6C" w:rsidRDefault="00407A66">
            <w:pPr>
              <w:jc w:val="right"/>
            </w:pPr>
            <w:r>
              <w:rPr>
                <w:rFonts w:eastAsiaTheme="minorEastAsia"/>
                <w:szCs w:val="21"/>
              </w:rPr>
              <w:t>29,610.70</w:t>
            </w:r>
          </w:p>
        </w:tc>
      </w:tr>
      <w:tr w:rsidR="00070D6C">
        <w:tc>
          <w:tcPr>
            <w:tcW w:w="1246" w:type="dxa"/>
            <w:vAlign w:val="center"/>
          </w:tcPr>
          <w:p w:rsidR="00070D6C" w:rsidRDefault="00407A66">
            <w:pPr>
              <w:jc w:val="center"/>
            </w:pPr>
            <w:r>
              <w:rPr>
                <w:rFonts w:eastAsiaTheme="minorEastAsia"/>
                <w:szCs w:val="21"/>
              </w:rPr>
              <w:t>应付托管费</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4,935.12</w:t>
            </w:r>
          </w:p>
        </w:tc>
        <w:tc>
          <w:tcPr>
            <w:tcW w:w="1587" w:type="dxa"/>
            <w:vAlign w:val="center"/>
          </w:tcPr>
          <w:p w:rsidR="00070D6C" w:rsidRDefault="00407A66">
            <w:pPr>
              <w:jc w:val="right"/>
            </w:pPr>
            <w:r>
              <w:rPr>
                <w:rFonts w:eastAsiaTheme="minorEastAsia"/>
                <w:szCs w:val="21"/>
              </w:rPr>
              <w:t>4,935.12</w:t>
            </w:r>
          </w:p>
        </w:tc>
      </w:tr>
      <w:tr w:rsidR="00070D6C">
        <w:tc>
          <w:tcPr>
            <w:tcW w:w="1246" w:type="dxa"/>
            <w:vAlign w:val="center"/>
          </w:tcPr>
          <w:p w:rsidR="00070D6C" w:rsidRDefault="00407A66">
            <w:pPr>
              <w:jc w:val="center"/>
            </w:pPr>
            <w:r>
              <w:rPr>
                <w:rFonts w:eastAsiaTheme="minorEastAsia"/>
                <w:szCs w:val="21"/>
              </w:rPr>
              <w:t>应付销售服务费</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应付交易费用</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32,211.24</w:t>
            </w:r>
          </w:p>
        </w:tc>
        <w:tc>
          <w:tcPr>
            <w:tcW w:w="1587" w:type="dxa"/>
            <w:vAlign w:val="center"/>
          </w:tcPr>
          <w:p w:rsidR="00070D6C" w:rsidRDefault="00407A66">
            <w:pPr>
              <w:jc w:val="right"/>
            </w:pPr>
            <w:r>
              <w:rPr>
                <w:rFonts w:eastAsiaTheme="minorEastAsia"/>
                <w:szCs w:val="21"/>
              </w:rPr>
              <w:t>32,211.24</w:t>
            </w:r>
          </w:p>
        </w:tc>
      </w:tr>
      <w:tr w:rsidR="00070D6C">
        <w:tc>
          <w:tcPr>
            <w:tcW w:w="1246" w:type="dxa"/>
            <w:vAlign w:val="center"/>
          </w:tcPr>
          <w:p w:rsidR="00070D6C" w:rsidRDefault="00407A66">
            <w:pPr>
              <w:jc w:val="center"/>
            </w:pPr>
            <w:r>
              <w:rPr>
                <w:rFonts w:eastAsiaTheme="minorEastAsia"/>
                <w:szCs w:val="21"/>
              </w:rPr>
              <w:t>应付税费</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应付利息</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应付利润</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r>
      <w:tr w:rsidR="00070D6C">
        <w:tc>
          <w:tcPr>
            <w:tcW w:w="1246" w:type="dxa"/>
            <w:vAlign w:val="center"/>
          </w:tcPr>
          <w:p w:rsidR="00070D6C" w:rsidRDefault="00407A66">
            <w:pPr>
              <w:jc w:val="center"/>
            </w:pPr>
            <w:r>
              <w:rPr>
                <w:rFonts w:eastAsiaTheme="minorEastAsia"/>
                <w:szCs w:val="21"/>
              </w:rPr>
              <w:t>其他负债</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94,877.04</w:t>
            </w:r>
          </w:p>
        </w:tc>
        <w:tc>
          <w:tcPr>
            <w:tcW w:w="1587" w:type="dxa"/>
            <w:vAlign w:val="center"/>
          </w:tcPr>
          <w:p w:rsidR="00070D6C" w:rsidRDefault="00407A66">
            <w:pPr>
              <w:jc w:val="right"/>
            </w:pPr>
            <w:r>
              <w:rPr>
                <w:rFonts w:eastAsiaTheme="minorEastAsia"/>
                <w:szCs w:val="21"/>
              </w:rPr>
              <w:t>94,877.04</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538,638.86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538,638.86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4,281,653.34</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64,000.00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20,112,912.83</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24,458,566.17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70D6C">
        <w:tc>
          <w:tcPr>
            <w:tcW w:w="1246" w:type="dxa"/>
            <w:vAlign w:val="center"/>
          </w:tcPr>
          <w:p w:rsidR="00070D6C" w:rsidRDefault="00407A66">
            <w:pPr>
              <w:jc w:val="center"/>
            </w:pPr>
            <w:r>
              <w:rPr>
                <w:rFonts w:eastAsiaTheme="minorEastAsia"/>
                <w:szCs w:val="21"/>
              </w:rPr>
              <w:t>银行存款</w:t>
            </w:r>
          </w:p>
        </w:tc>
        <w:tc>
          <w:tcPr>
            <w:tcW w:w="1586" w:type="dxa"/>
            <w:vAlign w:val="center"/>
          </w:tcPr>
          <w:p w:rsidR="00070D6C" w:rsidRDefault="00407A66">
            <w:pPr>
              <w:jc w:val="right"/>
            </w:pPr>
            <w:r>
              <w:rPr>
                <w:rFonts w:eastAsiaTheme="minorEastAsia"/>
                <w:szCs w:val="21"/>
              </w:rPr>
              <w:t>5,916,683.70</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5,916,683.70</w:t>
            </w:r>
          </w:p>
        </w:tc>
      </w:tr>
      <w:tr w:rsidR="00070D6C">
        <w:tc>
          <w:tcPr>
            <w:tcW w:w="1246" w:type="dxa"/>
            <w:vAlign w:val="center"/>
          </w:tcPr>
          <w:p w:rsidR="00070D6C" w:rsidRDefault="00407A66">
            <w:pPr>
              <w:jc w:val="center"/>
            </w:pPr>
            <w:r>
              <w:rPr>
                <w:rFonts w:eastAsiaTheme="minorEastAsia"/>
                <w:szCs w:val="21"/>
              </w:rPr>
              <w:t>结算备付金</w:t>
            </w:r>
          </w:p>
        </w:tc>
        <w:tc>
          <w:tcPr>
            <w:tcW w:w="1586" w:type="dxa"/>
            <w:vAlign w:val="center"/>
          </w:tcPr>
          <w:p w:rsidR="00070D6C" w:rsidRDefault="00407A66">
            <w:pPr>
              <w:jc w:val="right"/>
            </w:pPr>
            <w:r>
              <w:rPr>
                <w:rFonts w:eastAsiaTheme="minorEastAsia"/>
                <w:szCs w:val="21"/>
              </w:rPr>
              <w:t>122,912.88</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122,912.88</w:t>
            </w:r>
          </w:p>
        </w:tc>
      </w:tr>
      <w:tr w:rsidR="00070D6C">
        <w:tc>
          <w:tcPr>
            <w:tcW w:w="1246" w:type="dxa"/>
            <w:vAlign w:val="center"/>
          </w:tcPr>
          <w:p w:rsidR="00070D6C" w:rsidRDefault="00407A66">
            <w:pPr>
              <w:jc w:val="center"/>
            </w:pPr>
            <w:r>
              <w:rPr>
                <w:rFonts w:eastAsiaTheme="minorEastAsia"/>
                <w:szCs w:val="21"/>
              </w:rPr>
              <w:t>存出保证金</w:t>
            </w:r>
          </w:p>
        </w:tc>
        <w:tc>
          <w:tcPr>
            <w:tcW w:w="1586" w:type="dxa"/>
            <w:vAlign w:val="center"/>
          </w:tcPr>
          <w:p w:rsidR="00070D6C" w:rsidRDefault="00407A66">
            <w:pPr>
              <w:jc w:val="right"/>
            </w:pPr>
            <w:r>
              <w:rPr>
                <w:rFonts w:eastAsiaTheme="minorEastAsia"/>
                <w:szCs w:val="21"/>
              </w:rPr>
              <w:t>9,830.98</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9,830.98</w:t>
            </w:r>
          </w:p>
        </w:tc>
      </w:tr>
      <w:tr w:rsidR="00070D6C">
        <w:tc>
          <w:tcPr>
            <w:tcW w:w="1246" w:type="dxa"/>
            <w:vAlign w:val="center"/>
          </w:tcPr>
          <w:p w:rsidR="00070D6C" w:rsidRDefault="00407A66">
            <w:pPr>
              <w:jc w:val="center"/>
            </w:pPr>
            <w:r>
              <w:rPr>
                <w:rFonts w:eastAsiaTheme="minorEastAsia"/>
                <w:szCs w:val="21"/>
              </w:rPr>
              <w:t>交易性金融资产</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22,464,858.00</w:t>
            </w:r>
          </w:p>
        </w:tc>
        <w:tc>
          <w:tcPr>
            <w:tcW w:w="1587" w:type="dxa"/>
            <w:vAlign w:val="center"/>
          </w:tcPr>
          <w:p w:rsidR="00070D6C" w:rsidRDefault="00407A66">
            <w:pPr>
              <w:jc w:val="right"/>
            </w:pPr>
            <w:r>
              <w:rPr>
                <w:rFonts w:eastAsiaTheme="minorEastAsia"/>
                <w:szCs w:val="21"/>
              </w:rPr>
              <w:t>22,464,858.00</w:t>
            </w:r>
          </w:p>
        </w:tc>
      </w:tr>
      <w:tr w:rsidR="00070D6C">
        <w:tc>
          <w:tcPr>
            <w:tcW w:w="1246" w:type="dxa"/>
            <w:vAlign w:val="center"/>
          </w:tcPr>
          <w:p w:rsidR="00070D6C" w:rsidRDefault="00407A66">
            <w:pPr>
              <w:jc w:val="center"/>
            </w:pPr>
            <w:r>
              <w:rPr>
                <w:rFonts w:eastAsiaTheme="minorEastAsia"/>
                <w:szCs w:val="21"/>
              </w:rPr>
              <w:t>应收证券清算款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58,480.67</w:t>
            </w:r>
          </w:p>
        </w:tc>
        <w:tc>
          <w:tcPr>
            <w:tcW w:w="1587" w:type="dxa"/>
            <w:vAlign w:val="center"/>
          </w:tcPr>
          <w:p w:rsidR="00070D6C" w:rsidRDefault="00407A66">
            <w:pPr>
              <w:jc w:val="right"/>
            </w:pPr>
            <w:r>
              <w:rPr>
                <w:rFonts w:eastAsiaTheme="minorEastAsia"/>
                <w:szCs w:val="21"/>
              </w:rPr>
              <w:t>58,480.67</w:t>
            </w:r>
          </w:p>
        </w:tc>
      </w:tr>
      <w:tr w:rsidR="00070D6C">
        <w:tc>
          <w:tcPr>
            <w:tcW w:w="1246" w:type="dxa"/>
            <w:vAlign w:val="center"/>
          </w:tcPr>
          <w:p w:rsidR="00070D6C" w:rsidRDefault="00407A66">
            <w:pPr>
              <w:jc w:val="center"/>
            </w:pPr>
            <w:r>
              <w:rPr>
                <w:rFonts w:eastAsiaTheme="minorEastAsia"/>
                <w:szCs w:val="21"/>
              </w:rPr>
              <w:t>应收利息</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647.25</w:t>
            </w:r>
          </w:p>
        </w:tc>
        <w:tc>
          <w:tcPr>
            <w:tcW w:w="1587" w:type="dxa"/>
            <w:vAlign w:val="center"/>
          </w:tcPr>
          <w:p w:rsidR="00070D6C" w:rsidRDefault="00407A66">
            <w:pPr>
              <w:jc w:val="right"/>
            </w:pPr>
            <w:r>
              <w:rPr>
                <w:rFonts w:eastAsiaTheme="minorEastAsia"/>
                <w:szCs w:val="21"/>
              </w:rPr>
              <w:t>647.25</w:t>
            </w:r>
          </w:p>
        </w:tc>
      </w:tr>
      <w:tr w:rsidR="00070D6C">
        <w:tc>
          <w:tcPr>
            <w:tcW w:w="1246" w:type="dxa"/>
            <w:vAlign w:val="center"/>
          </w:tcPr>
          <w:p w:rsidR="00070D6C" w:rsidRDefault="00407A66">
            <w:pPr>
              <w:jc w:val="center"/>
            </w:pPr>
            <w:r>
              <w:rPr>
                <w:rFonts w:eastAsiaTheme="minorEastAsia"/>
                <w:szCs w:val="21"/>
              </w:rPr>
              <w:t>应收申购款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30,021.49</w:t>
            </w:r>
          </w:p>
        </w:tc>
        <w:tc>
          <w:tcPr>
            <w:tcW w:w="1587" w:type="dxa"/>
            <w:vAlign w:val="center"/>
          </w:tcPr>
          <w:p w:rsidR="00070D6C" w:rsidRDefault="00407A66">
            <w:pPr>
              <w:jc w:val="right"/>
            </w:pPr>
            <w:r>
              <w:rPr>
                <w:rFonts w:eastAsiaTheme="minorEastAsia"/>
                <w:szCs w:val="21"/>
              </w:rPr>
              <w:t>30,021.49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6,049,427.56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22,554,007.41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28,603,434.97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lastRenderedPageBreak/>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070D6C">
        <w:tc>
          <w:tcPr>
            <w:tcW w:w="1246" w:type="dxa"/>
            <w:vAlign w:val="center"/>
          </w:tcPr>
          <w:p w:rsidR="00070D6C" w:rsidRDefault="00407A66">
            <w:pPr>
              <w:jc w:val="center"/>
            </w:pPr>
            <w:r>
              <w:rPr>
                <w:rFonts w:eastAsiaTheme="minorEastAsia"/>
                <w:szCs w:val="21"/>
              </w:rPr>
              <w:t>应付证券清算款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275,824.44</w:t>
            </w:r>
          </w:p>
        </w:tc>
        <w:tc>
          <w:tcPr>
            <w:tcW w:w="1587" w:type="dxa"/>
            <w:vAlign w:val="center"/>
          </w:tcPr>
          <w:p w:rsidR="00070D6C" w:rsidRDefault="00407A66">
            <w:pPr>
              <w:jc w:val="right"/>
            </w:pPr>
            <w:r>
              <w:rPr>
                <w:rFonts w:eastAsiaTheme="minorEastAsia"/>
                <w:szCs w:val="21"/>
              </w:rPr>
              <w:t>275,824.44</w:t>
            </w:r>
          </w:p>
        </w:tc>
      </w:tr>
      <w:tr w:rsidR="00070D6C">
        <w:tc>
          <w:tcPr>
            <w:tcW w:w="1246" w:type="dxa"/>
            <w:vAlign w:val="center"/>
          </w:tcPr>
          <w:p w:rsidR="00070D6C" w:rsidRDefault="00407A66">
            <w:pPr>
              <w:jc w:val="center"/>
            </w:pPr>
            <w:r>
              <w:rPr>
                <w:rFonts w:eastAsiaTheme="minorEastAsia"/>
                <w:szCs w:val="21"/>
              </w:rPr>
              <w:t>应付赎回款</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77,199.49</w:t>
            </w:r>
          </w:p>
        </w:tc>
        <w:tc>
          <w:tcPr>
            <w:tcW w:w="1587" w:type="dxa"/>
            <w:vAlign w:val="center"/>
          </w:tcPr>
          <w:p w:rsidR="00070D6C" w:rsidRDefault="00407A66">
            <w:pPr>
              <w:jc w:val="right"/>
            </w:pPr>
            <w:r>
              <w:rPr>
                <w:rFonts w:eastAsiaTheme="minorEastAsia"/>
                <w:szCs w:val="21"/>
              </w:rPr>
              <w:t>77,199.49</w:t>
            </w:r>
          </w:p>
        </w:tc>
      </w:tr>
      <w:tr w:rsidR="00070D6C">
        <w:tc>
          <w:tcPr>
            <w:tcW w:w="1246" w:type="dxa"/>
            <w:vAlign w:val="center"/>
          </w:tcPr>
          <w:p w:rsidR="00070D6C" w:rsidRDefault="00407A66">
            <w:pPr>
              <w:jc w:val="center"/>
            </w:pPr>
            <w:r>
              <w:rPr>
                <w:rFonts w:eastAsiaTheme="minorEastAsia"/>
                <w:szCs w:val="21"/>
              </w:rPr>
              <w:t>应付管理人报酬</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34,105.93</w:t>
            </w:r>
          </w:p>
        </w:tc>
        <w:tc>
          <w:tcPr>
            <w:tcW w:w="1587" w:type="dxa"/>
            <w:vAlign w:val="center"/>
          </w:tcPr>
          <w:p w:rsidR="00070D6C" w:rsidRDefault="00407A66">
            <w:pPr>
              <w:jc w:val="right"/>
            </w:pPr>
            <w:r>
              <w:rPr>
                <w:rFonts w:eastAsiaTheme="minorEastAsia"/>
                <w:szCs w:val="21"/>
              </w:rPr>
              <w:t>34,105.93</w:t>
            </w:r>
          </w:p>
        </w:tc>
      </w:tr>
      <w:tr w:rsidR="00070D6C">
        <w:tc>
          <w:tcPr>
            <w:tcW w:w="1246" w:type="dxa"/>
            <w:vAlign w:val="center"/>
          </w:tcPr>
          <w:p w:rsidR="00070D6C" w:rsidRDefault="00407A66">
            <w:pPr>
              <w:jc w:val="center"/>
            </w:pPr>
            <w:r>
              <w:rPr>
                <w:rFonts w:eastAsiaTheme="minorEastAsia"/>
                <w:szCs w:val="21"/>
              </w:rPr>
              <w:t>应付托管费</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5,684.30</w:t>
            </w:r>
          </w:p>
        </w:tc>
        <w:tc>
          <w:tcPr>
            <w:tcW w:w="1587" w:type="dxa"/>
            <w:vAlign w:val="center"/>
          </w:tcPr>
          <w:p w:rsidR="00070D6C" w:rsidRDefault="00407A66">
            <w:pPr>
              <w:jc w:val="right"/>
            </w:pPr>
            <w:r>
              <w:rPr>
                <w:rFonts w:eastAsiaTheme="minorEastAsia"/>
                <w:szCs w:val="21"/>
              </w:rPr>
              <w:t>5,684.30</w:t>
            </w:r>
          </w:p>
        </w:tc>
      </w:tr>
      <w:tr w:rsidR="00070D6C">
        <w:tc>
          <w:tcPr>
            <w:tcW w:w="1246" w:type="dxa"/>
            <w:vAlign w:val="center"/>
          </w:tcPr>
          <w:p w:rsidR="00070D6C" w:rsidRDefault="00407A66">
            <w:pPr>
              <w:jc w:val="center"/>
            </w:pPr>
            <w:r>
              <w:rPr>
                <w:rFonts w:eastAsiaTheme="minorEastAsia"/>
                <w:szCs w:val="21"/>
              </w:rPr>
              <w:t>应付交易费用</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62,302.02</w:t>
            </w:r>
          </w:p>
        </w:tc>
        <w:tc>
          <w:tcPr>
            <w:tcW w:w="1587" w:type="dxa"/>
            <w:vAlign w:val="center"/>
          </w:tcPr>
          <w:p w:rsidR="00070D6C" w:rsidRDefault="00407A66">
            <w:pPr>
              <w:jc w:val="right"/>
            </w:pPr>
            <w:r>
              <w:rPr>
                <w:rFonts w:eastAsiaTheme="minorEastAsia"/>
                <w:szCs w:val="21"/>
              </w:rPr>
              <w:t>62,302.02</w:t>
            </w:r>
          </w:p>
        </w:tc>
      </w:tr>
      <w:tr w:rsidR="00070D6C">
        <w:tc>
          <w:tcPr>
            <w:tcW w:w="1246" w:type="dxa"/>
            <w:vAlign w:val="center"/>
          </w:tcPr>
          <w:p w:rsidR="00070D6C" w:rsidRDefault="00407A66">
            <w:pPr>
              <w:jc w:val="center"/>
            </w:pPr>
            <w:r>
              <w:rPr>
                <w:rFonts w:eastAsiaTheme="minorEastAsia"/>
                <w:szCs w:val="21"/>
              </w:rPr>
              <w:t>其他负债</w:t>
            </w:r>
          </w:p>
        </w:tc>
        <w:tc>
          <w:tcPr>
            <w:tcW w:w="1586"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w:t>
            </w:r>
          </w:p>
        </w:tc>
        <w:tc>
          <w:tcPr>
            <w:tcW w:w="1587" w:type="dxa"/>
            <w:vAlign w:val="center"/>
          </w:tcPr>
          <w:p w:rsidR="00070D6C" w:rsidRDefault="00407A66">
            <w:pPr>
              <w:jc w:val="right"/>
            </w:pPr>
            <w:r>
              <w:rPr>
                <w:rFonts w:eastAsiaTheme="minorEastAsia"/>
                <w:szCs w:val="21"/>
              </w:rPr>
              <w:t>120,063.32</w:t>
            </w:r>
          </w:p>
        </w:tc>
        <w:tc>
          <w:tcPr>
            <w:tcW w:w="1587" w:type="dxa"/>
            <w:vAlign w:val="center"/>
          </w:tcPr>
          <w:p w:rsidR="00070D6C" w:rsidRDefault="00407A66">
            <w:pPr>
              <w:jc w:val="right"/>
            </w:pPr>
            <w:r>
              <w:rPr>
                <w:rFonts w:eastAsiaTheme="minorEastAsia"/>
                <w:szCs w:val="21"/>
              </w:rPr>
              <w:t>120,063.32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575,179.50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575,179.50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6,049,427.56</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21,978,827.91</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28,028,255.47</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70D6C" w:rsidRDefault="00070D6C">
      <w:pPr>
        <w:spacing w:line="360" w:lineRule="auto"/>
        <w:ind w:firstLineChars="200" w:firstLine="420"/>
        <w:rPr>
          <w:rFonts w:eastAsiaTheme="minorEastAsia"/>
          <w:color w:val="000000"/>
          <w:szCs w:val="21"/>
        </w:rPr>
      </w:pP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本基金的基金管理人在构建和管理投资组合的过程中，采用</w:t>
      </w:r>
      <w:r>
        <w:rPr>
          <w:rFonts w:eastAsiaTheme="minorEastAsia"/>
          <w:color w:val="000000"/>
          <w:szCs w:val="21"/>
        </w:rPr>
        <w:t>“</w:t>
      </w:r>
      <w:r>
        <w:rPr>
          <w:rFonts w:eastAsiaTheme="minorEastAsia"/>
          <w:color w:val="000000"/>
          <w:szCs w:val="21"/>
        </w:rPr>
        <w:t>自上而下</w:t>
      </w:r>
      <w:r>
        <w:rPr>
          <w:rFonts w:eastAsiaTheme="minorEastAsia"/>
          <w:color w:val="000000"/>
          <w:szCs w:val="21"/>
        </w:rPr>
        <w:t>”</w:t>
      </w:r>
      <w:r>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70D6C" w:rsidRDefault="00070D6C">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本基金通过投资组合的分散化降低其他价格风险。本基金投资组合中股票投资比例为基金总资产的</w:t>
      </w:r>
      <w:r w:rsidRPr="00C56F63">
        <w:rPr>
          <w:rFonts w:eastAsiaTheme="minorEastAsia"/>
          <w:color w:val="000000"/>
          <w:szCs w:val="21"/>
        </w:rPr>
        <w:t>0%-95%</w:t>
      </w:r>
      <w:r w:rsidRPr="00C56F63">
        <w:rPr>
          <w:rFonts w:eastAsiaTheme="minorEastAsia"/>
          <w:color w:val="000000"/>
          <w:szCs w:val="21"/>
        </w:rPr>
        <w:t>。此外，本基金的基金管理人每日对本基金所持有的证券价格实施监控，定期运用多种定量方法对基金进行风险度量，包括</w:t>
      </w:r>
      <w:r w:rsidRPr="00C56F63">
        <w:rPr>
          <w:rFonts w:eastAsiaTheme="minorEastAsia"/>
          <w:color w:val="000000"/>
          <w:szCs w:val="21"/>
        </w:rPr>
        <w:t>VaR(Value at Risk)</w:t>
      </w:r>
      <w:r w:rsidRPr="00C56F63">
        <w:rPr>
          <w:rFonts w:eastAsiaTheme="minorEastAsia"/>
          <w:color w:val="000000"/>
          <w:szCs w:val="21"/>
        </w:rPr>
        <w:t>指标等来测试本基金面临的潜在价格风险，及时可靠地对风险进行跟踪和控制。</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20,624,933.24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84.33</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22,464,858.00</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80.15</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64,000.00</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0.26</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20,688,933.24</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84.59</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22,464,858.00</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80.15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070D6C">
        <w:tc>
          <w:tcPr>
            <w:tcW w:w="993" w:type="dxa"/>
            <w:vAlign w:val="center"/>
          </w:tcPr>
          <w:p w:rsidR="00070D6C" w:rsidRDefault="00407A66">
            <w:pPr>
              <w:jc w:val="left"/>
            </w:pPr>
            <w:r>
              <w:rPr>
                <w:rFonts w:eastAsiaTheme="minorEastAsia"/>
                <w:color w:val="000000"/>
                <w:szCs w:val="21"/>
              </w:rPr>
              <w:t>假设</w:t>
            </w:r>
          </w:p>
        </w:tc>
        <w:tc>
          <w:tcPr>
            <w:tcW w:w="7938" w:type="dxa"/>
            <w:gridSpan w:val="3"/>
            <w:vAlign w:val="center"/>
          </w:tcPr>
          <w:p w:rsidR="00070D6C" w:rsidRDefault="00407A66">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070D6C">
        <w:tc>
          <w:tcPr>
            <w:tcW w:w="993" w:type="dxa"/>
            <w:vMerge/>
          </w:tcPr>
          <w:p w:rsidR="00070D6C" w:rsidRDefault="00070D6C"/>
        </w:tc>
        <w:tc>
          <w:tcPr>
            <w:tcW w:w="2448" w:type="dxa"/>
            <w:vAlign w:val="center"/>
          </w:tcPr>
          <w:p w:rsidR="00070D6C" w:rsidRDefault="00407A66">
            <w:r>
              <w:rPr>
                <w:rFonts w:eastAsiaTheme="minorEastAsia"/>
                <w:color w:val="000000"/>
                <w:szCs w:val="21"/>
              </w:rPr>
              <w:t>1.</w:t>
            </w:r>
            <w:r>
              <w:rPr>
                <w:rFonts w:eastAsiaTheme="minorEastAsia"/>
                <w:color w:val="000000"/>
                <w:szCs w:val="21"/>
              </w:rPr>
              <w:t>业绩比较基准上升</w:t>
            </w:r>
            <w:r>
              <w:rPr>
                <w:rFonts w:eastAsiaTheme="minorEastAsia"/>
                <w:color w:val="000000"/>
                <w:szCs w:val="21"/>
              </w:rPr>
              <w:t>(</w:t>
            </w:r>
            <w:r>
              <w:rPr>
                <w:rFonts w:eastAsiaTheme="minorEastAsia"/>
                <w:color w:val="000000"/>
                <w:szCs w:val="21"/>
              </w:rPr>
              <w:t>附注</w:t>
            </w:r>
            <w:r>
              <w:rPr>
                <w:rFonts w:eastAsiaTheme="minorEastAsia"/>
                <w:color w:val="000000"/>
                <w:szCs w:val="21"/>
              </w:rPr>
              <w:t>6.4.1)5%</w:t>
            </w:r>
          </w:p>
        </w:tc>
        <w:tc>
          <w:tcPr>
            <w:tcW w:w="2880" w:type="dxa"/>
            <w:vAlign w:val="center"/>
          </w:tcPr>
          <w:p w:rsidR="00070D6C" w:rsidRDefault="00407A66">
            <w:pPr>
              <w:jc w:val="right"/>
            </w:pPr>
            <w:r>
              <w:rPr>
                <w:rFonts w:eastAsiaTheme="minorEastAsia"/>
                <w:color w:val="000000"/>
                <w:szCs w:val="21"/>
              </w:rPr>
              <w:t>增加约</w:t>
            </w:r>
            <w:r>
              <w:rPr>
                <w:rFonts w:eastAsiaTheme="minorEastAsia"/>
                <w:color w:val="000000"/>
                <w:szCs w:val="21"/>
              </w:rPr>
              <w:t>106</w:t>
            </w:r>
          </w:p>
        </w:tc>
        <w:tc>
          <w:tcPr>
            <w:tcW w:w="2610" w:type="dxa"/>
            <w:vAlign w:val="center"/>
          </w:tcPr>
          <w:p w:rsidR="00070D6C" w:rsidRDefault="00407A66">
            <w:pPr>
              <w:jc w:val="right"/>
            </w:pPr>
            <w:r>
              <w:rPr>
                <w:rFonts w:eastAsiaTheme="minorEastAsia"/>
                <w:color w:val="000000"/>
                <w:szCs w:val="21"/>
              </w:rPr>
              <w:t>增加约</w:t>
            </w:r>
            <w:r>
              <w:rPr>
                <w:rFonts w:eastAsiaTheme="minorEastAsia"/>
                <w:color w:val="000000"/>
                <w:szCs w:val="21"/>
              </w:rPr>
              <w:t>150</w:t>
            </w:r>
          </w:p>
        </w:tc>
      </w:tr>
      <w:tr w:rsidR="00070D6C">
        <w:tc>
          <w:tcPr>
            <w:tcW w:w="993" w:type="dxa"/>
            <w:vMerge/>
          </w:tcPr>
          <w:p w:rsidR="00070D6C" w:rsidRDefault="00070D6C"/>
        </w:tc>
        <w:tc>
          <w:tcPr>
            <w:tcW w:w="2448" w:type="dxa"/>
            <w:vAlign w:val="center"/>
          </w:tcPr>
          <w:p w:rsidR="00070D6C" w:rsidRDefault="00407A66">
            <w:r>
              <w:rPr>
                <w:rFonts w:eastAsiaTheme="minorEastAsia"/>
                <w:color w:val="000000"/>
                <w:szCs w:val="21"/>
              </w:rPr>
              <w:t>2.</w:t>
            </w:r>
            <w:r>
              <w:rPr>
                <w:rFonts w:eastAsiaTheme="minorEastAsia"/>
                <w:color w:val="000000"/>
                <w:szCs w:val="21"/>
              </w:rPr>
              <w:t>业绩比较基准下降</w:t>
            </w:r>
            <w:r>
              <w:rPr>
                <w:rFonts w:eastAsiaTheme="minorEastAsia"/>
                <w:color w:val="000000"/>
                <w:szCs w:val="21"/>
              </w:rPr>
              <w:t>(</w:t>
            </w:r>
            <w:r>
              <w:rPr>
                <w:rFonts w:eastAsiaTheme="minorEastAsia"/>
                <w:color w:val="000000"/>
                <w:szCs w:val="21"/>
              </w:rPr>
              <w:t>附注</w:t>
            </w:r>
            <w:r>
              <w:rPr>
                <w:rFonts w:eastAsiaTheme="minorEastAsia"/>
                <w:color w:val="000000"/>
                <w:szCs w:val="21"/>
              </w:rPr>
              <w:t>6.4.1)5%</w:t>
            </w:r>
          </w:p>
        </w:tc>
        <w:tc>
          <w:tcPr>
            <w:tcW w:w="2880" w:type="dxa"/>
            <w:vAlign w:val="center"/>
          </w:tcPr>
          <w:p w:rsidR="00070D6C" w:rsidRDefault="00407A66">
            <w:pPr>
              <w:jc w:val="right"/>
            </w:pPr>
            <w:r>
              <w:rPr>
                <w:rFonts w:eastAsiaTheme="minorEastAsia"/>
                <w:color w:val="000000"/>
                <w:szCs w:val="21"/>
              </w:rPr>
              <w:t>减少约</w:t>
            </w:r>
            <w:r>
              <w:rPr>
                <w:rFonts w:eastAsiaTheme="minorEastAsia"/>
                <w:color w:val="000000"/>
                <w:szCs w:val="21"/>
              </w:rPr>
              <w:t>106</w:t>
            </w:r>
          </w:p>
        </w:tc>
        <w:tc>
          <w:tcPr>
            <w:tcW w:w="2610" w:type="dxa"/>
            <w:vAlign w:val="center"/>
          </w:tcPr>
          <w:p w:rsidR="00070D6C" w:rsidRDefault="00407A66">
            <w:pPr>
              <w:jc w:val="right"/>
            </w:pPr>
            <w:r>
              <w:rPr>
                <w:rFonts w:eastAsiaTheme="minorEastAsia"/>
                <w:color w:val="000000"/>
                <w:szCs w:val="21"/>
              </w:rPr>
              <w:t>减少约</w:t>
            </w:r>
            <w:r>
              <w:rPr>
                <w:rFonts w:eastAsiaTheme="minorEastAsia"/>
                <w:color w:val="000000"/>
                <w:szCs w:val="21"/>
              </w:rPr>
              <w:t>150</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1223290"/>
      <w:r w:rsidRPr="00C56F63">
        <w:rPr>
          <w:rFonts w:eastAsiaTheme="minorEastAsia"/>
          <w:b/>
          <w:bCs/>
          <w:sz w:val="21"/>
          <w:szCs w:val="21"/>
          <w:lang w:val="en-US"/>
        </w:rPr>
        <w:lastRenderedPageBreak/>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1223291"/>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20,624,933.24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82.51</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20,624,933.24</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82.51</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64,000.00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0.26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64,000.00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0.26</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4,273,390.60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17.10</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34,881.19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0.14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24,997,205.03</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1223292"/>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247,176.00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1.01</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15,817,642.42</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64.67</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350,870.52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1.43</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4,095.28</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0.02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391,702.00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1.60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756,870.00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2,150,221.22</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8.79</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182,910.00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0.75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723,445.80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2.96</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20,624,933.24</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84.33</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1223293"/>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70D6C">
        <w:tc>
          <w:tcPr>
            <w:tcW w:w="817" w:type="dxa"/>
            <w:vAlign w:val="center"/>
          </w:tcPr>
          <w:p w:rsidR="00070D6C" w:rsidRDefault="00407A66">
            <w:pPr>
              <w:jc w:val="center"/>
            </w:pPr>
            <w:r>
              <w:rPr>
                <w:rFonts w:eastAsiaTheme="minorEastAsia"/>
                <w:color w:val="000000"/>
                <w:szCs w:val="21"/>
              </w:rPr>
              <w:t>1</w:t>
            </w:r>
          </w:p>
        </w:tc>
        <w:tc>
          <w:tcPr>
            <w:tcW w:w="1276" w:type="dxa"/>
            <w:vAlign w:val="center"/>
          </w:tcPr>
          <w:p w:rsidR="00070D6C" w:rsidRDefault="00407A66">
            <w:pPr>
              <w:jc w:val="center"/>
            </w:pPr>
            <w:r>
              <w:rPr>
                <w:rFonts w:eastAsiaTheme="minorEastAsia"/>
                <w:color w:val="000000"/>
                <w:szCs w:val="21"/>
              </w:rPr>
              <w:t>300750</w:t>
            </w:r>
          </w:p>
        </w:tc>
        <w:tc>
          <w:tcPr>
            <w:tcW w:w="1701" w:type="dxa"/>
            <w:vAlign w:val="center"/>
          </w:tcPr>
          <w:p w:rsidR="00070D6C" w:rsidRDefault="00407A66">
            <w:pPr>
              <w:jc w:val="center"/>
            </w:pPr>
            <w:r>
              <w:rPr>
                <w:rFonts w:eastAsiaTheme="minorEastAsia"/>
                <w:color w:val="000000"/>
                <w:szCs w:val="21"/>
              </w:rPr>
              <w:t>宁德时代</w:t>
            </w:r>
          </w:p>
        </w:tc>
        <w:tc>
          <w:tcPr>
            <w:tcW w:w="1276" w:type="dxa"/>
            <w:vAlign w:val="center"/>
          </w:tcPr>
          <w:p w:rsidR="00070D6C" w:rsidRDefault="00407A66">
            <w:pPr>
              <w:jc w:val="right"/>
            </w:pPr>
            <w:r>
              <w:rPr>
                <w:rFonts w:eastAsiaTheme="minorEastAsia"/>
                <w:color w:val="000000"/>
                <w:szCs w:val="21"/>
              </w:rPr>
              <w:t>1,600.00</w:t>
            </w:r>
          </w:p>
        </w:tc>
        <w:tc>
          <w:tcPr>
            <w:tcW w:w="1842" w:type="dxa"/>
            <w:vAlign w:val="center"/>
          </w:tcPr>
          <w:p w:rsidR="00070D6C" w:rsidRDefault="00407A66">
            <w:pPr>
              <w:jc w:val="right"/>
            </w:pPr>
            <w:r>
              <w:rPr>
                <w:rFonts w:eastAsiaTheme="minorEastAsia"/>
                <w:color w:val="000000"/>
                <w:szCs w:val="21"/>
              </w:rPr>
              <w:t>855,680.00</w:t>
            </w:r>
          </w:p>
        </w:tc>
        <w:tc>
          <w:tcPr>
            <w:tcW w:w="1616" w:type="dxa"/>
            <w:vAlign w:val="center"/>
          </w:tcPr>
          <w:p w:rsidR="00070D6C" w:rsidRDefault="00407A66">
            <w:pPr>
              <w:jc w:val="right"/>
            </w:pPr>
            <w:r>
              <w:rPr>
                <w:rFonts w:eastAsiaTheme="minorEastAsia"/>
                <w:color w:val="000000"/>
                <w:szCs w:val="21"/>
              </w:rPr>
              <w:t>3.50</w:t>
            </w:r>
          </w:p>
        </w:tc>
      </w:tr>
      <w:tr w:rsidR="00070D6C">
        <w:tc>
          <w:tcPr>
            <w:tcW w:w="817" w:type="dxa"/>
            <w:vAlign w:val="center"/>
          </w:tcPr>
          <w:p w:rsidR="00070D6C" w:rsidRDefault="00407A66">
            <w:pPr>
              <w:jc w:val="center"/>
            </w:pPr>
            <w:r>
              <w:rPr>
                <w:rFonts w:eastAsiaTheme="minorEastAsia"/>
                <w:color w:val="000000"/>
                <w:szCs w:val="21"/>
              </w:rPr>
              <w:t>2</w:t>
            </w:r>
          </w:p>
        </w:tc>
        <w:tc>
          <w:tcPr>
            <w:tcW w:w="1276" w:type="dxa"/>
            <w:vAlign w:val="center"/>
          </w:tcPr>
          <w:p w:rsidR="00070D6C" w:rsidRDefault="00407A66">
            <w:pPr>
              <w:jc w:val="center"/>
            </w:pPr>
            <w:r>
              <w:rPr>
                <w:rFonts w:eastAsiaTheme="minorEastAsia"/>
                <w:color w:val="000000"/>
                <w:szCs w:val="21"/>
              </w:rPr>
              <w:t>600036</w:t>
            </w:r>
          </w:p>
        </w:tc>
        <w:tc>
          <w:tcPr>
            <w:tcW w:w="1701" w:type="dxa"/>
            <w:vAlign w:val="center"/>
          </w:tcPr>
          <w:p w:rsidR="00070D6C" w:rsidRDefault="00407A66">
            <w:pPr>
              <w:jc w:val="center"/>
            </w:pPr>
            <w:r>
              <w:rPr>
                <w:rFonts w:eastAsiaTheme="minorEastAsia"/>
                <w:color w:val="000000"/>
                <w:szCs w:val="21"/>
              </w:rPr>
              <w:t>招商银行</w:t>
            </w:r>
          </w:p>
        </w:tc>
        <w:tc>
          <w:tcPr>
            <w:tcW w:w="1276" w:type="dxa"/>
            <w:vAlign w:val="center"/>
          </w:tcPr>
          <w:p w:rsidR="00070D6C" w:rsidRDefault="00407A66">
            <w:pPr>
              <w:jc w:val="right"/>
            </w:pPr>
            <w:r>
              <w:rPr>
                <w:rFonts w:eastAsiaTheme="minorEastAsia"/>
                <w:color w:val="000000"/>
                <w:szCs w:val="21"/>
              </w:rPr>
              <w:t>15,249.00</w:t>
            </w:r>
          </w:p>
        </w:tc>
        <w:tc>
          <w:tcPr>
            <w:tcW w:w="1842" w:type="dxa"/>
            <w:vAlign w:val="center"/>
          </w:tcPr>
          <w:p w:rsidR="00070D6C" w:rsidRDefault="00407A66">
            <w:pPr>
              <w:jc w:val="right"/>
            </w:pPr>
            <w:r>
              <w:rPr>
                <w:rFonts w:eastAsiaTheme="minorEastAsia"/>
                <w:color w:val="000000"/>
                <w:szCs w:val="21"/>
              </w:rPr>
              <w:t>826,343.31</w:t>
            </w:r>
          </w:p>
        </w:tc>
        <w:tc>
          <w:tcPr>
            <w:tcW w:w="1616" w:type="dxa"/>
            <w:vAlign w:val="center"/>
          </w:tcPr>
          <w:p w:rsidR="00070D6C" w:rsidRDefault="00407A66">
            <w:pPr>
              <w:jc w:val="right"/>
            </w:pPr>
            <w:r>
              <w:rPr>
                <w:rFonts w:eastAsiaTheme="minorEastAsia"/>
                <w:color w:val="000000"/>
                <w:szCs w:val="21"/>
              </w:rPr>
              <w:t>3.38</w:t>
            </w:r>
          </w:p>
        </w:tc>
      </w:tr>
      <w:tr w:rsidR="00070D6C">
        <w:tc>
          <w:tcPr>
            <w:tcW w:w="817" w:type="dxa"/>
            <w:vAlign w:val="center"/>
          </w:tcPr>
          <w:p w:rsidR="00070D6C" w:rsidRDefault="00407A66">
            <w:pPr>
              <w:jc w:val="center"/>
            </w:pPr>
            <w:r>
              <w:rPr>
                <w:rFonts w:eastAsiaTheme="minorEastAsia"/>
                <w:color w:val="000000"/>
                <w:szCs w:val="21"/>
              </w:rPr>
              <w:t>3</w:t>
            </w:r>
          </w:p>
        </w:tc>
        <w:tc>
          <w:tcPr>
            <w:tcW w:w="1276" w:type="dxa"/>
            <w:vAlign w:val="center"/>
          </w:tcPr>
          <w:p w:rsidR="00070D6C" w:rsidRDefault="00407A66">
            <w:pPr>
              <w:jc w:val="center"/>
            </w:pPr>
            <w:r>
              <w:rPr>
                <w:rFonts w:eastAsiaTheme="minorEastAsia"/>
                <w:color w:val="000000"/>
                <w:szCs w:val="21"/>
              </w:rPr>
              <w:t>603259</w:t>
            </w:r>
          </w:p>
        </w:tc>
        <w:tc>
          <w:tcPr>
            <w:tcW w:w="1701" w:type="dxa"/>
            <w:vAlign w:val="center"/>
          </w:tcPr>
          <w:p w:rsidR="00070D6C" w:rsidRDefault="00407A66">
            <w:pPr>
              <w:jc w:val="center"/>
            </w:pPr>
            <w:r>
              <w:rPr>
                <w:rFonts w:eastAsiaTheme="minorEastAsia"/>
                <w:color w:val="000000"/>
                <w:szCs w:val="21"/>
              </w:rPr>
              <w:t>药明康德</w:t>
            </w:r>
          </w:p>
        </w:tc>
        <w:tc>
          <w:tcPr>
            <w:tcW w:w="1276" w:type="dxa"/>
            <w:vAlign w:val="center"/>
          </w:tcPr>
          <w:p w:rsidR="00070D6C" w:rsidRDefault="00407A66">
            <w:pPr>
              <w:jc w:val="right"/>
            </w:pPr>
            <w:r>
              <w:rPr>
                <w:rFonts w:eastAsiaTheme="minorEastAsia"/>
                <w:color w:val="000000"/>
                <w:szCs w:val="21"/>
              </w:rPr>
              <w:t>4,620.00</w:t>
            </w:r>
          </w:p>
        </w:tc>
        <w:tc>
          <w:tcPr>
            <w:tcW w:w="1842" w:type="dxa"/>
            <w:vAlign w:val="center"/>
          </w:tcPr>
          <w:p w:rsidR="00070D6C" w:rsidRDefault="00407A66">
            <w:pPr>
              <w:jc w:val="right"/>
            </w:pPr>
            <w:r>
              <w:rPr>
                <w:rFonts w:eastAsiaTheme="minorEastAsia"/>
                <w:color w:val="000000"/>
                <w:szCs w:val="21"/>
              </w:rPr>
              <w:t>723,445.80</w:t>
            </w:r>
          </w:p>
        </w:tc>
        <w:tc>
          <w:tcPr>
            <w:tcW w:w="1616" w:type="dxa"/>
            <w:vAlign w:val="center"/>
          </w:tcPr>
          <w:p w:rsidR="00070D6C" w:rsidRDefault="00407A66">
            <w:pPr>
              <w:jc w:val="right"/>
            </w:pPr>
            <w:r>
              <w:rPr>
                <w:rFonts w:eastAsiaTheme="minorEastAsia"/>
                <w:color w:val="000000"/>
                <w:szCs w:val="21"/>
              </w:rPr>
              <w:t>2.96</w:t>
            </w:r>
          </w:p>
        </w:tc>
      </w:tr>
      <w:tr w:rsidR="00070D6C">
        <w:tc>
          <w:tcPr>
            <w:tcW w:w="817" w:type="dxa"/>
            <w:vAlign w:val="center"/>
          </w:tcPr>
          <w:p w:rsidR="00070D6C" w:rsidRDefault="00407A66">
            <w:pPr>
              <w:jc w:val="center"/>
            </w:pPr>
            <w:r>
              <w:rPr>
                <w:rFonts w:eastAsiaTheme="minorEastAsia"/>
                <w:color w:val="000000"/>
                <w:szCs w:val="21"/>
              </w:rPr>
              <w:t>4</w:t>
            </w:r>
          </w:p>
        </w:tc>
        <w:tc>
          <w:tcPr>
            <w:tcW w:w="1276" w:type="dxa"/>
            <w:vAlign w:val="center"/>
          </w:tcPr>
          <w:p w:rsidR="00070D6C" w:rsidRDefault="00407A66">
            <w:pPr>
              <w:jc w:val="center"/>
            </w:pPr>
            <w:r>
              <w:rPr>
                <w:rFonts w:eastAsiaTheme="minorEastAsia"/>
                <w:color w:val="000000"/>
                <w:szCs w:val="21"/>
              </w:rPr>
              <w:t>600660</w:t>
            </w:r>
          </w:p>
        </w:tc>
        <w:tc>
          <w:tcPr>
            <w:tcW w:w="1701" w:type="dxa"/>
            <w:vAlign w:val="center"/>
          </w:tcPr>
          <w:p w:rsidR="00070D6C" w:rsidRDefault="00407A66">
            <w:pPr>
              <w:jc w:val="center"/>
            </w:pPr>
            <w:r>
              <w:rPr>
                <w:rFonts w:eastAsiaTheme="minorEastAsia"/>
                <w:color w:val="000000"/>
                <w:szCs w:val="21"/>
              </w:rPr>
              <w:t>福耀玻璃</w:t>
            </w:r>
          </w:p>
        </w:tc>
        <w:tc>
          <w:tcPr>
            <w:tcW w:w="1276" w:type="dxa"/>
            <w:vAlign w:val="center"/>
          </w:tcPr>
          <w:p w:rsidR="00070D6C" w:rsidRDefault="00407A66">
            <w:pPr>
              <w:jc w:val="right"/>
            </w:pPr>
            <w:r>
              <w:rPr>
                <w:rFonts w:eastAsiaTheme="minorEastAsia"/>
                <w:color w:val="000000"/>
                <w:szCs w:val="21"/>
              </w:rPr>
              <w:t>12,524.00</w:t>
            </w:r>
          </w:p>
        </w:tc>
        <w:tc>
          <w:tcPr>
            <w:tcW w:w="1842" w:type="dxa"/>
            <w:vAlign w:val="center"/>
          </w:tcPr>
          <w:p w:rsidR="00070D6C" w:rsidRDefault="00407A66">
            <w:pPr>
              <w:jc w:val="right"/>
            </w:pPr>
            <w:r>
              <w:rPr>
                <w:rFonts w:eastAsiaTheme="minorEastAsia"/>
                <w:color w:val="000000"/>
                <w:szCs w:val="21"/>
              </w:rPr>
              <w:t>699,465.40</w:t>
            </w:r>
          </w:p>
        </w:tc>
        <w:tc>
          <w:tcPr>
            <w:tcW w:w="1616" w:type="dxa"/>
            <w:vAlign w:val="center"/>
          </w:tcPr>
          <w:p w:rsidR="00070D6C" w:rsidRDefault="00407A66">
            <w:pPr>
              <w:jc w:val="right"/>
            </w:pPr>
            <w:r>
              <w:rPr>
                <w:rFonts w:eastAsiaTheme="minorEastAsia"/>
                <w:color w:val="000000"/>
                <w:szCs w:val="21"/>
              </w:rPr>
              <w:t>2.86</w:t>
            </w:r>
          </w:p>
        </w:tc>
      </w:tr>
      <w:tr w:rsidR="00070D6C">
        <w:tc>
          <w:tcPr>
            <w:tcW w:w="817" w:type="dxa"/>
            <w:vAlign w:val="center"/>
          </w:tcPr>
          <w:p w:rsidR="00070D6C" w:rsidRDefault="00407A66">
            <w:pPr>
              <w:jc w:val="center"/>
            </w:pPr>
            <w:r>
              <w:rPr>
                <w:rFonts w:eastAsiaTheme="minorEastAsia"/>
                <w:color w:val="000000"/>
                <w:szCs w:val="21"/>
              </w:rPr>
              <w:t>5</w:t>
            </w:r>
          </w:p>
        </w:tc>
        <w:tc>
          <w:tcPr>
            <w:tcW w:w="1276" w:type="dxa"/>
            <w:vAlign w:val="center"/>
          </w:tcPr>
          <w:p w:rsidR="00070D6C" w:rsidRDefault="00407A66">
            <w:pPr>
              <w:jc w:val="center"/>
            </w:pPr>
            <w:r>
              <w:rPr>
                <w:rFonts w:eastAsiaTheme="minorEastAsia"/>
                <w:color w:val="000000"/>
                <w:szCs w:val="21"/>
              </w:rPr>
              <w:t>000001</w:t>
            </w:r>
          </w:p>
        </w:tc>
        <w:tc>
          <w:tcPr>
            <w:tcW w:w="1701" w:type="dxa"/>
            <w:vAlign w:val="center"/>
          </w:tcPr>
          <w:p w:rsidR="00070D6C" w:rsidRDefault="00407A66">
            <w:pPr>
              <w:jc w:val="center"/>
            </w:pPr>
            <w:r>
              <w:rPr>
                <w:rFonts w:eastAsiaTheme="minorEastAsia"/>
                <w:color w:val="000000"/>
                <w:szCs w:val="21"/>
              </w:rPr>
              <w:t>平安银行</w:t>
            </w:r>
          </w:p>
        </w:tc>
        <w:tc>
          <w:tcPr>
            <w:tcW w:w="1276" w:type="dxa"/>
            <w:vAlign w:val="center"/>
          </w:tcPr>
          <w:p w:rsidR="00070D6C" w:rsidRDefault="00407A66">
            <w:pPr>
              <w:jc w:val="right"/>
            </w:pPr>
            <w:r>
              <w:rPr>
                <w:rFonts w:eastAsiaTheme="minorEastAsia"/>
                <w:color w:val="000000"/>
                <w:szCs w:val="21"/>
              </w:rPr>
              <w:t>27,000.00</w:t>
            </w:r>
          </w:p>
        </w:tc>
        <w:tc>
          <w:tcPr>
            <w:tcW w:w="1842" w:type="dxa"/>
            <w:vAlign w:val="center"/>
          </w:tcPr>
          <w:p w:rsidR="00070D6C" w:rsidRDefault="00407A66">
            <w:pPr>
              <w:jc w:val="right"/>
            </w:pPr>
            <w:r>
              <w:rPr>
                <w:rFonts w:eastAsiaTheme="minorEastAsia"/>
                <w:color w:val="000000"/>
                <w:szCs w:val="21"/>
              </w:rPr>
              <w:t>610,740.00</w:t>
            </w:r>
          </w:p>
        </w:tc>
        <w:tc>
          <w:tcPr>
            <w:tcW w:w="1616" w:type="dxa"/>
            <w:vAlign w:val="center"/>
          </w:tcPr>
          <w:p w:rsidR="00070D6C" w:rsidRDefault="00407A66">
            <w:pPr>
              <w:jc w:val="right"/>
            </w:pPr>
            <w:r>
              <w:rPr>
                <w:rFonts w:eastAsiaTheme="minorEastAsia"/>
                <w:color w:val="000000"/>
                <w:szCs w:val="21"/>
              </w:rPr>
              <w:t>2.50</w:t>
            </w:r>
          </w:p>
        </w:tc>
      </w:tr>
      <w:tr w:rsidR="00070D6C">
        <w:tc>
          <w:tcPr>
            <w:tcW w:w="817" w:type="dxa"/>
            <w:vAlign w:val="center"/>
          </w:tcPr>
          <w:p w:rsidR="00070D6C" w:rsidRDefault="00407A66">
            <w:pPr>
              <w:jc w:val="center"/>
            </w:pPr>
            <w:r>
              <w:rPr>
                <w:rFonts w:eastAsiaTheme="minorEastAsia"/>
                <w:color w:val="000000"/>
                <w:szCs w:val="21"/>
              </w:rPr>
              <w:t>6</w:t>
            </w:r>
          </w:p>
        </w:tc>
        <w:tc>
          <w:tcPr>
            <w:tcW w:w="1276" w:type="dxa"/>
            <w:vAlign w:val="center"/>
          </w:tcPr>
          <w:p w:rsidR="00070D6C" w:rsidRDefault="00407A66">
            <w:pPr>
              <w:jc w:val="center"/>
            </w:pPr>
            <w:r>
              <w:rPr>
                <w:rFonts w:eastAsiaTheme="minorEastAsia"/>
                <w:color w:val="000000"/>
                <w:szCs w:val="21"/>
              </w:rPr>
              <w:t>600577</w:t>
            </w:r>
          </w:p>
        </w:tc>
        <w:tc>
          <w:tcPr>
            <w:tcW w:w="1701" w:type="dxa"/>
            <w:vAlign w:val="center"/>
          </w:tcPr>
          <w:p w:rsidR="00070D6C" w:rsidRDefault="00407A66">
            <w:pPr>
              <w:jc w:val="center"/>
            </w:pPr>
            <w:r>
              <w:rPr>
                <w:rFonts w:eastAsiaTheme="minorEastAsia"/>
                <w:color w:val="000000"/>
                <w:szCs w:val="21"/>
              </w:rPr>
              <w:t>精达股份</w:t>
            </w:r>
          </w:p>
        </w:tc>
        <w:tc>
          <w:tcPr>
            <w:tcW w:w="1276" w:type="dxa"/>
            <w:vAlign w:val="center"/>
          </w:tcPr>
          <w:p w:rsidR="00070D6C" w:rsidRDefault="00407A66">
            <w:pPr>
              <w:jc w:val="right"/>
            </w:pPr>
            <w:r>
              <w:rPr>
                <w:rFonts w:eastAsiaTheme="minorEastAsia"/>
                <w:color w:val="000000"/>
                <w:szCs w:val="21"/>
              </w:rPr>
              <w:t>89,000.00</w:t>
            </w:r>
          </w:p>
        </w:tc>
        <w:tc>
          <w:tcPr>
            <w:tcW w:w="1842" w:type="dxa"/>
            <w:vAlign w:val="center"/>
          </w:tcPr>
          <w:p w:rsidR="00070D6C" w:rsidRDefault="00407A66">
            <w:pPr>
              <w:jc w:val="right"/>
            </w:pPr>
            <w:r>
              <w:rPr>
                <w:rFonts w:eastAsiaTheme="minorEastAsia"/>
                <w:color w:val="000000"/>
                <w:szCs w:val="21"/>
              </w:rPr>
              <w:t>567,820.00</w:t>
            </w:r>
          </w:p>
        </w:tc>
        <w:tc>
          <w:tcPr>
            <w:tcW w:w="1616" w:type="dxa"/>
            <w:vAlign w:val="center"/>
          </w:tcPr>
          <w:p w:rsidR="00070D6C" w:rsidRDefault="00407A66">
            <w:pPr>
              <w:jc w:val="right"/>
            </w:pPr>
            <w:r>
              <w:rPr>
                <w:rFonts w:eastAsiaTheme="minorEastAsia"/>
                <w:color w:val="000000"/>
                <w:szCs w:val="21"/>
              </w:rPr>
              <w:t>2.32</w:t>
            </w:r>
          </w:p>
        </w:tc>
      </w:tr>
      <w:tr w:rsidR="00070D6C">
        <w:tc>
          <w:tcPr>
            <w:tcW w:w="817" w:type="dxa"/>
            <w:vAlign w:val="center"/>
          </w:tcPr>
          <w:p w:rsidR="00070D6C" w:rsidRDefault="00407A66">
            <w:pPr>
              <w:jc w:val="center"/>
            </w:pPr>
            <w:r>
              <w:rPr>
                <w:rFonts w:eastAsiaTheme="minorEastAsia"/>
                <w:color w:val="000000"/>
                <w:szCs w:val="21"/>
              </w:rPr>
              <w:t>7</w:t>
            </w:r>
          </w:p>
        </w:tc>
        <w:tc>
          <w:tcPr>
            <w:tcW w:w="1276" w:type="dxa"/>
            <w:vAlign w:val="center"/>
          </w:tcPr>
          <w:p w:rsidR="00070D6C" w:rsidRDefault="00407A66">
            <w:pPr>
              <w:jc w:val="center"/>
            </w:pPr>
            <w:r>
              <w:rPr>
                <w:rFonts w:eastAsiaTheme="minorEastAsia"/>
                <w:color w:val="000000"/>
                <w:szCs w:val="21"/>
              </w:rPr>
              <w:t>300595</w:t>
            </w:r>
          </w:p>
        </w:tc>
        <w:tc>
          <w:tcPr>
            <w:tcW w:w="1701" w:type="dxa"/>
            <w:vAlign w:val="center"/>
          </w:tcPr>
          <w:p w:rsidR="00070D6C" w:rsidRDefault="00407A66">
            <w:pPr>
              <w:jc w:val="center"/>
            </w:pPr>
            <w:r>
              <w:rPr>
                <w:rFonts w:eastAsiaTheme="minorEastAsia"/>
                <w:color w:val="000000"/>
                <w:szCs w:val="21"/>
              </w:rPr>
              <w:t>欧普康视</w:t>
            </w:r>
          </w:p>
        </w:tc>
        <w:tc>
          <w:tcPr>
            <w:tcW w:w="1276" w:type="dxa"/>
            <w:vAlign w:val="center"/>
          </w:tcPr>
          <w:p w:rsidR="00070D6C" w:rsidRDefault="00407A66">
            <w:pPr>
              <w:jc w:val="right"/>
            </w:pPr>
            <w:r>
              <w:rPr>
                <w:rFonts w:eastAsiaTheme="minorEastAsia"/>
                <w:color w:val="000000"/>
                <w:szCs w:val="21"/>
              </w:rPr>
              <w:t>5,246.00</w:t>
            </w:r>
          </w:p>
        </w:tc>
        <w:tc>
          <w:tcPr>
            <w:tcW w:w="1842" w:type="dxa"/>
            <w:vAlign w:val="center"/>
          </w:tcPr>
          <w:p w:rsidR="00070D6C" w:rsidRDefault="00407A66">
            <w:pPr>
              <w:jc w:val="right"/>
            </w:pPr>
            <w:r>
              <w:rPr>
                <w:rFonts w:eastAsiaTheme="minorEastAsia"/>
                <w:color w:val="000000"/>
                <w:szCs w:val="21"/>
              </w:rPr>
              <w:t>543,223.30</w:t>
            </w:r>
          </w:p>
        </w:tc>
        <w:tc>
          <w:tcPr>
            <w:tcW w:w="1616" w:type="dxa"/>
            <w:vAlign w:val="center"/>
          </w:tcPr>
          <w:p w:rsidR="00070D6C" w:rsidRDefault="00407A66">
            <w:pPr>
              <w:jc w:val="right"/>
            </w:pPr>
            <w:r>
              <w:rPr>
                <w:rFonts w:eastAsiaTheme="minorEastAsia"/>
                <w:color w:val="000000"/>
                <w:szCs w:val="21"/>
              </w:rPr>
              <w:t>2.22</w:t>
            </w:r>
          </w:p>
        </w:tc>
      </w:tr>
      <w:tr w:rsidR="00070D6C">
        <w:tc>
          <w:tcPr>
            <w:tcW w:w="817" w:type="dxa"/>
            <w:vAlign w:val="center"/>
          </w:tcPr>
          <w:p w:rsidR="00070D6C" w:rsidRDefault="00407A66">
            <w:pPr>
              <w:jc w:val="center"/>
            </w:pPr>
            <w:r>
              <w:rPr>
                <w:rFonts w:eastAsiaTheme="minorEastAsia"/>
                <w:color w:val="000000"/>
                <w:szCs w:val="21"/>
              </w:rPr>
              <w:t>8</w:t>
            </w:r>
          </w:p>
        </w:tc>
        <w:tc>
          <w:tcPr>
            <w:tcW w:w="1276" w:type="dxa"/>
            <w:vAlign w:val="center"/>
          </w:tcPr>
          <w:p w:rsidR="00070D6C" w:rsidRDefault="00407A66">
            <w:pPr>
              <w:jc w:val="center"/>
            </w:pPr>
            <w:r>
              <w:rPr>
                <w:rFonts w:eastAsiaTheme="minorEastAsia"/>
                <w:color w:val="000000"/>
                <w:szCs w:val="21"/>
              </w:rPr>
              <w:t>002049</w:t>
            </w:r>
          </w:p>
        </w:tc>
        <w:tc>
          <w:tcPr>
            <w:tcW w:w="1701" w:type="dxa"/>
            <w:vAlign w:val="center"/>
          </w:tcPr>
          <w:p w:rsidR="00070D6C" w:rsidRDefault="00407A66">
            <w:pPr>
              <w:jc w:val="center"/>
            </w:pPr>
            <w:r>
              <w:rPr>
                <w:rFonts w:eastAsiaTheme="minorEastAsia"/>
                <w:color w:val="000000"/>
                <w:szCs w:val="21"/>
              </w:rPr>
              <w:t>紫光国微</w:t>
            </w:r>
          </w:p>
        </w:tc>
        <w:tc>
          <w:tcPr>
            <w:tcW w:w="1276" w:type="dxa"/>
            <w:vAlign w:val="center"/>
          </w:tcPr>
          <w:p w:rsidR="00070D6C" w:rsidRDefault="00407A66">
            <w:pPr>
              <w:jc w:val="right"/>
            </w:pPr>
            <w:r>
              <w:rPr>
                <w:rFonts w:eastAsiaTheme="minorEastAsia"/>
                <w:color w:val="000000"/>
                <w:szCs w:val="21"/>
              </w:rPr>
              <w:t>3,400.00</w:t>
            </w:r>
          </w:p>
        </w:tc>
        <w:tc>
          <w:tcPr>
            <w:tcW w:w="1842" w:type="dxa"/>
            <w:vAlign w:val="center"/>
          </w:tcPr>
          <w:p w:rsidR="00070D6C" w:rsidRDefault="00407A66">
            <w:pPr>
              <w:jc w:val="right"/>
            </w:pPr>
            <w:r>
              <w:rPr>
                <w:rFonts w:eastAsiaTheme="minorEastAsia"/>
                <w:color w:val="000000"/>
                <w:szCs w:val="21"/>
              </w:rPr>
              <w:t>524,246.00</w:t>
            </w:r>
          </w:p>
        </w:tc>
        <w:tc>
          <w:tcPr>
            <w:tcW w:w="1616" w:type="dxa"/>
            <w:vAlign w:val="center"/>
          </w:tcPr>
          <w:p w:rsidR="00070D6C" w:rsidRDefault="00407A66">
            <w:pPr>
              <w:jc w:val="right"/>
            </w:pPr>
            <w:r>
              <w:rPr>
                <w:rFonts w:eastAsiaTheme="minorEastAsia"/>
                <w:color w:val="000000"/>
                <w:szCs w:val="21"/>
              </w:rPr>
              <w:t>2.14</w:t>
            </w:r>
          </w:p>
        </w:tc>
      </w:tr>
      <w:tr w:rsidR="00070D6C">
        <w:tc>
          <w:tcPr>
            <w:tcW w:w="817" w:type="dxa"/>
            <w:vAlign w:val="center"/>
          </w:tcPr>
          <w:p w:rsidR="00070D6C" w:rsidRDefault="00407A66">
            <w:pPr>
              <w:jc w:val="center"/>
            </w:pPr>
            <w:r>
              <w:rPr>
                <w:rFonts w:eastAsiaTheme="minorEastAsia"/>
                <w:color w:val="000000"/>
                <w:szCs w:val="21"/>
              </w:rPr>
              <w:t>9</w:t>
            </w:r>
          </w:p>
        </w:tc>
        <w:tc>
          <w:tcPr>
            <w:tcW w:w="1276" w:type="dxa"/>
            <w:vAlign w:val="center"/>
          </w:tcPr>
          <w:p w:rsidR="00070D6C" w:rsidRDefault="00407A66">
            <w:pPr>
              <w:jc w:val="center"/>
            </w:pPr>
            <w:r>
              <w:rPr>
                <w:rFonts w:eastAsiaTheme="minorEastAsia"/>
                <w:color w:val="000000"/>
                <w:szCs w:val="21"/>
              </w:rPr>
              <w:t>300763</w:t>
            </w:r>
          </w:p>
        </w:tc>
        <w:tc>
          <w:tcPr>
            <w:tcW w:w="1701" w:type="dxa"/>
            <w:vAlign w:val="center"/>
          </w:tcPr>
          <w:p w:rsidR="00070D6C" w:rsidRDefault="00407A66">
            <w:pPr>
              <w:jc w:val="center"/>
            </w:pPr>
            <w:r>
              <w:rPr>
                <w:rFonts w:eastAsiaTheme="minorEastAsia"/>
                <w:color w:val="000000"/>
                <w:szCs w:val="21"/>
              </w:rPr>
              <w:t>锦浪科技</w:t>
            </w:r>
          </w:p>
        </w:tc>
        <w:tc>
          <w:tcPr>
            <w:tcW w:w="1276" w:type="dxa"/>
            <w:vAlign w:val="center"/>
          </w:tcPr>
          <w:p w:rsidR="00070D6C" w:rsidRDefault="00407A66">
            <w:pPr>
              <w:jc w:val="right"/>
            </w:pPr>
            <w:r>
              <w:rPr>
                <w:rFonts w:eastAsiaTheme="minorEastAsia"/>
                <w:color w:val="000000"/>
                <w:szCs w:val="21"/>
              </w:rPr>
              <w:t>2,890.00</w:t>
            </w:r>
          </w:p>
        </w:tc>
        <w:tc>
          <w:tcPr>
            <w:tcW w:w="1842" w:type="dxa"/>
            <w:vAlign w:val="center"/>
          </w:tcPr>
          <w:p w:rsidR="00070D6C" w:rsidRDefault="00407A66">
            <w:pPr>
              <w:jc w:val="right"/>
            </w:pPr>
            <w:r>
              <w:rPr>
                <w:rFonts w:eastAsiaTheme="minorEastAsia"/>
                <w:color w:val="000000"/>
                <w:szCs w:val="21"/>
              </w:rPr>
              <w:t>521,934.00</w:t>
            </w:r>
          </w:p>
        </w:tc>
        <w:tc>
          <w:tcPr>
            <w:tcW w:w="1616" w:type="dxa"/>
            <w:vAlign w:val="center"/>
          </w:tcPr>
          <w:p w:rsidR="00070D6C" w:rsidRDefault="00407A66">
            <w:pPr>
              <w:jc w:val="right"/>
            </w:pPr>
            <w:r>
              <w:rPr>
                <w:rFonts w:eastAsiaTheme="minorEastAsia"/>
                <w:color w:val="000000"/>
                <w:szCs w:val="21"/>
              </w:rPr>
              <w:t>2.13</w:t>
            </w:r>
          </w:p>
        </w:tc>
      </w:tr>
      <w:tr w:rsidR="00070D6C">
        <w:tc>
          <w:tcPr>
            <w:tcW w:w="817" w:type="dxa"/>
            <w:vAlign w:val="center"/>
          </w:tcPr>
          <w:p w:rsidR="00070D6C" w:rsidRDefault="00407A66">
            <w:pPr>
              <w:jc w:val="center"/>
            </w:pPr>
            <w:r>
              <w:rPr>
                <w:rFonts w:eastAsiaTheme="minorEastAsia"/>
                <w:color w:val="000000"/>
                <w:szCs w:val="21"/>
              </w:rPr>
              <w:t>10</w:t>
            </w:r>
          </w:p>
        </w:tc>
        <w:tc>
          <w:tcPr>
            <w:tcW w:w="1276" w:type="dxa"/>
            <w:vAlign w:val="center"/>
          </w:tcPr>
          <w:p w:rsidR="00070D6C" w:rsidRDefault="00407A66">
            <w:pPr>
              <w:jc w:val="center"/>
            </w:pPr>
            <w:r>
              <w:rPr>
                <w:rFonts w:eastAsiaTheme="minorEastAsia"/>
                <w:color w:val="000000"/>
                <w:szCs w:val="21"/>
              </w:rPr>
              <w:t>603486</w:t>
            </w:r>
          </w:p>
        </w:tc>
        <w:tc>
          <w:tcPr>
            <w:tcW w:w="1701" w:type="dxa"/>
            <w:vAlign w:val="center"/>
          </w:tcPr>
          <w:p w:rsidR="00070D6C" w:rsidRDefault="00407A66">
            <w:pPr>
              <w:jc w:val="center"/>
            </w:pPr>
            <w:r>
              <w:rPr>
                <w:rFonts w:eastAsiaTheme="minorEastAsia"/>
                <w:color w:val="000000"/>
                <w:szCs w:val="21"/>
              </w:rPr>
              <w:t>科沃斯</w:t>
            </w:r>
          </w:p>
        </w:tc>
        <w:tc>
          <w:tcPr>
            <w:tcW w:w="1276" w:type="dxa"/>
            <w:vAlign w:val="center"/>
          </w:tcPr>
          <w:p w:rsidR="00070D6C" w:rsidRDefault="00407A66">
            <w:pPr>
              <w:jc w:val="right"/>
            </w:pPr>
            <w:r>
              <w:rPr>
                <w:rFonts w:eastAsiaTheme="minorEastAsia"/>
                <w:color w:val="000000"/>
                <w:szCs w:val="21"/>
              </w:rPr>
              <w:t>2,283.00</w:t>
            </w:r>
          </w:p>
        </w:tc>
        <w:tc>
          <w:tcPr>
            <w:tcW w:w="1842" w:type="dxa"/>
            <w:vAlign w:val="center"/>
          </w:tcPr>
          <w:p w:rsidR="00070D6C" w:rsidRDefault="00407A66">
            <w:pPr>
              <w:jc w:val="right"/>
            </w:pPr>
            <w:r>
              <w:rPr>
                <w:rFonts w:eastAsiaTheme="minorEastAsia"/>
                <w:color w:val="000000"/>
                <w:szCs w:val="21"/>
              </w:rPr>
              <w:t>520,706.64</w:t>
            </w:r>
          </w:p>
        </w:tc>
        <w:tc>
          <w:tcPr>
            <w:tcW w:w="1616" w:type="dxa"/>
            <w:vAlign w:val="center"/>
          </w:tcPr>
          <w:p w:rsidR="00070D6C" w:rsidRDefault="00407A66">
            <w:pPr>
              <w:jc w:val="right"/>
            </w:pPr>
            <w:r>
              <w:rPr>
                <w:rFonts w:eastAsiaTheme="minorEastAsia"/>
                <w:color w:val="000000"/>
                <w:szCs w:val="21"/>
              </w:rPr>
              <w:t>2.13</w:t>
            </w:r>
          </w:p>
        </w:tc>
      </w:tr>
      <w:tr w:rsidR="00070D6C">
        <w:tc>
          <w:tcPr>
            <w:tcW w:w="817" w:type="dxa"/>
            <w:vAlign w:val="center"/>
          </w:tcPr>
          <w:p w:rsidR="00070D6C" w:rsidRDefault="00407A66">
            <w:pPr>
              <w:jc w:val="center"/>
            </w:pPr>
            <w:r>
              <w:rPr>
                <w:rFonts w:eastAsiaTheme="minorEastAsia"/>
                <w:color w:val="000000"/>
                <w:szCs w:val="21"/>
              </w:rPr>
              <w:t>11</w:t>
            </w:r>
          </w:p>
        </w:tc>
        <w:tc>
          <w:tcPr>
            <w:tcW w:w="1276" w:type="dxa"/>
            <w:vAlign w:val="center"/>
          </w:tcPr>
          <w:p w:rsidR="00070D6C" w:rsidRDefault="00407A66">
            <w:pPr>
              <w:jc w:val="center"/>
            </w:pPr>
            <w:r>
              <w:rPr>
                <w:rFonts w:eastAsiaTheme="minorEastAsia"/>
                <w:color w:val="000000"/>
                <w:szCs w:val="21"/>
              </w:rPr>
              <w:t>688169</w:t>
            </w:r>
          </w:p>
        </w:tc>
        <w:tc>
          <w:tcPr>
            <w:tcW w:w="1701" w:type="dxa"/>
            <w:vAlign w:val="center"/>
          </w:tcPr>
          <w:p w:rsidR="00070D6C" w:rsidRDefault="00407A66">
            <w:pPr>
              <w:jc w:val="center"/>
            </w:pPr>
            <w:r>
              <w:rPr>
                <w:rFonts w:eastAsiaTheme="minorEastAsia"/>
                <w:color w:val="000000"/>
                <w:szCs w:val="21"/>
              </w:rPr>
              <w:t>石头科技</w:t>
            </w:r>
          </w:p>
        </w:tc>
        <w:tc>
          <w:tcPr>
            <w:tcW w:w="1276" w:type="dxa"/>
            <w:vAlign w:val="center"/>
          </w:tcPr>
          <w:p w:rsidR="00070D6C" w:rsidRDefault="00407A66">
            <w:pPr>
              <w:jc w:val="right"/>
            </w:pPr>
            <w:r>
              <w:rPr>
                <w:rFonts w:eastAsiaTheme="minorEastAsia"/>
                <w:color w:val="000000"/>
                <w:szCs w:val="21"/>
              </w:rPr>
              <w:t>404.00</w:t>
            </w:r>
          </w:p>
        </w:tc>
        <w:tc>
          <w:tcPr>
            <w:tcW w:w="1842" w:type="dxa"/>
            <w:vAlign w:val="center"/>
          </w:tcPr>
          <w:p w:rsidR="00070D6C" w:rsidRDefault="00407A66">
            <w:pPr>
              <w:jc w:val="right"/>
            </w:pPr>
            <w:r>
              <w:rPr>
                <w:rFonts w:eastAsiaTheme="minorEastAsia"/>
                <w:color w:val="000000"/>
                <w:szCs w:val="21"/>
              </w:rPr>
              <w:t>509,444.00</w:t>
            </w:r>
          </w:p>
        </w:tc>
        <w:tc>
          <w:tcPr>
            <w:tcW w:w="1616" w:type="dxa"/>
            <w:vAlign w:val="center"/>
          </w:tcPr>
          <w:p w:rsidR="00070D6C" w:rsidRDefault="00407A66">
            <w:pPr>
              <w:jc w:val="right"/>
            </w:pPr>
            <w:r>
              <w:rPr>
                <w:rFonts w:eastAsiaTheme="minorEastAsia"/>
                <w:color w:val="000000"/>
                <w:szCs w:val="21"/>
              </w:rPr>
              <w:t>2.08</w:t>
            </w:r>
          </w:p>
        </w:tc>
      </w:tr>
      <w:tr w:rsidR="00070D6C">
        <w:tc>
          <w:tcPr>
            <w:tcW w:w="817" w:type="dxa"/>
            <w:vAlign w:val="center"/>
          </w:tcPr>
          <w:p w:rsidR="00070D6C" w:rsidRDefault="00407A66">
            <w:pPr>
              <w:jc w:val="center"/>
            </w:pPr>
            <w:r>
              <w:rPr>
                <w:rFonts w:eastAsiaTheme="minorEastAsia"/>
                <w:color w:val="000000"/>
                <w:szCs w:val="21"/>
              </w:rPr>
              <w:t>12</w:t>
            </w:r>
          </w:p>
        </w:tc>
        <w:tc>
          <w:tcPr>
            <w:tcW w:w="1276" w:type="dxa"/>
            <w:vAlign w:val="center"/>
          </w:tcPr>
          <w:p w:rsidR="00070D6C" w:rsidRDefault="00407A66">
            <w:pPr>
              <w:jc w:val="center"/>
            </w:pPr>
            <w:r>
              <w:rPr>
                <w:rFonts w:eastAsiaTheme="minorEastAsia"/>
                <w:color w:val="000000"/>
                <w:szCs w:val="21"/>
              </w:rPr>
              <w:t>688016</w:t>
            </w:r>
          </w:p>
        </w:tc>
        <w:tc>
          <w:tcPr>
            <w:tcW w:w="1701" w:type="dxa"/>
            <w:vAlign w:val="center"/>
          </w:tcPr>
          <w:p w:rsidR="00070D6C" w:rsidRDefault="00407A66">
            <w:pPr>
              <w:jc w:val="center"/>
            </w:pPr>
            <w:r>
              <w:rPr>
                <w:rFonts w:eastAsiaTheme="minorEastAsia"/>
                <w:color w:val="000000"/>
                <w:szCs w:val="21"/>
              </w:rPr>
              <w:t>心脉医疗</w:t>
            </w:r>
          </w:p>
        </w:tc>
        <w:tc>
          <w:tcPr>
            <w:tcW w:w="1276" w:type="dxa"/>
            <w:vAlign w:val="center"/>
          </w:tcPr>
          <w:p w:rsidR="00070D6C" w:rsidRDefault="00407A66">
            <w:pPr>
              <w:jc w:val="right"/>
            </w:pPr>
            <w:r>
              <w:rPr>
                <w:rFonts w:eastAsiaTheme="minorEastAsia"/>
                <w:color w:val="000000"/>
                <w:szCs w:val="21"/>
              </w:rPr>
              <w:t>1,116.00</w:t>
            </w:r>
          </w:p>
        </w:tc>
        <w:tc>
          <w:tcPr>
            <w:tcW w:w="1842" w:type="dxa"/>
            <w:vAlign w:val="center"/>
          </w:tcPr>
          <w:p w:rsidR="00070D6C" w:rsidRDefault="00407A66">
            <w:pPr>
              <w:jc w:val="right"/>
            </w:pPr>
            <w:r>
              <w:rPr>
                <w:rFonts w:eastAsiaTheme="minorEastAsia"/>
                <w:color w:val="000000"/>
                <w:szCs w:val="21"/>
              </w:rPr>
              <w:t>507,344.76</w:t>
            </w:r>
          </w:p>
        </w:tc>
        <w:tc>
          <w:tcPr>
            <w:tcW w:w="1616" w:type="dxa"/>
            <w:vAlign w:val="center"/>
          </w:tcPr>
          <w:p w:rsidR="00070D6C" w:rsidRDefault="00407A66">
            <w:pPr>
              <w:jc w:val="right"/>
            </w:pPr>
            <w:r>
              <w:rPr>
                <w:rFonts w:eastAsiaTheme="minorEastAsia"/>
                <w:color w:val="000000"/>
                <w:szCs w:val="21"/>
              </w:rPr>
              <w:t>2.07</w:t>
            </w:r>
          </w:p>
        </w:tc>
      </w:tr>
      <w:tr w:rsidR="00070D6C">
        <w:tc>
          <w:tcPr>
            <w:tcW w:w="817" w:type="dxa"/>
            <w:vAlign w:val="center"/>
          </w:tcPr>
          <w:p w:rsidR="00070D6C" w:rsidRDefault="00407A66">
            <w:pPr>
              <w:jc w:val="center"/>
            </w:pPr>
            <w:r>
              <w:rPr>
                <w:rFonts w:eastAsiaTheme="minorEastAsia"/>
                <w:color w:val="000000"/>
                <w:szCs w:val="21"/>
              </w:rPr>
              <w:t>13</w:t>
            </w:r>
          </w:p>
        </w:tc>
        <w:tc>
          <w:tcPr>
            <w:tcW w:w="1276" w:type="dxa"/>
            <w:vAlign w:val="center"/>
          </w:tcPr>
          <w:p w:rsidR="00070D6C" w:rsidRDefault="00407A66">
            <w:pPr>
              <w:jc w:val="center"/>
            </w:pPr>
            <w:r>
              <w:rPr>
                <w:rFonts w:eastAsiaTheme="minorEastAsia"/>
                <w:color w:val="000000"/>
                <w:szCs w:val="21"/>
              </w:rPr>
              <w:t>600132</w:t>
            </w:r>
          </w:p>
        </w:tc>
        <w:tc>
          <w:tcPr>
            <w:tcW w:w="1701" w:type="dxa"/>
            <w:vAlign w:val="center"/>
          </w:tcPr>
          <w:p w:rsidR="00070D6C" w:rsidRDefault="00407A66">
            <w:pPr>
              <w:jc w:val="center"/>
            </w:pPr>
            <w:r>
              <w:rPr>
                <w:rFonts w:eastAsiaTheme="minorEastAsia"/>
                <w:color w:val="000000"/>
                <w:szCs w:val="21"/>
              </w:rPr>
              <w:t>重庆啤酒</w:t>
            </w:r>
          </w:p>
        </w:tc>
        <w:tc>
          <w:tcPr>
            <w:tcW w:w="1276" w:type="dxa"/>
            <w:vAlign w:val="center"/>
          </w:tcPr>
          <w:p w:rsidR="00070D6C" w:rsidRDefault="00407A66">
            <w:pPr>
              <w:jc w:val="right"/>
            </w:pPr>
            <w:r>
              <w:rPr>
                <w:rFonts w:eastAsiaTheme="minorEastAsia"/>
                <w:color w:val="000000"/>
                <w:szCs w:val="21"/>
              </w:rPr>
              <w:t>2,500.00</w:t>
            </w:r>
          </w:p>
        </w:tc>
        <w:tc>
          <w:tcPr>
            <w:tcW w:w="1842" w:type="dxa"/>
            <w:vAlign w:val="center"/>
          </w:tcPr>
          <w:p w:rsidR="00070D6C" w:rsidRDefault="00407A66">
            <w:pPr>
              <w:jc w:val="right"/>
            </w:pPr>
            <w:r>
              <w:rPr>
                <w:rFonts w:eastAsiaTheme="minorEastAsia"/>
                <w:color w:val="000000"/>
                <w:szCs w:val="21"/>
              </w:rPr>
              <w:t>494,875.00</w:t>
            </w:r>
          </w:p>
        </w:tc>
        <w:tc>
          <w:tcPr>
            <w:tcW w:w="1616" w:type="dxa"/>
            <w:vAlign w:val="center"/>
          </w:tcPr>
          <w:p w:rsidR="00070D6C" w:rsidRDefault="00407A66">
            <w:pPr>
              <w:jc w:val="right"/>
            </w:pPr>
            <w:r>
              <w:rPr>
                <w:rFonts w:eastAsiaTheme="minorEastAsia"/>
                <w:color w:val="000000"/>
                <w:szCs w:val="21"/>
              </w:rPr>
              <w:t>2.02</w:t>
            </w:r>
          </w:p>
        </w:tc>
      </w:tr>
      <w:tr w:rsidR="00070D6C">
        <w:tc>
          <w:tcPr>
            <w:tcW w:w="817" w:type="dxa"/>
            <w:vAlign w:val="center"/>
          </w:tcPr>
          <w:p w:rsidR="00070D6C" w:rsidRDefault="00407A66">
            <w:pPr>
              <w:jc w:val="center"/>
            </w:pPr>
            <w:r>
              <w:rPr>
                <w:rFonts w:eastAsiaTheme="minorEastAsia"/>
                <w:color w:val="000000"/>
                <w:szCs w:val="21"/>
              </w:rPr>
              <w:t>14</w:t>
            </w:r>
          </w:p>
        </w:tc>
        <w:tc>
          <w:tcPr>
            <w:tcW w:w="1276" w:type="dxa"/>
            <w:vAlign w:val="center"/>
          </w:tcPr>
          <w:p w:rsidR="00070D6C" w:rsidRDefault="00407A66">
            <w:pPr>
              <w:jc w:val="center"/>
            </w:pPr>
            <w:r>
              <w:rPr>
                <w:rFonts w:eastAsiaTheme="minorEastAsia"/>
                <w:color w:val="000000"/>
                <w:szCs w:val="21"/>
              </w:rPr>
              <w:t>601799</w:t>
            </w:r>
          </w:p>
        </w:tc>
        <w:tc>
          <w:tcPr>
            <w:tcW w:w="1701" w:type="dxa"/>
            <w:vAlign w:val="center"/>
          </w:tcPr>
          <w:p w:rsidR="00070D6C" w:rsidRDefault="00407A66">
            <w:pPr>
              <w:jc w:val="center"/>
            </w:pPr>
            <w:r>
              <w:rPr>
                <w:rFonts w:eastAsiaTheme="minorEastAsia"/>
                <w:color w:val="000000"/>
                <w:szCs w:val="21"/>
              </w:rPr>
              <w:t>星宇股份</w:t>
            </w:r>
          </w:p>
        </w:tc>
        <w:tc>
          <w:tcPr>
            <w:tcW w:w="1276" w:type="dxa"/>
            <w:vAlign w:val="center"/>
          </w:tcPr>
          <w:p w:rsidR="00070D6C" w:rsidRDefault="00407A66">
            <w:pPr>
              <w:jc w:val="right"/>
            </w:pPr>
            <w:r>
              <w:rPr>
                <w:rFonts w:eastAsiaTheme="minorEastAsia"/>
                <w:color w:val="000000"/>
                <w:szCs w:val="21"/>
              </w:rPr>
              <w:t>2,143.00</w:t>
            </w:r>
          </w:p>
        </w:tc>
        <w:tc>
          <w:tcPr>
            <w:tcW w:w="1842" w:type="dxa"/>
            <w:vAlign w:val="center"/>
          </w:tcPr>
          <w:p w:rsidR="00070D6C" w:rsidRDefault="00407A66">
            <w:pPr>
              <w:jc w:val="right"/>
            </w:pPr>
            <w:r>
              <w:rPr>
                <w:rFonts w:eastAsiaTheme="minorEastAsia"/>
                <w:color w:val="000000"/>
                <w:szCs w:val="21"/>
              </w:rPr>
              <w:t>483,717.96</w:t>
            </w:r>
          </w:p>
        </w:tc>
        <w:tc>
          <w:tcPr>
            <w:tcW w:w="1616" w:type="dxa"/>
            <w:vAlign w:val="center"/>
          </w:tcPr>
          <w:p w:rsidR="00070D6C" w:rsidRDefault="00407A66">
            <w:pPr>
              <w:jc w:val="right"/>
            </w:pPr>
            <w:r>
              <w:rPr>
                <w:rFonts w:eastAsiaTheme="minorEastAsia"/>
                <w:color w:val="000000"/>
                <w:szCs w:val="21"/>
              </w:rPr>
              <w:t>1.98</w:t>
            </w:r>
          </w:p>
        </w:tc>
      </w:tr>
      <w:tr w:rsidR="00070D6C">
        <w:tc>
          <w:tcPr>
            <w:tcW w:w="817" w:type="dxa"/>
            <w:vAlign w:val="center"/>
          </w:tcPr>
          <w:p w:rsidR="00070D6C" w:rsidRDefault="00407A66">
            <w:pPr>
              <w:jc w:val="center"/>
            </w:pPr>
            <w:r>
              <w:rPr>
                <w:rFonts w:eastAsiaTheme="minorEastAsia"/>
                <w:color w:val="000000"/>
                <w:szCs w:val="21"/>
              </w:rPr>
              <w:t>15</w:t>
            </w:r>
          </w:p>
        </w:tc>
        <w:tc>
          <w:tcPr>
            <w:tcW w:w="1276" w:type="dxa"/>
            <w:vAlign w:val="center"/>
          </w:tcPr>
          <w:p w:rsidR="00070D6C" w:rsidRDefault="00407A66">
            <w:pPr>
              <w:jc w:val="center"/>
            </w:pPr>
            <w:r>
              <w:rPr>
                <w:rFonts w:eastAsiaTheme="minorEastAsia"/>
                <w:color w:val="000000"/>
                <w:szCs w:val="21"/>
              </w:rPr>
              <w:t>688599</w:t>
            </w:r>
          </w:p>
        </w:tc>
        <w:tc>
          <w:tcPr>
            <w:tcW w:w="1701" w:type="dxa"/>
            <w:vAlign w:val="center"/>
          </w:tcPr>
          <w:p w:rsidR="00070D6C" w:rsidRDefault="00407A66">
            <w:pPr>
              <w:jc w:val="center"/>
            </w:pPr>
            <w:r>
              <w:rPr>
                <w:rFonts w:eastAsiaTheme="minorEastAsia"/>
                <w:color w:val="000000"/>
                <w:szCs w:val="21"/>
              </w:rPr>
              <w:t>天合光能</w:t>
            </w:r>
          </w:p>
        </w:tc>
        <w:tc>
          <w:tcPr>
            <w:tcW w:w="1276" w:type="dxa"/>
            <w:vAlign w:val="center"/>
          </w:tcPr>
          <w:p w:rsidR="00070D6C" w:rsidRDefault="00407A66">
            <w:pPr>
              <w:jc w:val="right"/>
            </w:pPr>
            <w:r>
              <w:rPr>
                <w:rFonts w:eastAsiaTheme="minorEastAsia"/>
                <w:color w:val="000000"/>
                <w:szCs w:val="21"/>
              </w:rPr>
              <w:t>16,015.00</w:t>
            </w:r>
          </w:p>
        </w:tc>
        <w:tc>
          <w:tcPr>
            <w:tcW w:w="1842" w:type="dxa"/>
            <w:vAlign w:val="center"/>
          </w:tcPr>
          <w:p w:rsidR="00070D6C" w:rsidRDefault="00407A66">
            <w:pPr>
              <w:jc w:val="right"/>
            </w:pPr>
            <w:r>
              <w:rPr>
                <w:rFonts w:eastAsiaTheme="minorEastAsia"/>
                <w:color w:val="000000"/>
                <w:szCs w:val="21"/>
              </w:rPr>
              <w:t>454,025.25</w:t>
            </w:r>
          </w:p>
        </w:tc>
        <w:tc>
          <w:tcPr>
            <w:tcW w:w="1616" w:type="dxa"/>
            <w:vAlign w:val="center"/>
          </w:tcPr>
          <w:p w:rsidR="00070D6C" w:rsidRDefault="00407A66">
            <w:pPr>
              <w:jc w:val="right"/>
            </w:pPr>
            <w:r>
              <w:rPr>
                <w:rFonts w:eastAsiaTheme="minorEastAsia"/>
                <w:color w:val="000000"/>
                <w:szCs w:val="21"/>
              </w:rPr>
              <w:t>1.86</w:t>
            </w:r>
          </w:p>
        </w:tc>
      </w:tr>
      <w:tr w:rsidR="00070D6C">
        <w:tc>
          <w:tcPr>
            <w:tcW w:w="817" w:type="dxa"/>
            <w:vAlign w:val="center"/>
          </w:tcPr>
          <w:p w:rsidR="00070D6C" w:rsidRDefault="00407A66">
            <w:pPr>
              <w:jc w:val="center"/>
            </w:pPr>
            <w:r>
              <w:rPr>
                <w:rFonts w:eastAsiaTheme="minorEastAsia"/>
                <w:color w:val="000000"/>
                <w:szCs w:val="21"/>
              </w:rPr>
              <w:t>16</w:t>
            </w:r>
          </w:p>
        </w:tc>
        <w:tc>
          <w:tcPr>
            <w:tcW w:w="1276" w:type="dxa"/>
            <w:vAlign w:val="center"/>
          </w:tcPr>
          <w:p w:rsidR="00070D6C" w:rsidRDefault="00407A66">
            <w:pPr>
              <w:jc w:val="center"/>
            </w:pPr>
            <w:r>
              <w:rPr>
                <w:rFonts w:eastAsiaTheme="minorEastAsia"/>
                <w:color w:val="000000"/>
                <w:szCs w:val="21"/>
              </w:rPr>
              <w:t>002832</w:t>
            </w:r>
          </w:p>
        </w:tc>
        <w:tc>
          <w:tcPr>
            <w:tcW w:w="1701" w:type="dxa"/>
            <w:vAlign w:val="center"/>
          </w:tcPr>
          <w:p w:rsidR="00070D6C" w:rsidRDefault="00407A66">
            <w:pPr>
              <w:jc w:val="center"/>
            </w:pPr>
            <w:r>
              <w:rPr>
                <w:rFonts w:eastAsiaTheme="minorEastAsia"/>
                <w:color w:val="000000"/>
                <w:szCs w:val="21"/>
              </w:rPr>
              <w:t>比音勒芬</w:t>
            </w:r>
          </w:p>
        </w:tc>
        <w:tc>
          <w:tcPr>
            <w:tcW w:w="1276" w:type="dxa"/>
            <w:vAlign w:val="center"/>
          </w:tcPr>
          <w:p w:rsidR="00070D6C" w:rsidRDefault="00407A66">
            <w:pPr>
              <w:jc w:val="right"/>
            </w:pPr>
            <w:r>
              <w:rPr>
                <w:rFonts w:eastAsiaTheme="minorEastAsia"/>
                <w:color w:val="000000"/>
                <w:szCs w:val="21"/>
              </w:rPr>
              <w:t>16,000.00</w:t>
            </w:r>
          </w:p>
        </w:tc>
        <w:tc>
          <w:tcPr>
            <w:tcW w:w="1842" w:type="dxa"/>
            <w:vAlign w:val="center"/>
          </w:tcPr>
          <w:p w:rsidR="00070D6C" w:rsidRDefault="00407A66">
            <w:pPr>
              <w:jc w:val="right"/>
            </w:pPr>
            <w:r>
              <w:rPr>
                <w:rFonts w:eastAsiaTheme="minorEastAsia"/>
                <w:color w:val="000000"/>
                <w:szCs w:val="21"/>
              </w:rPr>
              <w:t>409,440.00</w:t>
            </w:r>
          </w:p>
        </w:tc>
        <w:tc>
          <w:tcPr>
            <w:tcW w:w="1616" w:type="dxa"/>
            <w:vAlign w:val="center"/>
          </w:tcPr>
          <w:p w:rsidR="00070D6C" w:rsidRDefault="00407A66">
            <w:pPr>
              <w:jc w:val="right"/>
            </w:pPr>
            <w:r>
              <w:rPr>
                <w:rFonts w:eastAsiaTheme="minorEastAsia"/>
                <w:color w:val="000000"/>
                <w:szCs w:val="21"/>
              </w:rPr>
              <w:t>1.67</w:t>
            </w:r>
          </w:p>
        </w:tc>
      </w:tr>
      <w:tr w:rsidR="00070D6C">
        <w:tc>
          <w:tcPr>
            <w:tcW w:w="817" w:type="dxa"/>
            <w:vAlign w:val="center"/>
          </w:tcPr>
          <w:p w:rsidR="00070D6C" w:rsidRDefault="00407A66">
            <w:pPr>
              <w:jc w:val="center"/>
            </w:pPr>
            <w:r>
              <w:rPr>
                <w:rFonts w:eastAsiaTheme="minorEastAsia"/>
                <w:color w:val="000000"/>
                <w:szCs w:val="21"/>
              </w:rPr>
              <w:t>17</w:t>
            </w:r>
          </w:p>
        </w:tc>
        <w:tc>
          <w:tcPr>
            <w:tcW w:w="1276" w:type="dxa"/>
            <w:vAlign w:val="center"/>
          </w:tcPr>
          <w:p w:rsidR="00070D6C" w:rsidRDefault="00407A66">
            <w:pPr>
              <w:jc w:val="center"/>
            </w:pPr>
            <w:r>
              <w:rPr>
                <w:rFonts w:eastAsiaTheme="minorEastAsia"/>
                <w:color w:val="000000"/>
                <w:szCs w:val="21"/>
              </w:rPr>
              <w:t>002001</w:t>
            </w:r>
          </w:p>
        </w:tc>
        <w:tc>
          <w:tcPr>
            <w:tcW w:w="1701" w:type="dxa"/>
            <w:vAlign w:val="center"/>
          </w:tcPr>
          <w:p w:rsidR="00070D6C" w:rsidRDefault="00407A66">
            <w:pPr>
              <w:jc w:val="center"/>
            </w:pPr>
            <w:r>
              <w:rPr>
                <w:rFonts w:eastAsiaTheme="minorEastAsia"/>
                <w:color w:val="000000"/>
                <w:szCs w:val="21"/>
              </w:rPr>
              <w:t>新和成</w:t>
            </w:r>
          </w:p>
        </w:tc>
        <w:tc>
          <w:tcPr>
            <w:tcW w:w="1276" w:type="dxa"/>
            <w:vAlign w:val="center"/>
          </w:tcPr>
          <w:p w:rsidR="00070D6C" w:rsidRDefault="00407A66">
            <w:pPr>
              <w:jc w:val="right"/>
            </w:pPr>
            <w:r>
              <w:rPr>
                <w:rFonts w:eastAsiaTheme="minorEastAsia"/>
                <w:color w:val="000000"/>
                <w:szCs w:val="21"/>
              </w:rPr>
              <w:t>14,160.00</w:t>
            </w:r>
          </w:p>
        </w:tc>
        <w:tc>
          <w:tcPr>
            <w:tcW w:w="1842" w:type="dxa"/>
            <w:vAlign w:val="center"/>
          </w:tcPr>
          <w:p w:rsidR="00070D6C" w:rsidRDefault="00407A66">
            <w:pPr>
              <w:jc w:val="right"/>
            </w:pPr>
            <w:r>
              <w:rPr>
                <w:rFonts w:eastAsiaTheme="minorEastAsia"/>
                <w:color w:val="000000"/>
                <w:szCs w:val="21"/>
              </w:rPr>
              <w:t>406,108.80</w:t>
            </w:r>
          </w:p>
        </w:tc>
        <w:tc>
          <w:tcPr>
            <w:tcW w:w="1616" w:type="dxa"/>
            <w:vAlign w:val="center"/>
          </w:tcPr>
          <w:p w:rsidR="00070D6C" w:rsidRDefault="00407A66">
            <w:pPr>
              <w:jc w:val="right"/>
            </w:pPr>
            <w:r>
              <w:rPr>
                <w:rFonts w:eastAsiaTheme="minorEastAsia"/>
                <w:color w:val="000000"/>
                <w:szCs w:val="21"/>
              </w:rPr>
              <w:t>1.66</w:t>
            </w:r>
          </w:p>
        </w:tc>
      </w:tr>
      <w:tr w:rsidR="00070D6C">
        <w:tc>
          <w:tcPr>
            <w:tcW w:w="817" w:type="dxa"/>
            <w:vAlign w:val="center"/>
          </w:tcPr>
          <w:p w:rsidR="00070D6C" w:rsidRDefault="00407A66">
            <w:pPr>
              <w:jc w:val="center"/>
            </w:pPr>
            <w:r>
              <w:rPr>
                <w:rFonts w:eastAsiaTheme="minorEastAsia"/>
                <w:color w:val="000000"/>
                <w:szCs w:val="21"/>
              </w:rPr>
              <w:t>18</w:t>
            </w:r>
          </w:p>
        </w:tc>
        <w:tc>
          <w:tcPr>
            <w:tcW w:w="1276" w:type="dxa"/>
            <w:vAlign w:val="center"/>
          </w:tcPr>
          <w:p w:rsidR="00070D6C" w:rsidRDefault="00407A66">
            <w:pPr>
              <w:jc w:val="center"/>
            </w:pPr>
            <w:r>
              <w:rPr>
                <w:rFonts w:eastAsiaTheme="minorEastAsia"/>
                <w:color w:val="000000"/>
                <w:szCs w:val="21"/>
              </w:rPr>
              <w:t>600884</w:t>
            </w:r>
          </w:p>
        </w:tc>
        <w:tc>
          <w:tcPr>
            <w:tcW w:w="1701" w:type="dxa"/>
            <w:vAlign w:val="center"/>
          </w:tcPr>
          <w:p w:rsidR="00070D6C" w:rsidRDefault="00407A66">
            <w:pPr>
              <w:jc w:val="center"/>
            </w:pPr>
            <w:r>
              <w:rPr>
                <w:rFonts w:eastAsiaTheme="minorEastAsia"/>
                <w:color w:val="000000"/>
                <w:szCs w:val="21"/>
              </w:rPr>
              <w:t>杉杉股份</w:t>
            </w:r>
          </w:p>
        </w:tc>
        <w:tc>
          <w:tcPr>
            <w:tcW w:w="1276" w:type="dxa"/>
            <w:vAlign w:val="center"/>
          </w:tcPr>
          <w:p w:rsidR="00070D6C" w:rsidRDefault="00407A66">
            <w:pPr>
              <w:jc w:val="right"/>
            </w:pPr>
            <w:r>
              <w:rPr>
                <w:rFonts w:eastAsiaTheme="minorEastAsia"/>
                <w:color w:val="000000"/>
                <w:szCs w:val="21"/>
              </w:rPr>
              <w:t>17,300.00</w:t>
            </w:r>
          </w:p>
        </w:tc>
        <w:tc>
          <w:tcPr>
            <w:tcW w:w="1842" w:type="dxa"/>
            <w:vAlign w:val="center"/>
          </w:tcPr>
          <w:p w:rsidR="00070D6C" w:rsidRDefault="00407A66">
            <w:pPr>
              <w:jc w:val="right"/>
            </w:pPr>
            <w:r>
              <w:rPr>
                <w:rFonts w:eastAsiaTheme="minorEastAsia"/>
                <w:color w:val="000000"/>
                <w:szCs w:val="21"/>
              </w:rPr>
              <w:t>403,436.00</w:t>
            </w:r>
          </w:p>
        </w:tc>
        <w:tc>
          <w:tcPr>
            <w:tcW w:w="1616" w:type="dxa"/>
            <w:vAlign w:val="center"/>
          </w:tcPr>
          <w:p w:rsidR="00070D6C" w:rsidRDefault="00407A66">
            <w:pPr>
              <w:jc w:val="right"/>
            </w:pPr>
            <w:r>
              <w:rPr>
                <w:rFonts w:eastAsiaTheme="minorEastAsia"/>
                <w:color w:val="000000"/>
                <w:szCs w:val="21"/>
              </w:rPr>
              <w:t>1.65</w:t>
            </w:r>
          </w:p>
        </w:tc>
      </w:tr>
      <w:tr w:rsidR="00070D6C">
        <w:tc>
          <w:tcPr>
            <w:tcW w:w="817" w:type="dxa"/>
            <w:vAlign w:val="center"/>
          </w:tcPr>
          <w:p w:rsidR="00070D6C" w:rsidRDefault="00407A66">
            <w:pPr>
              <w:jc w:val="center"/>
            </w:pPr>
            <w:r>
              <w:rPr>
                <w:rFonts w:eastAsiaTheme="minorEastAsia"/>
                <w:color w:val="000000"/>
                <w:szCs w:val="21"/>
              </w:rPr>
              <w:t>19</w:t>
            </w:r>
          </w:p>
        </w:tc>
        <w:tc>
          <w:tcPr>
            <w:tcW w:w="1276" w:type="dxa"/>
            <w:vAlign w:val="center"/>
          </w:tcPr>
          <w:p w:rsidR="00070D6C" w:rsidRDefault="00407A66">
            <w:pPr>
              <w:jc w:val="center"/>
            </w:pPr>
            <w:r>
              <w:rPr>
                <w:rFonts w:eastAsiaTheme="minorEastAsia"/>
                <w:color w:val="000000"/>
                <w:szCs w:val="21"/>
              </w:rPr>
              <w:t>002241</w:t>
            </w:r>
          </w:p>
        </w:tc>
        <w:tc>
          <w:tcPr>
            <w:tcW w:w="1701" w:type="dxa"/>
            <w:vAlign w:val="center"/>
          </w:tcPr>
          <w:p w:rsidR="00070D6C" w:rsidRDefault="00407A66">
            <w:pPr>
              <w:jc w:val="center"/>
            </w:pPr>
            <w:r>
              <w:rPr>
                <w:rFonts w:eastAsiaTheme="minorEastAsia"/>
                <w:color w:val="000000"/>
                <w:szCs w:val="21"/>
              </w:rPr>
              <w:t>歌尔股份</w:t>
            </w:r>
          </w:p>
        </w:tc>
        <w:tc>
          <w:tcPr>
            <w:tcW w:w="1276" w:type="dxa"/>
            <w:vAlign w:val="center"/>
          </w:tcPr>
          <w:p w:rsidR="00070D6C" w:rsidRDefault="00407A66">
            <w:pPr>
              <w:jc w:val="right"/>
            </w:pPr>
            <w:r>
              <w:rPr>
                <w:rFonts w:eastAsiaTheme="minorEastAsia"/>
                <w:color w:val="000000"/>
                <w:szCs w:val="21"/>
              </w:rPr>
              <w:t>9,400.00</w:t>
            </w:r>
          </w:p>
        </w:tc>
        <w:tc>
          <w:tcPr>
            <w:tcW w:w="1842" w:type="dxa"/>
            <w:vAlign w:val="center"/>
          </w:tcPr>
          <w:p w:rsidR="00070D6C" w:rsidRDefault="00407A66">
            <w:pPr>
              <w:jc w:val="right"/>
            </w:pPr>
            <w:r>
              <w:rPr>
                <w:rFonts w:eastAsiaTheme="minorEastAsia"/>
                <w:color w:val="000000"/>
                <w:szCs w:val="21"/>
              </w:rPr>
              <w:t>401,756.00</w:t>
            </w:r>
          </w:p>
        </w:tc>
        <w:tc>
          <w:tcPr>
            <w:tcW w:w="1616" w:type="dxa"/>
            <w:vAlign w:val="center"/>
          </w:tcPr>
          <w:p w:rsidR="00070D6C" w:rsidRDefault="00407A66">
            <w:pPr>
              <w:jc w:val="right"/>
            </w:pPr>
            <w:r>
              <w:rPr>
                <w:rFonts w:eastAsiaTheme="minorEastAsia"/>
                <w:color w:val="000000"/>
                <w:szCs w:val="21"/>
              </w:rPr>
              <w:t>1.64</w:t>
            </w:r>
          </w:p>
        </w:tc>
      </w:tr>
      <w:tr w:rsidR="00070D6C">
        <w:tc>
          <w:tcPr>
            <w:tcW w:w="817" w:type="dxa"/>
            <w:vAlign w:val="center"/>
          </w:tcPr>
          <w:p w:rsidR="00070D6C" w:rsidRDefault="00407A66">
            <w:pPr>
              <w:jc w:val="center"/>
            </w:pPr>
            <w:r>
              <w:rPr>
                <w:rFonts w:eastAsiaTheme="minorEastAsia"/>
                <w:color w:val="000000"/>
                <w:szCs w:val="21"/>
              </w:rPr>
              <w:t>20</w:t>
            </w:r>
          </w:p>
        </w:tc>
        <w:tc>
          <w:tcPr>
            <w:tcW w:w="1276" w:type="dxa"/>
            <w:vAlign w:val="center"/>
          </w:tcPr>
          <w:p w:rsidR="00070D6C" w:rsidRDefault="00407A66">
            <w:pPr>
              <w:jc w:val="center"/>
            </w:pPr>
            <w:r>
              <w:rPr>
                <w:rFonts w:eastAsiaTheme="minorEastAsia"/>
                <w:color w:val="000000"/>
                <w:szCs w:val="21"/>
              </w:rPr>
              <w:t>300680</w:t>
            </w:r>
          </w:p>
        </w:tc>
        <w:tc>
          <w:tcPr>
            <w:tcW w:w="1701" w:type="dxa"/>
            <w:vAlign w:val="center"/>
          </w:tcPr>
          <w:p w:rsidR="00070D6C" w:rsidRDefault="00407A66">
            <w:pPr>
              <w:jc w:val="center"/>
            </w:pPr>
            <w:r>
              <w:rPr>
                <w:rFonts w:eastAsiaTheme="minorEastAsia"/>
                <w:color w:val="000000"/>
                <w:szCs w:val="21"/>
              </w:rPr>
              <w:t>隆盛科技</w:t>
            </w:r>
          </w:p>
        </w:tc>
        <w:tc>
          <w:tcPr>
            <w:tcW w:w="1276" w:type="dxa"/>
            <w:vAlign w:val="center"/>
          </w:tcPr>
          <w:p w:rsidR="00070D6C" w:rsidRDefault="00407A66">
            <w:pPr>
              <w:jc w:val="right"/>
            </w:pPr>
            <w:r>
              <w:rPr>
                <w:rFonts w:eastAsiaTheme="minorEastAsia"/>
                <w:color w:val="000000"/>
                <w:szCs w:val="21"/>
              </w:rPr>
              <w:t>14,700.00</w:t>
            </w:r>
          </w:p>
        </w:tc>
        <w:tc>
          <w:tcPr>
            <w:tcW w:w="1842" w:type="dxa"/>
            <w:vAlign w:val="center"/>
          </w:tcPr>
          <w:p w:rsidR="00070D6C" w:rsidRDefault="00407A66">
            <w:pPr>
              <w:jc w:val="right"/>
            </w:pPr>
            <w:r>
              <w:rPr>
                <w:rFonts w:eastAsiaTheme="minorEastAsia"/>
                <w:color w:val="000000"/>
                <w:szCs w:val="21"/>
              </w:rPr>
              <w:t>393,225.00</w:t>
            </w:r>
          </w:p>
        </w:tc>
        <w:tc>
          <w:tcPr>
            <w:tcW w:w="1616" w:type="dxa"/>
            <w:vAlign w:val="center"/>
          </w:tcPr>
          <w:p w:rsidR="00070D6C" w:rsidRDefault="00407A66">
            <w:pPr>
              <w:jc w:val="right"/>
            </w:pPr>
            <w:r>
              <w:rPr>
                <w:rFonts w:eastAsiaTheme="minorEastAsia"/>
                <w:color w:val="000000"/>
                <w:szCs w:val="21"/>
              </w:rPr>
              <w:t>1.61</w:t>
            </w:r>
          </w:p>
        </w:tc>
      </w:tr>
      <w:tr w:rsidR="00070D6C">
        <w:tc>
          <w:tcPr>
            <w:tcW w:w="817" w:type="dxa"/>
            <w:vAlign w:val="center"/>
          </w:tcPr>
          <w:p w:rsidR="00070D6C" w:rsidRDefault="00407A66">
            <w:pPr>
              <w:jc w:val="center"/>
            </w:pPr>
            <w:r>
              <w:rPr>
                <w:rFonts w:eastAsiaTheme="minorEastAsia"/>
                <w:color w:val="000000"/>
                <w:szCs w:val="21"/>
              </w:rPr>
              <w:t>21</w:t>
            </w:r>
          </w:p>
        </w:tc>
        <w:tc>
          <w:tcPr>
            <w:tcW w:w="1276" w:type="dxa"/>
            <w:vAlign w:val="center"/>
          </w:tcPr>
          <w:p w:rsidR="00070D6C" w:rsidRDefault="00407A66">
            <w:pPr>
              <w:jc w:val="center"/>
            </w:pPr>
            <w:r>
              <w:rPr>
                <w:rFonts w:eastAsiaTheme="minorEastAsia"/>
                <w:color w:val="000000"/>
                <w:szCs w:val="21"/>
              </w:rPr>
              <w:t>603816</w:t>
            </w:r>
          </w:p>
        </w:tc>
        <w:tc>
          <w:tcPr>
            <w:tcW w:w="1701" w:type="dxa"/>
            <w:vAlign w:val="center"/>
          </w:tcPr>
          <w:p w:rsidR="00070D6C" w:rsidRDefault="00407A66">
            <w:pPr>
              <w:jc w:val="center"/>
            </w:pPr>
            <w:r>
              <w:rPr>
                <w:rFonts w:eastAsiaTheme="minorEastAsia"/>
                <w:color w:val="000000"/>
                <w:szCs w:val="21"/>
              </w:rPr>
              <w:t>顾家家居</w:t>
            </w:r>
          </w:p>
        </w:tc>
        <w:tc>
          <w:tcPr>
            <w:tcW w:w="1276" w:type="dxa"/>
            <w:vAlign w:val="center"/>
          </w:tcPr>
          <w:p w:rsidR="00070D6C" w:rsidRDefault="00407A66">
            <w:pPr>
              <w:jc w:val="right"/>
            </w:pPr>
            <w:r>
              <w:rPr>
                <w:rFonts w:eastAsiaTheme="minorEastAsia"/>
                <w:color w:val="000000"/>
                <w:szCs w:val="21"/>
              </w:rPr>
              <w:t>5,083.00</w:t>
            </w:r>
          </w:p>
        </w:tc>
        <w:tc>
          <w:tcPr>
            <w:tcW w:w="1842" w:type="dxa"/>
            <w:vAlign w:val="center"/>
          </w:tcPr>
          <w:p w:rsidR="00070D6C" w:rsidRDefault="00407A66">
            <w:pPr>
              <w:jc w:val="right"/>
            </w:pPr>
            <w:r>
              <w:rPr>
                <w:rFonts w:eastAsiaTheme="minorEastAsia"/>
                <w:color w:val="000000"/>
                <w:szCs w:val="21"/>
              </w:rPr>
              <w:t>392,814.24</w:t>
            </w:r>
          </w:p>
        </w:tc>
        <w:tc>
          <w:tcPr>
            <w:tcW w:w="1616" w:type="dxa"/>
            <w:vAlign w:val="center"/>
          </w:tcPr>
          <w:p w:rsidR="00070D6C" w:rsidRDefault="00407A66">
            <w:pPr>
              <w:jc w:val="right"/>
            </w:pPr>
            <w:r>
              <w:rPr>
                <w:rFonts w:eastAsiaTheme="minorEastAsia"/>
                <w:color w:val="000000"/>
                <w:szCs w:val="21"/>
              </w:rPr>
              <w:t>1.61</w:t>
            </w:r>
          </w:p>
        </w:tc>
      </w:tr>
      <w:tr w:rsidR="00070D6C">
        <w:tc>
          <w:tcPr>
            <w:tcW w:w="817" w:type="dxa"/>
            <w:vAlign w:val="center"/>
          </w:tcPr>
          <w:p w:rsidR="00070D6C" w:rsidRDefault="00407A66">
            <w:pPr>
              <w:jc w:val="center"/>
            </w:pPr>
            <w:r>
              <w:rPr>
                <w:rFonts w:eastAsiaTheme="minorEastAsia"/>
                <w:color w:val="000000"/>
                <w:szCs w:val="21"/>
              </w:rPr>
              <w:lastRenderedPageBreak/>
              <w:t>22</w:t>
            </w:r>
          </w:p>
        </w:tc>
        <w:tc>
          <w:tcPr>
            <w:tcW w:w="1276" w:type="dxa"/>
            <w:vAlign w:val="center"/>
          </w:tcPr>
          <w:p w:rsidR="00070D6C" w:rsidRDefault="00407A66">
            <w:pPr>
              <w:jc w:val="center"/>
            </w:pPr>
            <w:r>
              <w:rPr>
                <w:rFonts w:eastAsiaTheme="minorEastAsia"/>
                <w:color w:val="000000"/>
                <w:szCs w:val="21"/>
              </w:rPr>
              <w:t>603128</w:t>
            </w:r>
          </w:p>
        </w:tc>
        <w:tc>
          <w:tcPr>
            <w:tcW w:w="1701" w:type="dxa"/>
            <w:vAlign w:val="center"/>
          </w:tcPr>
          <w:p w:rsidR="00070D6C" w:rsidRDefault="00407A66">
            <w:pPr>
              <w:jc w:val="center"/>
            </w:pPr>
            <w:r>
              <w:rPr>
                <w:rFonts w:eastAsiaTheme="minorEastAsia"/>
                <w:color w:val="000000"/>
                <w:szCs w:val="21"/>
              </w:rPr>
              <w:t>华贸物流</w:t>
            </w:r>
          </w:p>
        </w:tc>
        <w:tc>
          <w:tcPr>
            <w:tcW w:w="1276" w:type="dxa"/>
            <w:vAlign w:val="center"/>
          </w:tcPr>
          <w:p w:rsidR="00070D6C" w:rsidRDefault="00407A66">
            <w:pPr>
              <w:jc w:val="right"/>
            </w:pPr>
            <w:r>
              <w:rPr>
                <w:rFonts w:eastAsiaTheme="minorEastAsia"/>
                <w:color w:val="000000"/>
                <w:szCs w:val="21"/>
              </w:rPr>
              <w:t>27,800.00</w:t>
            </w:r>
          </w:p>
        </w:tc>
        <w:tc>
          <w:tcPr>
            <w:tcW w:w="1842" w:type="dxa"/>
            <w:vAlign w:val="center"/>
          </w:tcPr>
          <w:p w:rsidR="00070D6C" w:rsidRDefault="00407A66">
            <w:pPr>
              <w:jc w:val="right"/>
            </w:pPr>
            <w:r>
              <w:rPr>
                <w:rFonts w:eastAsiaTheme="minorEastAsia"/>
                <w:color w:val="000000"/>
                <w:szCs w:val="21"/>
              </w:rPr>
              <w:t>391,702.00</w:t>
            </w:r>
          </w:p>
        </w:tc>
        <w:tc>
          <w:tcPr>
            <w:tcW w:w="1616" w:type="dxa"/>
            <w:vAlign w:val="center"/>
          </w:tcPr>
          <w:p w:rsidR="00070D6C" w:rsidRDefault="00407A66">
            <w:pPr>
              <w:jc w:val="right"/>
            </w:pPr>
            <w:r>
              <w:rPr>
                <w:rFonts w:eastAsiaTheme="minorEastAsia"/>
                <w:color w:val="000000"/>
                <w:szCs w:val="21"/>
              </w:rPr>
              <w:t>1.60</w:t>
            </w:r>
          </w:p>
        </w:tc>
      </w:tr>
      <w:tr w:rsidR="00070D6C">
        <w:tc>
          <w:tcPr>
            <w:tcW w:w="817" w:type="dxa"/>
            <w:vAlign w:val="center"/>
          </w:tcPr>
          <w:p w:rsidR="00070D6C" w:rsidRDefault="00407A66">
            <w:pPr>
              <w:jc w:val="center"/>
            </w:pPr>
            <w:r>
              <w:rPr>
                <w:rFonts w:eastAsiaTheme="minorEastAsia"/>
                <w:color w:val="000000"/>
                <w:szCs w:val="21"/>
              </w:rPr>
              <w:t>23</w:t>
            </w:r>
          </w:p>
        </w:tc>
        <w:tc>
          <w:tcPr>
            <w:tcW w:w="1276" w:type="dxa"/>
            <w:vAlign w:val="center"/>
          </w:tcPr>
          <w:p w:rsidR="00070D6C" w:rsidRDefault="00407A66">
            <w:pPr>
              <w:jc w:val="center"/>
            </w:pPr>
            <w:r>
              <w:rPr>
                <w:rFonts w:eastAsiaTheme="minorEastAsia"/>
                <w:color w:val="000000"/>
                <w:szCs w:val="21"/>
              </w:rPr>
              <w:t>000661</w:t>
            </w:r>
          </w:p>
        </w:tc>
        <w:tc>
          <w:tcPr>
            <w:tcW w:w="1701" w:type="dxa"/>
            <w:vAlign w:val="center"/>
          </w:tcPr>
          <w:p w:rsidR="00070D6C" w:rsidRDefault="00407A66">
            <w:pPr>
              <w:jc w:val="center"/>
            </w:pPr>
            <w:r>
              <w:rPr>
                <w:rFonts w:eastAsiaTheme="minorEastAsia"/>
                <w:color w:val="000000"/>
                <w:szCs w:val="21"/>
              </w:rPr>
              <w:t>长春高新</w:t>
            </w:r>
          </w:p>
        </w:tc>
        <w:tc>
          <w:tcPr>
            <w:tcW w:w="1276" w:type="dxa"/>
            <w:vAlign w:val="center"/>
          </w:tcPr>
          <w:p w:rsidR="00070D6C" w:rsidRDefault="00407A66">
            <w:pPr>
              <w:jc w:val="right"/>
            </w:pPr>
            <w:r>
              <w:rPr>
                <w:rFonts w:eastAsiaTheme="minorEastAsia"/>
                <w:color w:val="000000"/>
                <w:szCs w:val="21"/>
              </w:rPr>
              <w:t>980.00</w:t>
            </w:r>
          </w:p>
        </w:tc>
        <w:tc>
          <w:tcPr>
            <w:tcW w:w="1842" w:type="dxa"/>
            <w:vAlign w:val="center"/>
          </w:tcPr>
          <w:p w:rsidR="00070D6C" w:rsidRDefault="00407A66">
            <w:pPr>
              <w:jc w:val="right"/>
            </w:pPr>
            <w:r>
              <w:rPr>
                <w:rFonts w:eastAsiaTheme="minorEastAsia"/>
                <w:color w:val="000000"/>
                <w:szCs w:val="21"/>
              </w:rPr>
              <w:t>379,260.00</w:t>
            </w:r>
          </w:p>
        </w:tc>
        <w:tc>
          <w:tcPr>
            <w:tcW w:w="1616" w:type="dxa"/>
            <w:vAlign w:val="center"/>
          </w:tcPr>
          <w:p w:rsidR="00070D6C" w:rsidRDefault="00407A66">
            <w:pPr>
              <w:jc w:val="right"/>
            </w:pPr>
            <w:r>
              <w:rPr>
                <w:rFonts w:eastAsiaTheme="minorEastAsia"/>
                <w:color w:val="000000"/>
                <w:szCs w:val="21"/>
              </w:rPr>
              <w:t>1.55</w:t>
            </w:r>
          </w:p>
        </w:tc>
      </w:tr>
      <w:tr w:rsidR="00070D6C">
        <w:tc>
          <w:tcPr>
            <w:tcW w:w="817" w:type="dxa"/>
            <w:vAlign w:val="center"/>
          </w:tcPr>
          <w:p w:rsidR="00070D6C" w:rsidRDefault="00407A66">
            <w:pPr>
              <w:jc w:val="center"/>
            </w:pPr>
            <w:r>
              <w:rPr>
                <w:rFonts w:eastAsiaTheme="minorEastAsia"/>
                <w:color w:val="000000"/>
                <w:szCs w:val="21"/>
              </w:rPr>
              <w:t>24</w:t>
            </w:r>
          </w:p>
        </w:tc>
        <w:tc>
          <w:tcPr>
            <w:tcW w:w="1276" w:type="dxa"/>
            <w:vAlign w:val="center"/>
          </w:tcPr>
          <w:p w:rsidR="00070D6C" w:rsidRDefault="00407A66">
            <w:pPr>
              <w:jc w:val="center"/>
            </w:pPr>
            <w:r>
              <w:rPr>
                <w:rFonts w:eastAsiaTheme="minorEastAsia"/>
                <w:color w:val="000000"/>
                <w:szCs w:val="21"/>
              </w:rPr>
              <w:t>688188</w:t>
            </w:r>
          </w:p>
        </w:tc>
        <w:tc>
          <w:tcPr>
            <w:tcW w:w="1701" w:type="dxa"/>
            <w:vAlign w:val="center"/>
          </w:tcPr>
          <w:p w:rsidR="00070D6C" w:rsidRDefault="00407A66">
            <w:pPr>
              <w:jc w:val="center"/>
            </w:pPr>
            <w:r>
              <w:rPr>
                <w:rFonts w:eastAsiaTheme="minorEastAsia"/>
                <w:color w:val="000000"/>
                <w:szCs w:val="21"/>
              </w:rPr>
              <w:t>柏楚电子</w:t>
            </w:r>
          </w:p>
        </w:tc>
        <w:tc>
          <w:tcPr>
            <w:tcW w:w="1276" w:type="dxa"/>
            <w:vAlign w:val="center"/>
          </w:tcPr>
          <w:p w:rsidR="00070D6C" w:rsidRDefault="00407A66">
            <w:pPr>
              <w:jc w:val="right"/>
            </w:pPr>
            <w:r>
              <w:rPr>
                <w:rFonts w:eastAsiaTheme="minorEastAsia"/>
                <w:color w:val="000000"/>
                <w:szCs w:val="21"/>
              </w:rPr>
              <w:t>869.00</w:t>
            </w:r>
          </w:p>
        </w:tc>
        <w:tc>
          <w:tcPr>
            <w:tcW w:w="1842" w:type="dxa"/>
            <w:vAlign w:val="center"/>
          </w:tcPr>
          <w:p w:rsidR="00070D6C" w:rsidRDefault="00407A66">
            <w:pPr>
              <w:jc w:val="right"/>
            </w:pPr>
            <w:r>
              <w:rPr>
                <w:rFonts w:eastAsiaTheme="minorEastAsia"/>
                <w:color w:val="000000"/>
                <w:szCs w:val="21"/>
              </w:rPr>
              <w:t>378,884.00</w:t>
            </w:r>
          </w:p>
        </w:tc>
        <w:tc>
          <w:tcPr>
            <w:tcW w:w="1616" w:type="dxa"/>
            <w:vAlign w:val="center"/>
          </w:tcPr>
          <w:p w:rsidR="00070D6C" w:rsidRDefault="00407A66">
            <w:pPr>
              <w:jc w:val="right"/>
            </w:pPr>
            <w:r>
              <w:rPr>
                <w:rFonts w:eastAsiaTheme="minorEastAsia"/>
                <w:color w:val="000000"/>
                <w:szCs w:val="21"/>
              </w:rPr>
              <w:t>1.55</w:t>
            </w:r>
          </w:p>
        </w:tc>
      </w:tr>
      <w:tr w:rsidR="00070D6C">
        <w:tc>
          <w:tcPr>
            <w:tcW w:w="817" w:type="dxa"/>
            <w:vAlign w:val="center"/>
          </w:tcPr>
          <w:p w:rsidR="00070D6C" w:rsidRDefault="00407A66">
            <w:pPr>
              <w:jc w:val="center"/>
            </w:pPr>
            <w:r>
              <w:rPr>
                <w:rFonts w:eastAsiaTheme="minorEastAsia"/>
                <w:color w:val="000000"/>
                <w:szCs w:val="21"/>
              </w:rPr>
              <w:t>25</w:t>
            </w:r>
          </w:p>
        </w:tc>
        <w:tc>
          <w:tcPr>
            <w:tcW w:w="1276" w:type="dxa"/>
            <w:vAlign w:val="center"/>
          </w:tcPr>
          <w:p w:rsidR="00070D6C" w:rsidRDefault="00407A66">
            <w:pPr>
              <w:jc w:val="center"/>
            </w:pPr>
            <w:r>
              <w:rPr>
                <w:rFonts w:eastAsiaTheme="minorEastAsia"/>
                <w:color w:val="000000"/>
                <w:szCs w:val="21"/>
              </w:rPr>
              <w:t>688536</w:t>
            </w:r>
          </w:p>
        </w:tc>
        <w:tc>
          <w:tcPr>
            <w:tcW w:w="1701" w:type="dxa"/>
            <w:vAlign w:val="center"/>
          </w:tcPr>
          <w:p w:rsidR="00070D6C" w:rsidRDefault="00407A66">
            <w:pPr>
              <w:jc w:val="center"/>
            </w:pPr>
            <w:r>
              <w:rPr>
                <w:rFonts w:eastAsiaTheme="minorEastAsia"/>
                <w:color w:val="000000"/>
                <w:szCs w:val="21"/>
              </w:rPr>
              <w:t>思瑞浦</w:t>
            </w:r>
          </w:p>
        </w:tc>
        <w:tc>
          <w:tcPr>
            <w:tcW w:w="1276" w:type="dxa"/>
            <w:vAlign w:val="center"/>
          </w:tcPr>
          <w:p w:rsidR="00070D6C" w:rsidRDefault="00407A66">
            <w:pPr>
              <w:jc w:val="right"/>
            </w:pPr>
            <w:r>
              <w:rPr>
                <w:rFonts w:eastAsiaTheme="minorEastAsia"/>
                <w:color w:val="000000"/>
                <w:szCs w:val="21"/>
              </w:rPr>
              <w:t>686.00</w:t>
            </w:r>
          </w:p>
        </w:tc>
        <w:tc>
          <w:tcPr>
            <w:tcW w:w="1842" w:type="dxa"/>
            <w:vAlign w:val="center"/>
          </w:tcPr>
          <w:p w:rsidR="00070D6C" w:rsidRDefault="00407A66">
            <w:pPr>
              <w:jc w:val="right"/>
            </w:pPr>
            <w:r>
              <w:rPr>
                <w:rFonts w:eastAsiaTheme="minorEastAsia"/>
                <w:color w:val="000000"/>
                <w:szCs w:val="21"/>
              </w:rPr>
              <w:t>377,986.00</w:t>
            </w:r>
          </w:p>
        </w:tc>
        <w:tc>
          <w:tcPr>
            <w:tcW w:w="1616" w:type="dxa"/>
            <w:vAlign w:val="center"/>
          </w:tcPr>
          <w:p w:rsidR="00070D6C" w:rsidRDefault="00407A66">
            <w:pPr>
              <w:jc w:val="right"/>
            </w:pPr>
            <w:r>
              <w:rPr>
                <w:rFonts w:eastAsiaTheme="minorEastAsia"/>
                <w:color w:val="000000"/>
                <w:szCs w:val="21"/>
              </w:rPr>
              <w:t>1.55</w:t>
            </w:r>
          </w:p>
        </w:tc>
      </w:tr>
      <w:tr w:rsidR="00070D6C">
        <w:tc>
          <w:tcPr>
            <w:tcW w:w="817" w:type="dxa"/>
            <w:vAlign w:val="center"/>
          </w:tcPr>
          <w:p w:rsidR="00070D6C" w:rsidRDefault="00407A66">
            <w:pPr>
              <w:jc w:val="center"/>
            </w:pPr>
            <w:r>
              <w:rPr>
                <w:rFonts w:eastAsiaTheme="minorEastAsia"/>
                <w:color w:val="000000"/>
                <w:szCs w:val="21"/>
              </w:rPr>
              <w:t>26</w:t>
            </w:r>
          </w:p>
        </w:tc>
        <w:tc>
          <w:tcPr>
            <w:tcW w:w="1276" w:type="dxa"/>
            <w:vAlign w:val="center"/>
          </w:tcPr>
          <w:p w:rsidR="00070D6C" w:rsidRDefault="00407A66">
            <w:pPr>
              <w:jc w:val="center"/>
            </w:pPr>
            <w:r>
              <w:rPr>
                <w:rFonts w:eastAsiaTheme="minorEastAsia"/>
                <w:color w:val="000000"/>
                <w:szCs w:val="21"/>
              </w:rPr>
              <w:t>300059</w:t>
            </w:r>
          </w:p>
        </w:tc>
        <w:tc>
          <w:tcPr>
            <w:tcW w:w="1701" w:type="dxa"/>
            <w:vAlign w:val="center"/>
          </w:tcPr>
          <w:p w:rsidR="00070D6C" w:rsidRDefault="00407A66">
            <w:pPr>
              <w:jc w:val="center"/>
            </w:pPr>
            <w:r>
              <w:rPr>
                <w:rFonts w:eastAsiaTheme="minorEastAsia"/>
                <w:color w:val="000000"/>
                <w:szCs w:val="21"/>
              </w:rPr>
              <w:t>东方财富</w:t>
            </w:r>
          </w:p>
        </w:tc>
        <w:tc>
          <w:tcPr>
            <w:tcW w:w="1276" w:type="dxa"/>
            <w:vAlign w:val="center"/>
          </w:tcPr>
          <w:p w:rsidR="00070D6C" w:rsidRDefault="00407A66">
            <w:pPr>
              <w:jc w:val="right"/>
            </w:pPr>
            <w:r>
              <w:rPr>
                <w:rFonts w:eastAsiaTheme="minorEastAsia"/>
                <w:color w:val="000000"/>
                <w:szCs w:val="21"/>
              </w:rPr>
              <w:t>11,200.00</w:t>
            </w:r>
          </w:p>
        </w:tc>
        <w:tc>
          <w:tcPr>
            <w:tcW w:w="1842" w:type="dxa"/>
            <w:vAlign w:val="center"/>
          </w:tcPr>
          <w:p w:rsidR="00070D6C" w:rsidRDefault="00407A66">
            <w:pPr>
              <w:jc w:val="right"/>
            </w:pPr>
            <w:r>
              <w:rPr>
                <w:rFonts w:eastAsiaTheme="minorEastAsia"/>
                <w:color w:val="000000"/>
                <w:szCs w:val="21"/>
              </w:rPr>
              <w:t>367,248.00</w:t>
            </w:r>
          </w:p>
        </w:tc>
        <w:tc>
          <w:tcPr>
            <w:tcW w:w="1616" w:type="dxa"/>
            <w:vAlign w:val="center"/>
          </w:tcPr>
          <w:p w:rsidR="00070D6C" w:rsidRDefault="00407A66">
            <w:pPr>
              <w:jc w:val="right"/>
            </w:pPr>
            <w:r>
              <w:rPr>
                <w:rFonts w:eastAsiaTheme="minorEastAsia"/>
                <w:color w:val="000000"/>
                <w:szCs w:val="21"/>
              </w:rPr>
              <w:t>1.50</w:t>
            </w:r>
          </w:p>
        </w:tc>
      </w:tr>
      <w:tr w:rsidR="00070D6C">
        <w:tc>
          <w:tcPr>
            <w:tcW w:w="817" w:type="dxa"/>
            <w:vAlign w:val="center"/>
          </w:tcPr>
          <w:p w:rsidR="00070D6C" w:rsidRDefault="00407A66">
            <w:pPr>
              <w:jc w:val="center"/>
            </w:pPr>
            <w:r>
              <w:rPr>
                <w:rFonts w:eastAsiaTheme="minorEastAsia"/>
                <w:color w:val="000000"/>
                <w:szCs w:val="21"/>
              </w:rPr>
              <w:t>27</w:t>
            </w:r>
          </w:p>
        </w:tc>
        <w:tc>
          <w:tcPr>
            <w:tcW w:w="1276" w:type="dxa"/>
            <w:vAlign w:val="center"/>
          </w:tcPr>
          <w:p w:rsidR="00070D6C" w:rsidRDefault="00407A66">
            <w:pPr>
              <w:jc w:val="center"/>
            </w:pPr>
            <w:r>
              <w:rPr>
                <w:rFonts w:eastAsiaTheme="minorEastAsia"/>
                <w:color w:val="000000"/>
                <w:szCs w:val="21"/>
              </w:rPr>
              <w:t>600600</w:t>
            </w:r>
          </w:p>
        </w:tc>
        <w:tc>
          <w:tcPr>
            <w:tcW w:w="1701" w:type="dxa"/>
            <w:vAlign w:val="center"/>
          </w:tcPr>
          <w:p w:rsidR="00070D6C" w:rsidRDefault="00407A66">
            <w:pPr>
              <w:jc w:val="center"/>
            </w:pPr>
            <w:r>
              <w:rPr>
                <w:rFonts w:eastAsiaTheme="minorEastAsia"/>
                <w:color w:val="000000"/>
                <w:szCs w:val="21"/>
              </w:rPr>
              <w:t>青岛啤酒</w:t>
            </w:r>
          </w:p>
        </w:tc>
        <w:tc>
          <w:tcPr>
            <w:tcW w:w="1276" w:type="dxa"/>
            <w:vAlign w:val="center"/>
          </w:tcPr>
          <w:p w:rsidR="00070D6C" w:rsidRDefault="00407A66">
            <w:pPr>
              <w:jc w:val="right"/>
            </w:pPr>
            <w:r>
              <w:rPr>
                <w:rFonts w:eastAsiaTheme="minorEastAsia"/>
                <w:color w:val="000000"/>
                <w:szCs w:val="21"/>
              </w:rPr>
              <w:t>3,100.00</w:t>
            </w:r>
          </w:p>
        </w:tc>
        <w:tc>
          <w:tcPr>
            <w:tcW w:w="1842" w:type="dxa"/>
            <w:vAlign w:val="center"/>
          </w:tcPr>
          <w:p w:rsidR="00070D6C" w:rsidRDefault="00407A66">
            <w:pPr>
              <w:jc w:val="right"/>
            </w:pPr>
            <w:r>
              <w:rPr>
                <w:rFonts w:eastAsiaTheme="minorEastAsia"/>
                <w:color w:val="000000"/>
                <w:szCs w:val="21"/>
              </w:rPr>
              <w:t>358,515.00</w:t>
            </w:r>
          </w:p>
        </w:tc>
        <w:tc>
          <w:tcPr>
            <w:tcW w:w="1616" w:type="dxa"/>
            <w:vAlign w:val="center"/>
          </w:tcPr>
          <w:p w:rsidR="00070D6C" w:rsidRDefault="00407A66">
            <w:pPr>
              <w:jc w:val="right"/>
            </w:pPr>
            <w:r>
              <w:rPr>
                <w:rFonts w:eastAsiaTheme="minorEastAsia"/>
                <w:color w:val="000000"/>
                <w:szCs w:val="21"/>
              </w:rPr>
              <w:t>1.47</w:t>
            </w:r>
          </w:p>
        </w:tc>
      </w:tr>
      <w:tr w:rsidR="00070D6C">
        <w:tc>
          <w:tcPr>
            <w:tcW w:w="817" w:type="dxa"/>
            <w:vAlign w:val="center"/>
          </w:tcPr>
          <w:p w:rsidR="00070D6C" w:rsidRDefault="00407A66">
            <w:pPr>
              <w:jc w:val="center"/>
            </w:pPr>
            <w:r>
              <w:rPr>
                <w:rFonts w:eastAsiaTheme="minorEastAsia"/>
                <w:color w:val="000000"/>
                <w:szCs w:val="21"/>
              </w:rPr>
              <w:t>28</w:t>
            </w:r>
          </w:p>
        </w:tc>
        <w:tc>
          <w:tcPr>
            <w:tcW w:w="1276" w:type="dxa"/>
            <w:vAlign w:val="center"/>
          </w:tcPr>
          <w:p w:rsidR="00070D6C" w:rsidRDefault="00407A66">
            <w:pPr>
              <w:jc w:val="center"/>
            </w:pPr>
            <w:r>
              <w:rPr>
                <w:rFonts w:eastAsiaTheme="minorEastAsia"/>
                <w:color w:val="000000"/>
                <w:szCs w:val="21"/>
              </w:rPr>
              <w:t>002415</w:t>
            </w:r>
          </w:p>
        </w:tc>
        <w:tc>
          <w:tcPr>
            <w:tcW w:w="1701" w:type="dxa"/>
            <w:vAlign w:val="center"/>
          </w:tcPr>
          <w:p w:rsidR="00070D6C" w:rsidRDefault="00407A66">
            <w:pPr>
              <w:jc w:val="center"/>
            </w:pPr>
            <w:r>
              <w:rPr>
                <w:rFonts w:eastAsiaTheme="minorEastAsia"/>
                <w:color w:val="000000"/>
                <w:szCs w:val="21"/>
              </w:rPr>
              <w:t>海康威视</w:t>
            </w:r>
          </w:p>
        </w:tc>
        <w:tc>
          <w:tcPr>
            <w:tcW w:w="1276" w:type="dxa"/>
            <w:vAlign w:val="center"/>
          </w:tcPr>
          <w:p w:rsidR="00070D6C" w:rsidRDefault="00407A66">
            <w:pPr>
              <w:jc w:val="right"/>
            </w:pPr>
            <w:r>
              <w:rPr>
                <w:rFonts w:eastAsiaTheme="minorEastAsia"/>
                <w:color w:val="000000"/>
                <w:szCs w:val="21"/>
              </w:rPr>
              <w:t>5,500.00</w:t>
            </w:r>
          </w:p>
        </w:tc>
        <w:tc>
          <w:tcPr>
            <w:tcW w:w="1842" w:type="dxa"/>
            <w:vAlign w:val="center"/>
          </w:tcPr>
          <w:p w:rsidR="00070D6C" w:rsidRDefault="00407A66">
            <w:pPr>
              <w:jc w:val="right"/>
            </w:pPr>
            <w:r>
              <w:rPr>
                <w:rFonts w:eastAsiaTheme="minorEastAsia"/>
                <w:color w:val="000000"/>
                <w:szCs w:val="21"/>
              </w:rPr>
              <w:t>354,750.00</w:t>
            </w:r>
          </w:p>
        </w:tc>
        <w:tc>
          <w:tcPr>
            <w:tcW w:w="1616" w:type="dxa"/>
            <w:vAlign w:val="center"/>
          </w:tcPr>
          <w:p w:rsidR="00070D6C" w:rsidRDefault="00407A66">
            <w:pPr>
              <w:jc w:val="right"/>
            </w:pPr>
            <w:r>
              <w:rPr>
                <w:rFonts w:eastAsiaTheme="minorEastAsia"/>
                <w:color w:val="000000"/>
                <w:szCs w:val="21"/>
              </w:rPr>
              <w:t>1.45</w:t>
            </w:r>
          </w:p>
        </w:tc>
      </w:tr>
      <w:tr w:rsidR="00070D6C">
        <w:tc>
          <w:tcPr>
            <w:tcW w:w="817" w:type="dxa"/>
            <w:vAlign w:val="center"/>
          </w:tcPr>
          <w:p w:rsidR="00070D6C" w:rsidRDefault="00407A66">
            <w:pPr>
              <w:jc w:val="center"/>
            </w:pPr>
            <w:r>
              <w:rPr>
                <w:rFonts w:eastAsiaTheme="minorEastAsia"/>
                <w:color w:val="000000"/>
                <w:szCs w:val="21"/>
              </w:rPr>
              <w:t>29</w:t>
            </w:r>
          </w:p>
        </w:tc>
        <w:tc>
          <w:tcPr>
            <w:tcW w:w="1276" w:type="dxa"/>
            <w:vAlign w:val="center"/>
          </w:tcPr>
          <w:p w:rsidR="00070D6C" w:rsidRDefault="00407A66">
            <w:pPr>
              <w:jc w:val="center"/>
            </w:pPr>
            <w:r>
              <w:rPr>
                <w:rFonts w:eastAsiaTheme="minorEastAsia"/>
                <w:color w:val="000000"/>
                <w:szCs w:val="21"/>
              </w:rPr>
              <w:t>600803</w:t>
            </w:r>
          </w:p>
        </w:tc>
        <w:tc>
          <w:tcPr>
            <w:tcW w:w="1701" w:type="dxa"/>
            <w:vAlign w:val="center"/>
          </w:tcPr>
          <w:p w:rsidR="00070D6C" w:rsidRDefault="00407A66">
            <w:pPr>
              <w:jc w:val="center"/>
            </w:pPr>
            <w:r>
              <w:rPr>
                <w:rFonts w:eastAsiaTheme="minorEastAsia"/>
                <w:color w:val="000000"/>
                <w:szCs w:val="21"/>
              </w:rPr>
              <w:t>新奥股份</w:t>
            </w:r>
          </w:p>
        </w:tc>
        <w:tc>
          <w:tcPr>
            <w:tcW w:w="1276" w:type="dxa"/>
            <w:vAlign w:val="center"/>
          </w:tcPr>
          <w:p w:rsidR="00070D6C" w:rsidRDefault="00407A66">
            <w:pPr>
              <w:jc w:val="right"/>
            </w:pPr>
            <w:r>
              <w:rPr>
                <w:rFonts w:eastAsiaTheme="minorEastAsia"/>
                <w:color w:val="000000"/>
                <w:szCs w:val="21"/>
              </w:rPr>
              <w:t>21,252.00</w:t>
            </w:r>
          </w:p>
        </w:tc>
        <w:tc>
          <w:tcPr>
            <w:tcW w:w="1842" w:type="dxa"/>
            <w:vAlign w:val="center"/>
          </w:tcPr>
          <w:p w:rsidR="00070D6C" w:rsidRDefault="00407A66">
            <w:pPr>
              <w:jc w:val="right"/>
            </w:pPr>
            <w:r>
              <w:rPr>
                <w:rFonts w:eastAsiaTheme="minorEastAsia"/>
                <w:color w:val="000000"/>
                <w:szCs w:val="21"/>
              </w:rPr>
              <w:t>350,870.52</w:t>
            </w:r>
          </w:p>
        </w:tc>
        <w:tc>
          <w:tcPr>
            <w:tcW w:w="1616" w:type="dxa"/>
            <w:vAlign w:val="center"/>
          </w:tcPr>
          <w:p w:rsidR="00070D6C" w:rsidRDefault="00407A66">
            <w:pPr>
              <w:jc w:val="right"/>
            </w:pPr>
            <w:r>
              <w:rPr>
                <w:rFonts w:eastAsiaTheme="minorEastAsia"/>
                <w:color w:val="000000"/>
                <w:szCs w:val="21"/>
              </w:rPr>
              <w:t>1.43</w:t>
            </w:r>
          </w:p>
        </w:tc>
      </w:tr>
      <w:tr w:rsidR="00070D6C">
        <w:tc>
          <w:tcPr>
            <w:tcW w:w="817" w:type="dxa"/>
            <w:vAlign w:val="center"/>
          </w:tcPr>
          <w:p w:rsidR="00070D6C" w:rsidRDefault="00407A66">
            <w:pPr>
              <w:jc w:val="center"/>
            </w:pPr>
            <w:r>
              <w:rPr>
                <w:rFonts w:eastAsiaTheme="minorEastAsia"/>
                <w:color w:val="000000"/>
                <w:szCs w:val="21"/>
              </w:rPr>
              <w:t>30</w:t>
            </w:r>
          </w:p>
        </w:tc>
        <w:tc>
          <w:tcPr>
            <w:tcW w:w="1276" w:type="dxa"/>
            <w:vAlign w:val="center"/>
          </w:tcPr>
          <w:p w:rsidR="00070D6C" w:rsidRDefault="00407A66">
            <w:pPr>
              <w:jc w:val="center"/>
            </w:pPr>
            <w:r>
              <w:rPr>
                <w:rFonts w:eastAsiaTheme="minorEastAsia"/>
                <w:color w:val="000000"/>
                <w:szCs w:val="21"/>
              </w:rPr>
              <w:t>603893</w:t>
            </w:r>
          </w:p>
        </w:tc>
        <w:tc>
          <w:tcPr>
            <w:tcW w:w="1701" w:type="dxa"/>
            <w:vAlign w:val="center"/>
          </w:tcPr>
          <w:p w:rsidR="00070D6C" w:rsidRDefault="00407A66">
            <w:pPr>
              <w:jc w:val="center"/>
            </w:pPr>
            <w:r>
              <w:rPr>
                <w:rFonts w:eastAsiaTheme="minorEastAsia"/>
                <w:color w:val="000000"/>
                <w:szCs w:val="21"/>
              </w:rPr>
              <w:t>瑞芯微</w:t>
            </w:r>
          </w:p>
        </w:tc>
        <w:tc>
          <w:tcPr>
            <w:tcW w:w="1276" w:type="dxa"/>
            <w:vAlign w:val="center"/>
          </w:tcPr>
          <w:p w:rsidR="00070D6C" w:rsidRDefault="00407A66">
            <w:pPr>
              <w:jc w:val="right"/>
            </w:pPr>
            <w:r>
              <w:rPr>
                <w:rFonts w:eastAsiaTheme="minorEastAsia"/>
                <w:color w:val="000000"/>
                <w:szCs w:val="21"/>
              </w:rPr>
              <w:t>2,400.00</w:t>
            </w:r>
          </w:p>
        </w:tc>
        <w:tc>
          <w:tcPr>
            <w:tcW w:w="1842" w:type="dxa"/>
            <w:vAlign w:val="center"/>
          </w:tcPr>
          <w:p w:rsidR="00070D6C" w:rsidRDefault="00407A66">
            <w:pPr>
              <w:jc w:val="right"/>
            </w:pPr>
            <w:r>
              <w:rPr>
                <w:rFonts w:eastAsiaTheme="minorEastAsia"/>
                <w:color w:val="000000"/>
                <w:szCs w:val="21"/>
              </w:rPr>
              <w:t>334,704.00</w:t>
            </w:r>
          </w:p>
        </w:tc>
        <w:tc>
          <w:tcPr>
            <w:tcW w:w="1616" w:type="dxa"/>
            <w:vAlign w:val="center"/>
          </w:tcPr>
          <w:p w:rsidR="00070D6C" w:rsidRDefault="00407A66">
            <w:pPr>
              <w:jc w:val="right"/>
            </w:pPr>
            <w:r>
              <w:rPr>
                <w:rFonts w:eastAsiaTheme="minorEastAsia"/>
                <w:color w:val="000000"/>
                <w:szCs w:val="21"/>
              </w:rPr>
              <w:t>1.37</w:t>
            </w:r>
          </w:p>
        </w:tc>
      </w:tr>
      <w:tr w:rsidR="00070D6C">
        <w:tc>
          <w:tcPr>
            <w:tcW w:w="817" w:type="dxa"/>
            <w:vAlign w:val="center"/>
          </w:tcPr>
          <w:p w:rsidR="00070D6C" w:rsidRDefault="00407A66">
            <w:pPr>
              <w:jc w:val="center"/>
            </w:pPr>
            <w:r>
              <w:rPr>
                <w:rFonts w:eastAsiaTheme="minorEastAsia"/>
                <w:color w:val="000000"/>
                <w:szCs w:val="21"/>
              </w:rPr>
              <w:t>31</w:t>
            </w:r>
          </w:p>
        </w:tc>
        <w:tc>
          <w:tcPr>
            <w:tcW w:w="1276" w:type="dxa"/>
            <w:vAlign w:val="center"/>
          </w:tcPr>
          <w:p w:rsidR="00070D6C" w:rsidRDefault="00407A66">
            <w:pPr>
              <w:jc w:val="center"/>
            </w:pPr>
            <w:r>
              <w:rPr>
                <w:rFonts w:eastAsiaTheme="minorEastAsia"/>
                <w:color w:val="000000"/>
                <w:szCs w:val="21"/>
              </w:rPr>
              <w:t>601009</w:t>
            </w:r>
          </w:p>
        </w:tc>
        <w:tc>
          <w:tcPr>
            <w:tcW w:w="1701" w:type="dxa"/>
            <w:vAlign w:val="center"/>
          </w:tcPr>
          <w:p w:rsidR="00070D6C" w:rsidRDefault="00407A66">
            <w:pPr>
              <w:jc w:val="center"/>
            </w:pPr>
            <w:r>
              <w:rPr>
                <w:rFonts w:eastAsiaTheme="minorEastAsia"/>
                <w:color w:val="000000"/>
                <w:szCs w:val="21"/>
              </w:rPr>
              <w:t>南京银行</w:t>
            </w:r>
          </w:p>
        </w:tc>
        <w:tc>
          <w:tcPr>
            <w:tcW w:w="1276" w:type="dxa"/>
            <w:vAlign w:val="center"/>
          </w:tcPr>
          <w:p w:rsidR="00070D6C" w:rsidRDefault="00407A66">
            <w:pPr>
              <w:jc w:val="right"/>
            </w:pPr>
            <w:r>
              <w:rPr>
                <w:rFonts w:eastAsiaTheme="minorEastAsia"/>
                <w:color w:val="000000"/>
                <w:szCs w:val="21"/>
              </w:rPr>
              <w:t>31,750.00</w:t>
            </w:r>
          </w:p>
        </w:tc>
        <w:tc>
          <w:tcPr>
            <w:tcW w:w="1842" w:type="dxa"/>
            <w:vAlign w:val="center"/>
          </w:tcPr>
          <w:p w:rsidR="00070D6C" w:rsidRDefault="00407A66">
            <w:pPr>
              <w:jc w:val="right"/>
            </w:pPr>
            <w:r>
              <w:rPr>
                <w:rFonts w:eastAsiaTheme="minorEastAsia"/>
                <w:color w:val="000000"/>
                <w:szCs w:val="21"/>
              </w:rPr>
              <w:t>334,010.00</w:t>
            </w:r>
          </w:p>
        </w:tc>
        <w:tc>
          <w:tcPr>
            <w:tcW w:w="1616" w:type="dxa"/>
            <w:vAlign w:val="center"/>
          </w:tcPr>
          <w:p w:rsidR="00070D6C" w:rsidRDefault="00407A66">
            <w:pPr>
              <w:jc w:val="right"/>
            </w:pPr>
            <w:r>
              <w:rPr>
                <w:rFonts w:eastAsiaTheme="minorEastAsia"/>
                <w:color w:val="000000"/>
                <w:szCs w:val="21"/>
              </w:rPr>
              <w:t>1.37</w:t>
            </w:r>
          </w:p>
        </w:tc>
      </w:tr>
      <w:tr w:rsidR="00070D6C">
        <w:tc>
          <w:tcPr>
            <w:tcW w:w="817" w:type="dxa"/>
            <w:vAlign w:val="center"/>
          </w:tcPr>
          <w:p w:rsidR="00070D6C" w:rsidRDefault="00407A66">
            <w:pPr>
              <w:jc w:val="center"/>
            </w:pPr>
            <w:r>
              <w:rPr>
                <w:rFonts w:eastAsiaTheme="minorEastAsia"/>
                <w:color w:val="000000"/>
                <w:szCs w:val="21"/>
              </w:rPr>
              <w:t>32</w:t>
            </w:r>
          </w:p>
        </w:tc>
        <w:tc>
          <w:tcPr>
            <w:tcW w:w="1276" w:type="dxa"/>
            <w:vAlign w:val="center"/>
          </w:tcPr>
          <w:p w:rsidR="00070D6C" w:rsidRDefault="00407A66">
            <w:pPr>
              <w:jc w:val="center"/>
            </w:pPr>
            <w:r>
              <w:rPr>
                <w:rFonts w:eastAsiaTheme="minorEastAsia"/>
                <w:color w:val="000000"/>
                <w:szCs w:val="21"/>
              </w:rPr>
              <w:t>688639</w:t>
            </w:r>
          </w:p>
        </w:tc>
        <w:tc>
          <w:tcPr>
            <w:tcW w:w="1701" w:type="dxa"/>
            <w:vAlign w:val="center"/>
          </w:tcPr>
          <w:p w:rsidR="00070D6C" w:rsidRDefault="00407A66">
            <w:pPr>
              <w:jc w:val="center"/>
            </w:pPr>
            <w:r>
              <w:rPr>
                <w:rFonts w:eastAsiaTheme="minorEastAsia"/>
                <w:color w:val="000000"/>
                <w:szCs w:val="21"/>
              </w:rPr>
              <w:t>华恒生物</w:t>
            </w:r>
          </w:p>
        </w:tc>
        <w:tc>
          <w:tcPr>
            <w:tcW w:w="1276" w:type="dxa"/>
            <w:vAlign w:val="center"/>
          </w:tcPr>
          <w:p w:rsidR="00070D6C" w:rsidRDefault="00407A66">
            <w:pPr>
              <w:jc w:val="right"/>
            </w:pPr>
            <w:r>
              <w:rPr>
                <w:rFonts w:eastAsiaTheme="minorEastAsia"/>
                <w:color w:val="000000"/>
                <w:szCs w:val="21"/>
              </w:rPr>
              <w:t>6,577.00</w:t>
            </w:r>
          </w:p>
        </w:tc>
        <w:tc>
          <w:tcPr>
            <w:tcW w:w="1842" w:type="dxa"/>
            <w:vAlign w:val="center"/>
          </w:tcPr>
          <w:p w:rsidR="00070D6C" w:rsidRDefault="00407A66">
            <w:pPr>
              <w:jc w:val="right"/>
            </w:pPr>
            <w:r>
              <w:rPr>
                <w:rFonts w:eastAsiaTheme="minorEastAsia"/>
                <w:color w:val="000000"/>
                <w:szCs w:val="21"/>
              </w:rPr>
              <w:t>315,630.23</w:t>
            </w:r>
          </w:p>
        </w:tc>
        <w:tc>
          <w:tcPr>
            <w:tcW w:w="1616" w:type="dxa"/>
            <w:vAlign w:val="center"/>
          </w:tcPr>
          <w:p w:rsidR="00070D6C" w:rsidRDefault="00407A66">
            <w:pPr>
              <w:jc w:val="right"/>
            </w:pPr>
            <w:r>
              <w:rPr>
                <w:rFonts w:eastAsiaTheme="minorEastAsia"/>
                <w:color w:val="000000"/>
                <w:szCs w:val="21"/>
              </w:rPr>
              <w:t>1.29</w:t>
            </w:r>
          </w:p>
        </w:tc>
      </w:tr>
      <w:tr w:rsidR="00070D6C">
        <w:tc>
          <w:tcPr>
            <w:tcW w:w="817" w:type="dxa"/>
            <w:vAlign w:val="center"/>
          </w:tcPr>
          <w:p w:rsidR="00070D6C" w:rsidRDefault="00407A66">
            <w:pPr>
              <w:jc w:val="center"/>
            </w:pPr>
            <w:r>
              <w:rPr>
                <w:rFonts w:eastAsiaTheme="minorEastAsia"/>
                <w:color w:val="000000"/>
                <w:szCs w:val="21"/>
              </w:rPr>
              <w:t>33</w:t>
            </w:r>
          </w:p>
        </w:tc>
        <w:tc>
          <w:tcPr>
            <w:tcW w:w="1276" w:type="dxa"/>
            <w:vAlign w:val="center"/>
          </w:tcPr>
          <w:p w:rsidR="00070D6C" w:rsidRDefault="00407A66">
            <w:pPr>
              <w:jc w:val="center"/>
            </w:pPr>
            <w:r>
              <w:rPr>
                <w:rFonts w:eastAsiaTheme="minorEastAsia"/>
                <w:color w:val="000000"/>
                <w:szCs w:val="21"/>
              </w:rPr>
              <w:t>688625</w:t>
            </w:r>
          </w:p>
        </w:tc>
        <w:tc>
          <w:tcPr>
            <w:tcW w:w="1701" w:type="dxa"/>
            <w:vAlign w:val="center"/>
          </w:tcPr>
          <w:p w:rsidR="00070D6C" w:rsidRDefault="00407A66">
            <w:pPr>
              <w:jc w:val="center"/>
            </w:pPr>
            <w:r>
              <w:rPr>
                <w:rFonts w:eastAsiaTheme="minorEastAsia"/>
                <w:color w:val="000000"/>
                <w:szCs w:val="21"/>
              </w:rPr>
              <w:t>呈和科技</w:t>
            </w:r>
          </w:p>
        </w:tc>
        <w:tc>
          <w:tcPr>
            <w:tcW w:w="1276" w:type="dxa"/>
            <w:vAlign w:val="center"/>
          </w:tcPr>
          <w:p w:rsidR="00070D6C" w:rsidRDefault="00407A66">
            <w:pPr>
              <w:jc w:val="right"/>
            </w:pPr>
            <w:r>
              <w:rPr>
                <w:rFonts w:eastAsiaTheme="minorEastAsia"/>
                <w:color w:val="000000"/>
                <w:szCs w:val="21"/>
              </w:rPr>
              <w:t>5,682.00</w:t>
            </w:r>
          </w:p>
        </w:tc>
        <w:tc>
          <w:tcPr>
            <w:tcW w:w="1842" w:type="dxa"/>
            <w:vAlign w:val="center"/>
          </w:tcPr>
          <w:p w:rsidR="00070D6C" w:rsidRDefault="00407A66">
            <w:pPr>
              <w:jc w:val="right"/>
            </w:pPr>
            <w:r>
              <w:rPr>
                <w:rFonts w:eastAsiaTheme="minorEastAsia"/>
                <w:color w:val="000000"/>
                <w:szCs w:val="21"/>
              </w:rPr>
              <w:t>303,589.26</w:t>
            </w:r>
          </w:p>
        </w:tc>
        <w:tc>
          <w:tcPr>
            <w:tcW w:w="1616" w:type="dxa"/>
            <w:vAlign w:val="center"/>
          </w:tcPr>
          <w:p w:rsidR="00070D6C" w:rsidRDefault="00407A66">
            <w:pPr>
              <w:jc w:val="right"/>
            </w:pPr>
            <w:r>
              <w:rPr>
                <w:rFonts w:eastAsiaTheme="minorEastAsia"/>
                <w:color w:val="000000"/>
                <w:szCs w:val="21"/>
              </w:rPr>
              <w:t>1.24</w:t>
            </w:r>
          </w:p>
        </w:tc>
      </w:tr>
      <w:tr w:rsidR="00070D6C">
        <w:tc>
          <w:tcPr>
            <w:tcW w:w="817" w:type="dxa"/>
            <w:vAlign w:val="center"/>
          </w:tcPr>
          <w:p w:rsidR="00070D6C" w:rsidRDefault="00407A66">
            <w:pPr>
              <w:jc w:val="center"/>
            </w:pPr>
            <w:r>
              <w:rPr>
                <w:rFonts w:eastAsiaTheme="minorEastAsia"/>
                <w:color w:val="000000"/>
                <w:szCs w:val="21"/>
              </w:rPr>
              <w:t>34</w:t>
            </w:r>
          </w:p>
        </w:tc>
        <w:tc>
          <w:tcPr>
            <w:tcW w:w="1276" w:type="dxa"/>
            <w:vAlign w:val="center"/>
          </w:tcPr>
          <w:p w:rsidR="00070D6C" w:rsidRDefault="00407A66">
            <w:pPr>
              <w:jc w:val="center"/>
            </w:pPr>
            <w:r>
              <w:rPr>
                <w:rFonts w:eastAsiaTheme="minorEastAsia"/>
                <w:color w:val="000000"/>
                <w:szCs w:val="21"/>
              </w:rPr>
              <w:t>000858</w:t>
            </w:r>
          </w:p>
        </w:tc>
        <w:tc>
          <w:tcPr>
            <w:tcW w:w="1701" w:type="dxa"/>
            <w:vAlign w:val="center"/>
          </w:tcPr>
          <w:p w:rsidR="00070D6C" w:rsidRDefault="00407A66">
            <w:pPr>
              <w:jc w:val="center"/>
            </w:pPr>
            <w:r>
              <w:rPr>
                <w:rFonts w:eastAsiaTheme="minorEastAsia"/>
                <w:color w:val="000000"/>
                <w:szCs w:val="21"/>
              </w:rPr>
              <w:t>五粮液</w:t>
            </w:r>
          </w:p>
        </w:tc>
        <w:tc>
          <w:tcPr>
            <w:tcW w:w="1276" w:type="dxa"/>
            <w:vAlign w:val="center"/>
          </w:tcPr>
          <w:p w:rsidR="00070D6C" w:rsidRDefault="00407A66">
            <w:pPr>
              <w:jc w:val="right"/>
            </w:pPr>
            <w:r>
              <w:rPr>
                <w:rFonts w:eastAsiaTheme="minorEastAsia"/>
                <w:color w:val="000000"/>
                <w:szCs w:val="21"/>
              </w:rPr>
              <w:t>901.00</w:t>
            </w:r>
          </w:p>
        </w:tc>
        <w:tc>
          <w:tcPr>
            <w:tcW w:w="1842" w:type="dxa"/>
            <w:vAlign w:val="center"/>
          </w:tcPr>
          <w:p w:rsidR="00070D6C" w:rsidRDefault="00407A66">
            <w:pPr>
              <w:jc w:val="right"/>
            </w:pPr>
            <w:r>
              <w:rPr>
                <w:rFonts w:eastAsiaTheme="minorEastAsia"/>
                <w:color w:val="000000"/>
                <w:szCs w:val="21"/>
              </w:rPr>
              <w:t>268,398.89</w:t>
            </w:r>
          </w:p>
        </w:tc>
        <w:tc>
          <w:tcPr>
            <w:tcW w:w="1616" w:type="dxa"/>
            <w:vAlign w:val="center"/>
          </w:tcPr>
          <w:p w:rsidR="00070D6C" w:rsidRDefault="00407A66">
            <w:pPr>
              <w:jc w:val="right"/>
            </w:pPr>
            <w:r>
              <w:rPr>
                <w:rFonts w:eastAsiaTheme="minorEastAsia"/>
                <w:color w:val="000000"/>
                <w:szCs w:val="21"/>
              </w:rPr>
              <w:t>1.10</w:t>
            </w:r>
          </w:p>
        </w:tc>
      </w:tr>
      <w:tr w:rsidR="00070D6C">
        <w:tc>
          <w:tcPr>
            <w:tcW w:w="817" w:type="dxa"/>
            <w:vAlign w:val="center"/>
          </w:tcPr>
          <w:p w:rsidR="00070D6C" w:rsidRDefault="00407A66">
            <w:pPr>
              <w:jc w:val="center"/>
            </w:pPr>
            <w:r>
              <w:rPr>
                <w:rFonts w:eastAsiaTheme="minorEastAsia"/>
                <w:color w:val="000000"/>
                <w:szCs w:val="21"/>
              </w:rPr>
              <w:t>35</w:t>
            </w:r>
          </w:p>
        </w:tc>
        <w:tc>
          <w:tcPr>
            <w:tcW w:w="1276" w:type="dxa"/>
            <w:vAlign w:val="center"/>
          </w:tcPr>
          <w:p w:rsidR="00070D6C" w:rsidRDefault="00407A66">
            <w:pPr>
              <w:jc w:val="center"/>
            </w:pPr>
            <w:r>
              <w:rPr>
                <w:rFonts w:eastAsiaTheme="minorEastAsia"/>
                <w:color w:val="000000"/>
                <w:szCs w:val="21"/>
              </w:rPr>
              <w:t>688005</w:t>
            </w:r>
          </w:p>
        </w:tc>
        <w:tc>
          <w:tcPr>
            <w:tcW w:w="1701" w:type="dxa"/>
            <w:vAlign w:val="center"/>
          </w:tcPr>
          <w:p w:rsidR="00070D6C" w:rsidRDefault="00407A66">
            <w:pPr>
              <w:jc w:val="center"/>
            </w:pPr>
            <w:r>
              <w:rPr>
                <w:rFonts w:eastAsiaTheme="minorEastAsia"/>
                <w:color w:val="000000"/>
                <w:szCs w:val="21"/>
              </w:rPr>
              <w:t>容百科技</w:t>
            </w:r>
          </w:p>
        </w:tc>
        <w:tc>
          <w:tcPr>
            <w:tcW w:w="1276" w:type="dxa"/>
            <w:vAlign w:val="center"/>
          </w:tcPr>
          <w:p w:rsidR="00070D6C" w:rsidRDefault="00407A66">
            <w:pPr>
              <w:jc w:val="right"/>
            </w:pPr>
            <w:r>
              <w:rPr>
                <w:rFonts w:eastAsiaTheme="minorEastAsia"/>
                <w:color w:val="000000"/>
                <w:szCs w:val="21"/>
              </w:rPr>
              <w:t>2,169.00</w:t>
            </w:r>
          </w:p>
        </w:tc>
        <w:tc>
          <w:tcPr>
            <w:tcW w:w="1842" w:type="dxa"/>
            <w:vAlign w:val="center"/>
          </w:tcPr>
          <w:p w:rsidR="00070D6C" w:rsidRDefault="00407A66">
            <w:pPr>
              <w:jc w:val="right"/>
            </w:pPr>
            <w:r>
              <w:rPr>
                <w:rFonts w:eastAsiaTheme="minorEastAsia"/>
                <w:color w:val="000000"/>
                <w:szCs w:val="21"/>
              </w:rPr>
              <w:t>262,882.80</w:t>
            </w:r>
          </w:p>
        </w:tc>
        <w:tc>
          <w:tcPr>
            <w:tcW w:w="1616" w:type="dxa"/>
            <w:vAlign w:val="center"/>
          </w:tcPr>
          <w:p w:rsidR="00070D6C" w:rsidRDefault="00407A66">
            <w:pPr>
              <w:jc w:val="right"/>
            </w:pPr>
            <w:r>
              <w:rPr>
                <w:rFonts w:eastAsiaTheme="minorEastAsia"/>
                <w:color w:val="000000"/>
                <w:szCs w:val="21"/>
              </w:rPr>
              <w:t>1.07</w:t>
            </w:r>
          </w:p>
        </w:tc>
      </w:tr>
      <w:tr w:rsidR="00070D6C">
        <w:tc>
          <w:tcPr>
            <w:tcW w:w="817" w:type="dxa"/>
            <w:vAlign w:val="center"/>
          </w:tcPr>
          <w:p w:rsidR="00070D6C" w:rsidRDefault="00407A66">
            <w:pPr>
              <w:jc w:val="center"/>
            </w:pPr>
            <w:r>
              <w:rPr>
                <w:rFonts w:eastAsiaTheme="minorEastAsia"/>
                <w:color w:val="000000"/>
                <w:szCs w:val="21"/>
              </w:rPr>
              <w:t>36</w:t>
            </w:r>
          </w:p>
        </w:tc>
        <w:tc>
          <w:tcPr>
            <w:tcW w:w="1276" w:type="dxa"/>
            <w:vAlign w:val="center"/>
          </w:tcPr>
          <w:p w:rsidR="00070D6C" w:rsidRDefault="00407A66">
            <w:pPr>
              <w:jc w:val="center"/>
            </w:pPr>
            <w:r>
              <w:rPr>
                <w:rFonts w:eastAsiaTheme="minorEastAsia"/>
                <w:color w:val="000000"/>
                <w:szCs w:val="21"/>
              </w:rPr>
              <w:t>603348</w:t>
            </w:r>
          </w:p>
        </w:tc>
        <w:tc>
          <w:tcPr>
            <w:tcW w:w="1701" w:type="dxa"/>
            <w:vAlign w:val="center"/>
          </w:tcPr>
          <w:p w:rsidR="00070D6C" w:rsidRDefault="00407A66">
            <w:pPr>
              <w:jc w:val="center"/>
            </w:pPr>
            <w:r>
              <w:rPr>
                <w:rFonts w:eastAsiaTheme="minorEastAsia"/>
                <w:color w:val="000000"/>
                <w:szCs w:val="21"/>
              </w:rPr>
              <w:t>文灿股份</w:t>
            </w:r>
          </w:p>
        </w:tc>
        <w:tc>
          <w:tcPr>
            <w:tcW w:w="1276" w:type="dxa"/>
            <w:vAlign w:val="center"/>
          </w:tcPr>
          <w:p w:rsidR="00070D6C" w:rsidRDefault="00407A66">
            <w:pPr>
              <w:jc w:val="right"/>
            </w:pPr>
            <w:r>
              <w:rPr>
                <w:rFonts w:eastAsiaTheme="minorEastAsia"/>
                <w:color w:val="000000"/>
                <w:szCs w:val="21"/>
              </w:rPr>
              <w:t>7,500.00</w:t>
            </w:r>
          </w:p>
        </w:tc>
        <w:tc>
          <w:tcPr>
            <w:tcW w:w="1842" w:type="dxa"/>
            <w:vAlign w:val="center"/>
          </w:tcPr>
          <w:p w:rsidR="00070D6C" w:rsidRDefault="00407A66">
            <w:pPr>
              <w:jc w:val="right"/>
            </w:pPr>
            <w:r>
              <w:rPr>
                <w:rFonts w:eastAsiaTheme="minorEastAsia"/>
                <w:color w:val="000000"/>
                <w:szCs w:val="21"/>
              </w:rPr>
              <w:t>262,500.00</w:t>
            </w:r>
          </w:p>
        </w:tc>
        <w:tc>
          <w:tcPr>
            <w:tcW w:w="1616" w:type="dxa"/>
            <w:vAlign w:val="center"/>
          </w:tcPr>
          <w:p w:rsidR="00070D6C" w:rsidRDefault="00407A66">
            <w:pPr>
              <w:jc w:val="right"/>
            </w:pPr>
            <w:r>
              <w:rPr>
                <w:rFonts w:eastAsiaTheme="minorEastAsia"/>
                <w:color w:val="000000"/>
                <w:szCs w:val="21"/>
              </w:rPr>
              <w:t>1.07</w:t>
            </w:r>
          </w:p>
        </w:tc>
      </w:tr>
      <w:tr w:rsidR="00070D6C">
        <w:tc>
          <w:tcPr>
            <w:tcW w:w="817" w:type="dxa"/>
            <w:vAlign w:val="center"/>
          </w:tcPr>
          <w:p w:rsidR="00070D6C" w:rsidRDefault="00407A66">
            <w:pPr>
              <w:jc w:val="center"/>
            </w:pPr>
            <w:r>
              <w:rPr>
                <w:rFonts w:eastAsiaTheme="minorEastAsia"/>
                <w:color w:val="000000"/>
                <w:szCs w:val="21"/>
              </w:rPr>
              <w:t>37</w:t>
            </w:r>
          </w:p>
        </w:tc>
        <w:tc>
          <w:tcPr>
            <w:tcW w:w="1276" w:type="dxa"/>
            <w:vAlign w:val="center"/>
          </w:tcPr>
          <w:p w:rsidR="00070D6C" w:rsidRDefault="00407A66">
            <w:pPr>
              <w:jc w:val="center"/>
            </w:pPr>
            <w:r>
              <w:rPr>
                <w:rFonts w:eastAsiaTheme="minorEastAsia"/>
                <w:color w:val="000000"/>
                <w:szCs w:val="21"/>
              </w:rPr>
              <w:t>601208</w:t>
            </w:r>
          </w:p>
        </w:tc>
        <w:tc>
          <w:tcPr>
            <w:tcW w:w="1701" w:type="dxa"/>
            <w:vAlign w:val="center"/>
          </w:tcPr>
          <w:p w:rsidR="00070D6C" w:rsidRDefault="00407A66">
            <w:pPr>
              <w:jc w:val="center"/>
            </w:pPr>
            <w:r>
              <w:rPr>
                <w:rFonts w:eastAsiaTheme="minorEastAsia"/>
                <w:color w:val="000000"/>
                <w:szCs w:val="21"/>
              </w:rPr>
              <w:t>东材科技</w:t>
            </w:r>
          </w:p>
        </w:tc>
        <w:tc>
          <w:tcPr>
            <w:tcW w:w="1276" w:type="dxa"/>
            <w:vAlign w:val="center"/>
          </w:tcPr>
          <w:p w:rsidR="00070D6C" w:rsidRDefault="00407A66">
            <w:pPr>
              <w:jc w:val="right"/>
            </w:pPr>
            <w:r>
              <w:rPr>
                <w:rFonts w:eastAsiaTheme="minorEastAsia"/>
                <w:color w:val="000000"/>
                <w:szCs w:val="21"/>
              </w:rPr>
              <w:t>15,400.00</w:t>
            </w:r>
          </w:p>
        </w:tc>
        <w:tc>
          <w:tcPr>
            <w:tcW w:w="1842" w:type="dxa"/>
            <w:vAlign w:val="center"/>
          </w:tcPr>
          <w:p w:rsidR="00070D6C" w:rsidRDefault="00407A66">
            <w:pPr>
              <w:jc w:val="right"/>
            </w:pPr>
            <w:r>
              <w:rPr>
                <w:rFonts w:eastAsiaTheme="minorEastAsia"/>
                <w:color w:val="000000"/>
                <w:szCs w:val="21"/>
              </w:rPr>
              <w:t>251,328.00</w:t>
            </w:r>
          </w:p>
        </w:tc>
        <w:tc>
          <w:tcPr>
            <w:tcW w:w="1616" w:type="dxa"/>
            <w:vAlign w:val="center"/>
          </w:tcPr>
          <w:p w:rsidR="00070D6C" w:rsidRDefault="00407A66">
            <w:pPr>
              <w:jc w:val="right"/>
            </w:pPr>
            <w:r>
              <w:rPr>
                <w:rFonts w:eastAsiaTheme="minorEastAsia"/>
                <w:color w:val="000000"/>
                <w:szCs w:val="21"/>
              </w:rPr>
              <w:t>1.03</w:t>
            </w:r>
          </w:p>
        </w:tc>
      </w:tr>
      <w:tr w:rsidR="00070D6C">
        <w:tc>
          <w:tcPr>
            <w:tcW w:w="817" w:type="dxa"/>
            <w:vAlign w:val="center"/>
          </w:tcPr>
          <w:p w:rsidR="00070D6C" w:rsidRDefault="00407A66">
            <w:pPr>
              <w:jc w:val="center"/>
            </w:pPr>
            <w:r>
              <w:rPr>
                <w:rFonts w:eastAsiaTheme="minorEastAsia"/>
                <w:color w:val="000000"/>
                <w:szCs w:val="21"/>
              </w:rPr>
              <w:t>38</w:t>
            </w:r>
          </w:p>
        </w:tc>
        <w:tc>
          <w:tcPr>
            <w:tcW w:w="1276" w:type="dxa"/>
            <w:vAlign w:val="center"/>
          </w:tcPr>
          <w:p w:rsidR="00070D6C" w:rsidRDefault="00407A66">
            <w:pPr>
              <w:jc w:val="center"/>
            </w:pPr>
            <w:r>
              <w:rPr>
                <w:rFonts w:eastAsiaTheme="minorEastAsia"/>
                <w:color w:val="000000"/>
                <w:szCs w:val="21"/>
              </w:rPr>
              <w:t>300953</w:t>
            </w:r>
          </w:p>
        </w:tc>
        <w:tc>
          <w:tcPr>
            <w:tcW w:w="1701" w:type="dxa"/>
            <w:vAlign w:val="center"/>
          </w:tcPr>
          <w:p w:rsidR="00070D6C" w:rsidRDefault="00407A66">
            <w:pPr>
              <w:jc w:val="center"/>
            </w:pPr>
            <w:r>
              <w:rPr>
                <w:rFonts w:eastAsiaTheme="minorEastAsia"/>
                <w:color w:val="000000"/>
                <w:szCs w:val="21"/>
              </w:rPr>
              <w:t>震裕科技</w:t>
            </w:r>
          </w:p>
        </w:tc>
        <w:tc>
          <w:tcPr>
            <w:tcW w:w="1276" w:type="dxa"/>
            <w:vAlign w:val="center"/>
          </w:tcPr>
          <w:p w:rsidR="00070D6C" w:rsidRDefault="00407A66">
            <w:pPr>
              <w:jc w:val="right"/>
            </w:pPr>
            <w:r>
              <w:rPr>
                <w:rFonts w:eastAsiaTheme="minorEastAsia"/>
                <w:color w:val="000000"/>
                <w:szCs w:val="21"/>
              </w:rPr>
              <w:t>2,300.00</w:t>
            </w:r>
          </w:p>
        </w:tc>
        <w:tc>
          <w:tcPr>
            <w:tcW w:w="1842" w:type="dxa"/>
            <w:vAlign w:val="center"/>
          </w:tcPr>
          <w:p w:rsidR="00070D6C" w:rsidRDefault="00407A66">
            <w:pPr>
              <w:jc w:val="right"/>
            </w:pPr>
            <w:r>
              <w:rPr>
                <w:rFonts w:eastAsiaTheme="minorEastAsia"/>
                <w:color w:val="000000"/>
                <w:szCs w:val="21"/>
              </w:rPr>
              <w:t>250,585.00</w:t>
            </w:r>
          </w:p>
        </w:tc>
        <w:tc>
          <w:tcPr>
            <w:tcW w:w="1616" w:type="dxa"/>
            <w:vAlign w:val="center"/>
          </w:tcPr>
          <w:p w:rsidR="00070D6C" w:rsidRDefault="00407A66">
            <w:pPr>
              <w:jc w:val="right"/>
            </w:pPr>
            <w:r>
              <w:rPr>
                <w:rFonts w:eastAsiaTheme="minorEastAsia"/>
                <w:color w:val="000000"/>
                <w:szCs w:val="21"/>
              </w:rPr>
              <w:t>1.02</w:t>
            </w:r>
          </w:p>
        </w:tc>
      </w:tr>
      <w:tr w:rsidR="00070D6C">
        <w:tc>
          <w:tcPr>
            <w:tcW w:w="817" w:type="dxa"/>
            <w:vAlign w:val="center"/>
          </w:tcPr>
          <w:p w:rsidR="00070D6C" w:rsidRDefault="00407A66">
            <w:pPr>
              <w:jc w:val="center"/>
            </w:pPr>
            <w:r>
              <w:rPr>
                <w:rFonts w:eastAsiaTheme="minorEastAsia"/>
                <w:color w:val="000000"/>
                <w:szCs w:val="21"/>
              </w:rPr>
              <w:t>39</w:t>
            </w:r>
          </w:p>
        </w:tc>
        <w:tc>
          <w:tcPr>
            <w:tcW w:w="1276" w:type="dxa"/>
            <w:vAlign w:val="center"/>
          </w:tcPr>
          <w:p w:rsidR="00070D6C" w:rsidRDefault="00407A66">
            <w:pPr>
              <w:jc w:val="center"/>
            </w:pPr>
            <w:r>
              <w:rPr>
                <w:rFonts w:eastAsiaTheme="minorEastAsia"/>
                <w:color w:val="000000"/>
                <w:szCs w:val="21"/>
              </w:rPr>
              <w:t>300037</w:t>
            </w:r>
          </w:p>
        </w:tc>
        <w:tc>
          <w:tcPr>
            <w:tcW w:w="1701" w:type="dxa"/>
            <w:vAlign w:val="center"/>
          </w:tcPr>
          <w:p w:rsidR="00070D6C" w:rsidRDefault="00407A66">
            <w:pPr>
              <w:jc w:val="center"/>
            </w:pPr>
            <w:r>
              <w:rPr>
                <w:rFonts w:eastAsiaTheme="minorEastAsia"/>
                <w:color w:val="000000"/>
                <w:szCs w:val="21"/>
              </w:rPr>
              <w:t>新宙邦</w:t>
            </w:r>
          </w:p>
        </w:tc>
        <w:tc>
          <w:tcPr>
            <w:tcW w:w="1276" w:type="dxa"/>
            <w:vAlign w:val="center"/>
          </w:tcPr>
          <w:p w:rsidR="00070D6C" w:rsidRDefault="00407A66">
            <w:pPr>
              <w:jc w:val="right"/>
            </w:pPr>
            <w:r>
              <w:rPr>
                <w:rFonts w:eastAsiaTheme="minorEastAsia"/>
                <w:color w:val="000000"/>
                <w:szCs w:val="21"/>
              </w:rPr>
              <w:t>2,500.00</w:t>
            </w:r>
          </w:p>
        </w:tc>
        <w:tc>
          <w:tcPr>
            <w:tcW w:w="1842" w:type="dxa"/>
            <w:vAlign w:val="center"/>
          </w:tcPr>
          <w:p w:rsidR="00070D6C" w:rsidRDefault="00407A66">
            <w:pPr>
              <w:jc w:val="right"/>
            </w:pPr>
            <w:r>
              <w:rPr>
                <w:rFonts w:eastAsiaTheme="minorEastAsia"/>
                <w:color w:val="000000"/>
                <w:szCs w:val="21"/>
              </w:rPr>
              <w:t>250,250.00</w:t>
            </w:r>
          </w:p>
        </w:tc>
        <w:tc>
          <w:tcPr>
            <w:tcW w:w="1616" w:type="dxa"/>
            <w:vAlign w:val="center"/>
          </w:tcPr>
          <w:p w:rsidR="00070D6C" w:rsidRDefault="00407A66">
            <w:pPr>
              <w:jc w:val="right"/>
            </w:pPr>
            <w:r>
              <w:rPr>
                <w:rFonts w:eastAsiaTheme="minorEastAsia"/>
                <w:color w:val="000000"/>
                <w:szCs w:val="21"/>
              </w:rPr>
              <w:t>1.02</w:t>
            </w:r>
          </w:p>
        </w:tc>
      </w:tr>
      <w:tr w:rsidR="00070D6C">
        <w:tc>
          <w:tcPr>
            <w:tcW w:w="817" w:type="dxa"/>
            <w:vAlign w:val="center"/>
          </w:tcPr>
          <w:p w:rsidR="00070D6C" w:rsidRDefault="00407A66">
            <w:pPr>
              <w:jc w:val="center"/>
            </w:pPr>
            <w:r>
              <w:rPr>
                <w:rFonts w:eastAsiaTheme="minorEastAsia"/>
                <w:color w:val="000000"/>
                <w:szCs w:val="21"/>
              </w:rPr>
              <w:t>40</w:t>
            </w:r>
          </w:p>
        </w:tc>
        <w:tc>
          <w:tcPr>
            <w:tcW w:w="1276" w:type="dxa"/>
            <w:vAlign w:val="center"/>
          </w:tcPr>
          <w:p w:rsidR="00070D6C" w:rsidRDefault="00407A66">
            <w:pPr>
              <w:jc w:val="center"/>
            </w:pPr>
            <w:r>
              <w:rPr>
                <w:rFonts w:eastAsiaTheme="minorEastAsia"/>
                <w:color w:val="000000"/>
                <w:szCs w:val="21"/>
              </w:rPr>
              <w:t>002371</w:t>
            </w:r>
          </w:p>
        </w:tc>
        <w:tc>
          <w:tcPr>
            <w:tcW w:w="1701" w:type="dxa"/>
            <w:vAlign w:val="center"/>
          </w:tcPr>
          <w:p w:rsidR="00070D6C" w:rsidRDefault="00407A66">
            <w:pPr>
              <w:jc w:val="center"/>
            </w:pPr>
            <w:r>
              <w:rPr>
                <w:rFonts w:eastAsiaTheme="minorEastAsia"/>
                <w:color w:val="000000"/>
                <w:szCs w:val="21"/>
              </w:rPr>
              <w:t>北方华创</w:t>
            </w:r>
          </w:p>
        </w:tc>
        <w:tc>
          <w:tcPr>
            <w:tcW w:w="1276" w:type="dxa"/>
            <w:vAlign w:val="center"/>
          </w:tcPr>
          <w:p w:rsidR="00070D6C" w:rsidRDefault="00407A66">
            <w:pPr>
              <w:jc w:val="right"/>
            </w:pPr>
            <w:r>
              <w:rPr>
                <w:rFonts w:eastAsiaTheme="minorEastAsia"/>
                <w:color w:val="000000"/>
                <w:szCs w:val="21"/>
              </w:rPr>
              <w:t>900.00</w:t>
            </w:r>
          </w:p>
        </w:tc>
        <w:tc>
          <w:tcPr>
            <w:tcW w:w="1842" w:type="dxa"/>
            <w:vAlign w:val="center"/>
          </w:tcPr>
          <w:p w:rsidR="00070D6C" w:rsidRDefault="00407A66">
            <w:pPr>
              <w:jc w:val="right"/>
            </w:pPr>
            <w:r>
              <w:rPr>
                <w:rFonts w:eastAsiaTheme="minorEastAsia"/>
                <w:color w:val="000000"/>
                <w:szCs w:val="21"/>
              </w:rPr>
              <w:t>249,642.00</w:t>
            </w:r>
          </w:p>
        </w:tc>
        <w:tc>
          <w:tcPr>
            <w:tcW w:w="1616" w:type="dxa"/>
            <w:vAlign w:val="center"/>
          </w:tcPr>
          <w:p w:rsidR="00070D6C" w:rsidRDefault="00407A66">
            <w:pPr>
              <w:jc w:val="right"/>
            </w:pPr>
            <w:r>
              <w:rPr>
                <w:rFonts w:eastAsiaTheme="minorEastAsia"/>
                <w:color w:val="000000"/>
                <w:szCs w:val="21"/>
              </w:rPr>
              <w:t>1.02</w:t>
            </w:r>
          </w:p>
        </w:tc>
      </w:tr>
      <w:tr w:rsidR="00070D6C">
        <w:tc>
          <w:tcPr>
            <w:tcW w:w="817" w:type="dxa"/>
            <w:vAlign w:val="center"/>
          </w:tcPr>
          <w:p w:rsidR="00070D6C" w:rsidRDefault="00407A66">
            <w:pPr>
              <w:jc w:val="center"/>
            </w:pPr>
            <w:r>
              <w:rPr>
                <w:rFonts w:eastAsiaTheme="minorEastAsia"/>
                <w:color w:val="000000"/>
                <w:szCs w:val="21"/>
              </w:rPr>
              <w:t>41</w:t>
            </w:r>
          </w:p>
        </w:tc>
        <w:tc>
          <w:tcPr>
            <w:tcW w:w="1276" w:type="dxa"/>
            <w:vAlign w:val="center"/>
          </w:tcPr>
          <w:p w:rsidR="00070D6C" w:rsidRDefault="00407A66">
            <w:pPr>
              <w:jc w:val="center"/>
            </w:pPr>
            <w:r>
              <w:rPr>
                <w:rFonts w:eastAsiaTheme="minorEastAsia"/>
                <w:color w:val="000000"/>
                <w:szCs w:val="21"/>
              </w:rPr>
              <w:t>002192</w:t>
            </w:r>
          </w:p>
        </w:tc>
        <w:tc>
          <w:tcPr>
            <w:tcW w:w="1701" w:type="dxa"/>
            <w:vAlign w:val="center"/>
          </w:tcPr>
          <w:p w:rsidR="00070D6C" w:rsidRDefault="00407A66">
            <w:pPr>
              <w:jc w:val="center"/>
            </w:pPr>
            <w:r>
              <w:rPr>
                <w:rFonts w:eastAsiaTheme="minorEastAsia"/>
                <w:color w:val="000000"/>
                <w:szCs w:val="21"/>
              </w:rPr>
              <w:t>融捷股份</w:t>
            </w:r>
          </w:p>
        </w:tc>
        <w:tc>
          <w:tcPr>
            <w:tcW w:w="1276" w:type="dxa"/>
            <w:vAlign w:val="center"/>
          </w:tcPr>
          <w:p w:rsidR="00070D6C" w:rsidRDefault="00407A66">
            <w:pPr>
              <w:jc w:val="right"/>
            </w:pPr>
            <w:r>
              <w:rPr>
                <w:rFonts w:eastAsiaTheme="minorEastAsia"/>
                <w:color w:val="000000"/>
                <w:szCs w:val="21"/>
              </w:rPr>
              <w:t>3,600.00</w:t>
            </w:r>
          </w:p>
        </w:tc>
        <w:tc>
          <w:tcPr>
            <w:tcW w:w="1842" w:type="dxa"/>
            <w:vAlign w:val="center"/>
          </w:tcPr>
          <w:p w:rsidR="00070D6C" w:rsidRDefault="00407A66">
            <w:pPr>
              <w:jc w:val="right"/>
            </w:pPr>
            <w:r>
              <w:rPr>
                <w:rFonts w:eastAsiaTheme="minorEastAsia"/>
                <w:color w:val="000000"/>
                <w:szCs w:val="21"/>
              </w:rPr>
              <w:t>247,176.00</w:t>
            </w:r>
          </w:p>
        </w:tc>
        <w:tc>
          <w:tcPr>
            <w:tcW w:w="1616" w:type="dxa"/>
            <w:vAlign w:val="center"/>
          </w:tcPr>
          <w:p w:rsidR="00070D6C" w:rsidRDefault="00407A66">
            <w:pPr>
              <w:jc w:val="right"/>
            </w:pPr>
            <w:r>
              <w:rPr>
                <w:rFonts w:eastAsiaTheme="minorEastAsia"/>
                <w:color w:val="000000"/>
                <w:szCs w:val="21"/>
              </w:rPr>
              <w:t>1.01</w:t>
            </w:r>
          </w:p>
        </w:tc>
      </w:tr>
      <w:tr w:rsidR="00070D6C">
        <w:tc>
          <w:tcPr>
            <w:tcW w:w="817" w:type="dxa"/>
            <w:vAlign w:val="center"/>
          </w:tcPr>
          <w:p w:rsidR="00070D6C" w:rsidRDefault="00407A66">
            <w:pPr>
              <w:jc w:val="center"/>
            </w:pPr>
            <w:r>
              <w:rPr>
                <w:rFonts w:eastAsiaTheme="minorEastAsia"/>
                <w:color w:val="000000"/>
                <w:szCs w:val="21"/>
              </w:rPr>
              <w:t>42</w:t>
            </w:r>
          </w:p>
        </w:tc>
        <w:tc>
          <w:tcPr>
            <w:tcW w:w="1276" w:type="dxa"/>
            <w:vAlign w:val="center"/>
          </w:tcPr>
          <w:p w:rsidR="00070D6C" w:rsidRDefault="00407A66">
            <w:pPr>
              <w:jc w:val="center"/>
            </w:pPr>
            <w:r>
              <w:rPr>
                <w:rFonts w:eastAsiaTheme="minorEastAsia"/>
                <w:color w:val="000000"/>
                <w:szCs w:val="21"/>
              </w:rPr>
              <w:t>688388</w:t>
            </w:r>
          </w:p>
        </w:tc>
        <w:tc>
          <w:tcPr>
            <w:tcW w:w="1701" w:type="dxa"/>
            <w:vAlign w:val="center"/>
          </w:tcPr>
          <w:p w:rsidR="00070D6C" w:rsidRDefault="00407A66">
            <w:pPr>
              <w:jc w:val="center"/>
            </w:pPr>
            <w:r>
              <w:rPr>
                <w:rFonts w:eastAsiaTheme="minorEastAsia"/>
                <w:color w:val="000000"/>
                <w:szCs w:val="21"/>
              </w:rPr>
              <w:t>嘉元科技</w:t>
            </w:r>
          </w:p>
        </w:tc>
        <w:tc>
          <w:tcPr>
            <w:tcW w:w="1276" w:type="dxa"/>
            <w:vAlign w:val="center"/>
          </w:tcPr>
          <w:p w:rsidR="00070D6C" w:rsidRDefault="00407A66">
            <w:pPr>
              <w:jc w:val="right"/>
            </w:pPr>
            <w:r>
              <w:rPr>
                <w:rFonts w:eastAsiaTheme="minorEastAsia"/>
                <w:color w:val="000000"/>
                <w:szCs w:val="21"/>
              </w:rPr>
              <w:t>2,674.00</w:t>
            </w:r>
          </w:p>
        </w:tc>
        <w:tc>
          <w:tcPr>
            <w:tcW w:w="1842" w:type="dxa"/>
            <w:vAlign w:val="center"/>
          </w:tcPr>
          <w:p w:rsidR="00070D6C" w:rsidRDefault="00407A66">
            <w:pPr>
              <w:jc w:val="right"/>
            </w:pPr>
            <w:r>
              <w:rPr>
                <w:rFonts w:eastAsiaTheme="minorEastAsia"/>
                <w:color w:val="000000"/>
                <w:szCs w:val="21"/>
              </w:rPr>
              <w:t>243,227.04</w:t>
            </w:r>
          </w:p>
        </w:tc>
        <w:tc>
          <w:tcPr>
            <w:tcW w:w="1616" w:type="dxa"/>
            <w:vAlign w:val="center"/>
          </w:tcPr>
          <w:p w:rsidR="00070D6C" w:rsidRDefault="00407A66">
            <w:pPr>
              <w:jc w:val="right"/>
            </w:pPr>
            <w:r>
              <w:rPr>
                <w:rFonts w:eastAsiaTheme="minorEastAsia"/>
                <w:color w:val="000000"/>
                <w:szCs w:val="21"/>
              </w:rPr>
              <w:t>0.99</w:t>
            </w:r>
          </w:p>
        </w:tc>
      </w:tr>
      <w:tr w:rsidR="00070D6C">
        <w:tc>
          <w:tcPr>
            <w:tcW w:w="817" w:type="dxa"/>
            <w:vAlign w:val="center"/>
          </w:tcPr>
          <w:p w:rsidR="00070D6C" w:rsidRDefault="00407A66">
            <w:pPr>
              <w:jc w:val="center"/>
            </w:pPr>
            <w:r>
              <w:rPr>
                <w:rFonts w:eastAsiaTheme="minorEastAsia"/>
                <w:color w:val="000000"/>
                <w:szCs w:val="21"/>
              </w:rPr>
              <w:t>43</w:t>
            </w:r>
          </w:p>
        </w:tc>
        <w:tc>
          <w:tcPr>
            <w:tcW w:w="1276" w:type="dxa"/>
            <w:vAlign w:val="center"/>
          </w:tcPr>
          <w:p w:rsidR="00070D6C" w:rsidRDefault="00407A66">
            <w:pPr>
              <w:jc w:val="center"/>
            </w:pPr>
            <w:r>
              <w:rPr>
                <w:rFonts w:eastAsiaTheme="minorEastAsia"/>
                <w:color w:val="000000"/>
                <w:szCs w:val="21"/>
              </w:rPr>
              <w:t>688383</w:t>
            </w:r>
          </w:p>
        </w:tc>
        <w:tc>
          <w:tcPr>
            <w:tcW w:w="1701" w:type="dxa"/>
            <w:vAlign w:val="center"/>
          </w:tcPr>
          <w:p w:rsidR="00070D6C" w:rsidRDefault="00407A66">
            <w:pPr>
              <w:jc w:val="center"/>
            </w:pPr>
            <w:r>
              <w:rPr>
                <w:rFonts w:eastAsiaTheme="minorEastAsia"/>
                <w:color w:val="000000"/>
                <w:szCs w:val="21"/>
              </w:rPr>
              <w:t>新益昌</w:t>
            </w:r>
          </w:p>
        </w:tc>
        <w:tc>
          <w:tcPr>
            <w:tcW w:w="1276" w:type="dxa"/>
            <w:vAlign w:val="center"/>
          </w:tcPr>
          <w:p w:rsidR="00070D6C" w:rsidRDefault="00407A66">
            <w:pPr>
              <w:jc w:val="right"/>
            </w:pPr>
            <w:r>
              <w:rPr>
                <w:rFonts w:eastAsiaTheme="minorEastAsia"/>
                <w:color w:val="000000"/>
                <w:szCs w:val="21"/>
              </w:rPr>
              <w:t>1,685.00</w:t>
            </w:r>
          </w:p>
        </w:tc>
        <w:tc>
          <w:tcPr>
            <w:tcW w:w="1842" w:type="dxa"/>
            <w:vAlign w:val="center"/>
          </w:tcPr>
          <w:p w:rsidR="00070D6C" w:rsidRDefault="00407A66">
            <w:pPr>
              <w:jc w:val="right"/>
            </w:pPr>
            <w:r>
              <w:rPr>
                <w:rFonts w:eastAsiaTheme="minorEastAsia"/>
                <w:color w:val="000000"/>
                <w:szCs w:val="21"/>
              </w:rPr>
              <w:t>237,601.85</w:t>
            </w:r>
          </w:p>
        </w:tc>
        <w:tc>
          <w:tcPr>
            <w:tcW w:w="1616" w:type="dxa"/>
            <w:vAlign w:val="center"/>
          </w:tcPr>
          <w:p w:rsidR="00070D6C" w:rsidRDefault="00407A66">
            <w:pPr>
              <w:jc w:val="right"/>
            </w:pPr>
            <w:r>
              <w:rPr>
                <w:rFonts w:eastAsiaTheme="minorEastAsia"/>
                <w:color w:val="000000"/>
                <w:szCs w:val="21"/>
              </w:rPr>
              <w:t>0.97</w:t>
            </w:r>
          </w:p>
        </w:tc>
      </w:tr>
      <w:tr w:rsidR="00070D6C">
        <w:tc>
          <w:tcPr>
            <w:tcW w:w="817" w:type="dxa"/>
            <w:vAlign w:val="center"/>
          </w:tcPr>
          <w:p w:rsidR="00070D6C" w:rsidRDefault="00407A66">
            <w:pPr>
              <w:jc w:val="center"/>
            </w:pPr>
            <w:r>
              <w:rPr>
                <w:rFonts w:eastAsiaTheme="minorEastAsia"/>
                <w:color w:val="000000"/>
                <w:szCs w:val="21"/>
              </w:rPr>
              <w:t>44</w:t>
            </w:r>
          </w:p>
        </w:tc>
        <w:tc>
          <w:tcPr>
            <w:tcW w:w="1276" w:type="dxa"/>
            <w:vAlign w:val="center"/>
          </w:tcPr>
          <w:p w:rsidR="00070D6C" w:rsidRDefault="00407A66">
            <w:pPr>
              <w:jc w:val="center"/>
            </w:pPr>
            <w:r>
              <w:rPr>
                <w:rFonts w:eastAsiaTheme="minorEastAsia"/>
                <w:color w:val="000000"/>
                <w:szCs w:val="21"/>
              </w:rPr>
              <w:t>600389</w:t>
            </w:r>
          </w:p>
        </w:tc>
        <w:tc>
          <w:tcPr>
            <w:tcW w:w="1701" w:type="dxa"/>
            <w:vAlign w:val="center"/>
          </w:tcPr>
          <w:p w:rsidR="00070D6C" w:rsidRDefault="00407A66">
            <w:pPr>
              <w:jc w:val="center"/>
            </w:pPr>
            <w:r>
              <w:rPr>
                <w:rFonts w:eastAsiaTheme="minorEastAsia"/>
                <w:color w:val="000000"/>
                <w:szCs w:val="21"/>
              </w:rPr>
              <w:t>江山股份</w:t>
            </w:r>
          </w:p>
        </w:tc>
        <w:tc>
          <w:tcPr>
            <w:tcW w:w="1276" w:type="dxa"/>
            <w:vAlign w:val="center"/>
          </w:tcPr>
          <w:p w:rsidR="00070D6C" w:rsidRDefault="00407A66">
            <w:pPr>
              <w:jc w:val="right"/>
            </w:pPr>
            <w:r>
              <w:rPr>
                <w:rFonts w:eastAsiaTheme="minorEastAsia"/>
                <w:color w:val="000000"/>
                <w:szCs w:val="21"/>
              </w:rPr>
              <w:t>6,800.00</w:t>
            </w:r>
          </w:p>
        </w:tc>
        <w:tc>
          <w:tcPr>
            <w:tcW w:w="1842" w:type="dxa"/>
            <w:vAlign w:val="center"/>
          </w:tcPr>
          <w:p w:rsidR="00070D6C" w:rsidRDefault="00407A66">
            <w:pPr>
              <w:jc w:val="right"/>
            </w:pPr>
            <w:r>
              <w:rPr>
                <w:rFonts w:eastAsiaTheme="minorEastAsia"/>
                <w:color w:val="000000"/>
                <w:szCs w:val="21"/>
              </w:rPr>
              <w:t>233,852.00</w:t>
            </w:r>
          </w:p>
        </w:tc>
        <w:tc>
          <w:tcPr>
            <w:tcW w:w="1616" w:type="dxa"/>
            <w:vAlign w:val="center"/>
          </w:tcPr>
          <w:p w:rsidR="00070D6C" w:rsidRDefault="00407A66">
            <w:pPr>
              <w:jc w:val="right"/>
            </w:pPr>
            <w:r>
              <w:rPr>
                <w:rFonts w:eastAsiaTheme="minorEastAsia"/>
                <w:color w:val="000000"/>
                <w:szCs w:val="21"/>
              </w:rPr>
              <w:t>0.96</w:t>
            </w:r>
          </w:p>
        </w:tc>
      </w:tr>
      <w:tr w:rsidR="00070D6C">
        <w:tc>
          <w:tcPr>
            <w:tcW w:w="817" w:type="dxa"/>
            <w:vAlign w:val="center"/>
          </w:tcPr>
          <w:p w:rsidR="00070D6C" w:rsidRDefault="00407A66">
            <w:pPr>
              <w:jc w:val="center"/>
            </w:pPr>
            <w:r>
              <w:rPr>
                <w:rFonts w:eastAsiaTheme="minorEastAsia"/>
                <w:color w:val="000000"/>
                <w:szCs w:val="21"/>
              </w:rPr>
              <w:t>45</w:t>
            </w:r>
          </w:p>
        </w:tc>
        <w:tc>
          <w:tcPr>
            <w:tcW w:w="1276" w:type="dxa"/>
            <w:vAlign w:val="center"/>
          </w:tcPr>
          <w:p w:rsidR="00070D6C" w:rsidRDefault="00407A66">
            <w:pPr>
              <w:jc w:val="center"/>
            </w:pPr>
            <w:r>
              <w:rPr>
                <w:rFonts w:eastAsiaTheme="minorEastAsia"/>
                <w:color w:val="000000"/>
                <w:szCs w:val="21"/>
              </w:rPr>
              <w:t>600499</w:t>
            </w:r>
          </w:p>
        </w:tc>
        <w:tc>
          <w:tcPr>
            <w:tcW w:w="1701" w:type="dxa"/>
            <w:vAlign w:val="center"/>
          </w:tcPr>
          <w:p w:rsidR="00070D6C" w:rsidRDefault="00407A66">
            <w:pPr>
              <w:jc w:val="center"/>
            </w:pPr>
            <w:r>
              <w:rPr>
                <w:rFonts w:eastAsiaTheme="minorEastAsia"/>
                <w:color w:val="000000"/>
                <w:szCs w:val="21"/>
              </w:rPr>
              <w:t>科达制造</w:t>
            </w:r>
          </w:p>
        </w:tc>
        <w:tc>
          <w:tcPr>
            <w:tcW w:w="1276" w:type="dxa"/>
            <w:vAlign w:val="center"/>
          </w:tcPr>
          <w:p w:rsidR="00070D6C" w:rsidRDefault="00407A66">
            <w:pPr>
              <w:jc w:val="right"/>
            </w:pPr>
            <w:r>
              <w:rPr>
                <w:rFonts w:eastAsiaTheme="minorEastAsia"/>
                <w:color w:val="000000"/>
                <w:szCs w:val="21"/>
              </w:rPr>
              <w:t>15,750.00</w:t>
            </w:r>
          </w:p>
        </w:tc>
        <w:tc>
          <w:tcPr>
            <w:tcW w:w="1842" w:type="dxa"/>
            <w:vAlign w:val="center"/>
          </w:tcPr>
          <w:p w:rsidR="00070D6C" w:rsidRDefault="00407A66">
            <w:pPr>
              <w:jc w:val="right"/>
            </w:pPr>
            <w:r>
              <w:rPr>
                <w:rFonts w:eastAsiaTheme="minorEastAsia"/>
                <w:color w:val="000000"/>
                <w:szCs w:val="21"/>
              </w:rPr>
              <w:t>226,800.00</w:t>
            </w:r>
          </w:p>
        </w:tc>
        <w:tc>
          <w:tcPr>
            <w:tcW w:w="1616" w:type="dxa"/>
            <w:vAlign w:val="center"/>
          </w:tcPr>
          <w:p w:rsidR="00070D6C" w:rsidRDefault="00407A66">
            <w:pPr>
              <w:jc w:val="right"/>
            </w:pPr>
            <w:r>
              <w:rPr>
                <w:rFonts w:eastAsiaTheme="minorEastAsia"/>
                <w:color w:val="000000"/>
                <w:szCs w:val="21"/>
              </w:rPr>
              <w:t>0.93</w:t>
            </w:r>
          </w:p>
        </w:tc>
      </w:tr>
      <w:tr w:rsidR="00070D6C">
        <w:tc>
          <w:tcPr>
            <w:tcW w:w="817" w:type="dxa"/>
            <w:vAlign w:val="center"/>
          </w:tcPr>
          <w:p w:rsidR="00070D6C" w:rsidRDefault="00407A66">
            <w:pPr>
              <w:jc w:val="center"/>
            </w:pPr>
            <w:r>
              <w:rPr>
                <w:rFonts w:eastAsiaTheme="minorEastAsia"/>
                <w:color w:val="000000"/>
                <w:szCs w:val="21"/>
              </w:rPr>
              <w:t>46</w:t>
            </w:r>
          </w:p>
        </w:tc>
        <w:tc>
          <w:tcPr>
            <w:tcW w:w="1276" w:type="dxa"/>
            <w:vAlign w:val="center"/>
          </w:tcPr>
          <w:p w:rsidR="00070D6C" w:rsidRDefault="00407A66">
            <w:pPr>
              <w:jc w:val="center"/>
            </w:pPr>
            <w:r>
              <w:rPr>
                <w:rFonts w:eastAsiaTheme="minorEastAsia"/>
                <w:color w:val="000000"/>
                <w:szCs w:val="21"/>
              </w:rPr>
              <w:t>603290</w:t>
            </w:r>
          </w:p>
        </w:tc>
        <w:tc>
          <w:tcPr>
            <w:tcW w:w="1701" w:type="dxa"/>
            <w:vAlign w:val="center"/>
          </w:tcPr>
          <w:p w:rsidR="00070D6C" w:rsidRDefault="00407A66">
            <w:pPr>
              <w:jc w:val="center"/>
            </w:pPr>
            <w:r>
              <w:rPr>
                <w:rFonts w:eastAsiaTheme="minorEastAsia"/>
                <w:color w:val="000000"/>
                <w:szCs w:val="21"/>
              </w:rPr>
              <w:t>斯达半导</w:t>
            </w:r>
          </w:p>
        </w:tc>
        <w:tc>
          <w:tcPr>
            <w:tcW w:w="1276" w:type="dxa"/>
            <w:vAlign w:val="center"/>
          </w:tcPr>
          <w:p w:rsidR="00070D6C" w:rsidRDefault="00407A66">
            <w:pPr>
              <w:jc w:val="right"/>
            </w:pPr>
            <w:r>
              <w:rPr>
                <w:rFonts w:eastAsiaTheme="minorEastAsia"/>
                <w:color w:val="000000"/>
                <w:szCs w:val="21"/>
              </w:rPr>
              <w:t>700.00</w:t>
            </w:r>
          </w:p>
        </w:tc>
        <w:tc>
          <w:tcPr>
            <w:tcW w:w="1842" w:type="dxa"/>
            <w:vAlign w:val="center"/>
          </w:tcPr>
          <w:p w:rsidR="00070D6C" w:rsidRDefault="00407A66">
            <w:pPr>
              <w:jc w:val="right"/>
            </w:pPr>
            <w:r>
              <w:rPr>
                <w:rFonts w:eastAsiaTheme="minorEastAsia"/>
                <w:color w:val="000000"/>
                <w:szCs w:val="21"/>
              </w:rPr>
              <w:t>224,000.00</w:t>
            </w:r>
          </w:p>
        </w:tc>
        <w:tc>
          <w:tcPr>
            <w:tcW w:w="1616" w:type="dxa"/>
            <w:vAlign w:val="center"/>
          </w:tcPr>
          <w:p w:rsidR="00070D6C" w:rsidRDefault="00407A66">
            <w:pPr>
              <w:jc w:val="right"/>
            </w:pPr>
            <w:r>
              <w:rPr>
                <w:rFonts w:eastAsiaTheme="minorEastAsia"/>
                <w:color w:val="000000"/>
                <w:szCs w:val="21"/>
              </w:rPr>
              <w:t>0.92</w:t>
            </w:r>
          </w:p>
        </w:tc>
      </w:tr>
      <w:tr w:rsidR="00070D6C">
        <w:tc>
          <w:tcPr>
            <w:tcW w:w="817" w:type="dxa"/>
            <w:vAlign w:val="center"/>
          </w:tcPr>
          <w:p w:rsidR="00070D6C" w:rsidRDefault="00407A66">
            <w:pPr>
              <w:jc w:val="center"/>
            </w:pPr>
            <w:r>
              <w:rPr>
                <w:rFonts w:eastAsiaTheme="minorEastAsia"/>
                <w:color w:val="000000"/>
                <w:szCs w:val="21"/>
              </w:rPr>
              <w:t>47</w:t>
            </w:r>
          </w:p>
        </w:tc>
        <w:tc>
          <w:tcPr>
            <w:tcW w:w="1276" w:type="dxa"/>
            <w:vAlign w:val="center"/>
          </w:tcPr>
          <w:p w:rsidR="00070D6C" w:rsidRDefault="00407A66">
            <w:pPr>
              <w:jc w:val="center"/>
            </w:pPr>
            <w:r>
              <w:rPr>
                <w:rFonts w:eastAsiaTheme="minorEastAsia"/>
                <w:color w:val="000000"/>
                <w:szCs w:val="21"/>
              </w:rPr>
              <w:t>300327</w:t>
            </w:r>
          </w:p>
        </w:tc>
        <w:tc>
          <w:tcPr>
            <w:tcW w:w="1701" w:type="dxa"/>
            <w:vAlign w:val="center"/>
          </w:tcPr>
          <w:p w:rsidR="00070D6C" w:rsidRDefault="00407A66">
            <w:pPr>
              <w:jc w:val="center"/>
            </w:pPr>
            <w:r>
              <w:rPr>
                <w:rFonts w:eastAsiaTheme="minorEastAsia"/>
                <w:color w:val="000000"/>
                <w:szCs w:val="21"/>
              </w:rPr>
              <w:t>中颖电子</w:t>
            </w:r>
          </w:p>
        </w:tc>
        <w:tc>
          <w:tcPr>
            <w:tcW w:w="1276" w:type="dxa"/>
            <w:vAlign w:val="center"/>
          </w:tcPr>
          <w:p w:rsidR="00070D6C" w:rsidRDefault="00407A66">
            <w:pPr>
              <w:jc w:val="right"/>
            </w:pPr>
            <w:r>
              <w:rPr>
                <w:rFonts w:eastAsiaTheme="minorEastAsia"/>
                <w:color w:val="000000"/>
                <w:szCs w:val="21"/>
              </w:rPr>
              <w:t>2,600.00</w:t>
            </w:r>
          </w:p>
        </w:tc>
        <w:tc>
          <w:tcPr>
            <w:tcW w:w="1842" w:type="dxa"/>
            <w:vAlign w:val="center"/>
          </w:tcPr>
          <w:p w:rsidR="00070D6C" w:rsidRDefault="00407A66">
            <w:pPr>
              <w:jc w:val="right"/>
            </w:pPr>
            <w:r>
              <w:rPr>
                <w:rFonts w:eastAsiaTheme="minorEastAsia"/>
                <w:color w:val="000000"/>
                <w:szCs w:val="21"/>
              </w:rPr>
              <w:t>221,598.00</w:t>
            </w:r>
          </w:p>
        </w:tc>
        <w:tc>
          <w:tcPr>
            <w:tcW w:w="1616" w:type="dxa"/>
            <w:vAlign w:val="center"/>
          </w:tcPr>
          <w:p w:rsidR="00070D6C" w:rsidRDefault="00407A66">
            <w:pPr>
              <w:jc w:val="right"/>
            </w:pPr>
            <w:r>
              <w:rPr>
                <w:rFonts w:eastAsiaTheme="minorEastAsia"/>
                <w:color w:val="000000"/>
                <w:szCs w:val="21"/>
              </w:rPr>
              <w:t>0.91</w:t>
            </w:r>
          </w:p>
        </w:tc>
      </w:tr>
      <w:tr w:rsidR="00070D6C">
        <w:tc>
          <w:tcPr>
            <w:tcW w:w="817" w:type="dxa"/>
            <w:vAlign w:val="center"/>
          </w:tcPr>
          <w:p w:rsidR="00070D6C" w:rsidRDefault="00407A66">
            <w:pPr>
              <w:jc w:val="center"/>
            </w:pPr>
            <w:r>
              <w:rPr>
                <w:rFonts w:eastAsiaTheme="minorEastAsia"/>
                <w:color w:val="000000"/>
                <w:szCs w:val="21"/>
              </w:rPr>
              <w:t>48</w:t>
            </w:r>
          </w:p>
        </w:tc>
        <w:tc>
          <w:tcPr>
            <w:tcW w:w="1276" w:type="dxa"/>
            <w:vAlign w:val="center"/>
          </w:tcPr>
          <w:p w:rsidR="00070D6C" w:rsidRDefault="00407A66">
            <w:pPr>
              <w:jc w:val="center"/>
            </w:pPr>
            <w:r>
              <w:rPr>
                <w:rFonts w:eastAsiaTheme="minorEastAsia"/>
                <w:color w:val="000000"/>
                <w:szCs w:val="21"/>
              </w:rPr>
              <w:t>688598</w:t>
            </w:r>
          </w:p>
        </w:tc>
        <w:tc>
          <w:tcPr>
            <w:tcW w:w="1701" w:type="dxa"/>
            <w:vAlign w:val="center"/>
          </w:tcPr>
          <w:p w:rsidR="00070D6C" w:rsidRDefault="00407A66">
            <w:pPr>
              <w:jc w:val="center"/>
            </w:pPr>
            <w:r>
              <w:rPr>
                <w:rFonts w:eastAsiaTheme="minorEastAsia"/>
                <w:color w:val="000000"/>
                <w:szCs w:val="21"/>
              </w:rPr>
              <w:t>金博股份</w:t>
            </w:r>
          </w:p>
        </w:tc>
        <w:tc>
          <w:tcPr>
            <w:tcW w:w="1276" w:type="dxa"/>
            <w:vAlign w:val="center"/>
          </w:tcPr>
          <w:p w:rsidR="00070D6C" w:rsidRDefault="00407A66">
            <w:pPr>
              <w:jc w:val="right"/>
            </w:pPr>
            <w:r>
              <w:rPr>
                <w:rFonts w:eastAsiaTheme="minorEastAsia"/>
                <w:color w:val="000000"/>
                <w:szCs w:val="21"/>
              </w:rPr>
              <w:t>812.00</w:t>
            </w:r>
          </w:p>
        </w:tc>
        <w:tc>
          <w:tcPr>
            <w:tcW w:w="1842" w:type="dxa"/>
            <w:vAlign w:val="center"/>
          </w:tcPr>
          <w:p w:rsidR="00070D6C" w:rsidRDefault="00407A66">
            <w:pPr>
              <w:jc w:val="right"/>
            </w:pPr>
            <w:r>
              <w:rPr>
                <w:rFonts w:eastAsiaTheme="minorEastAsia"/>
                <w:color w:val="000000"/>
                <w:szCs w:val="21"/>
              </w:rPr>
              <w:t>218,428.00</w:t>
            </w:r>
          </w:p>
        </w:tc>
        <w:tc>
          <w:tcPr>
            <w:tcW w:w="1616" w:type="dxa"/>
            <w:vAlign w:val="center"/>
          </w:tcPr>
          <w:p w:rsidR="00070D6C" w:rsidRDefault="00407A66">
            <w:pPr>
              <w:jc w:val="right"/>
            </w:pPr>
            <w:r>
              <w:rPr>
                <w:rFonts w:eastAsiaTheme="minorEastAsia"/>
                <w:color w:val="000000"/>
                <w:szCs w:val="21"/>
              </w:rPr>
              <w:t>0.89</w:t>
            </w:r>
          </w:p>
        </w:tc>
      </w:tr>
      <w:tr w:rsidR="00070D6C">
        <w:tc>
          <w:tcPr>
            <w:tcW w:w="817" w:type="dxa"/>
            <w:vAlign w:val="center"/>
          </w:tcPr>
          <w:p w:rsidR="00070D6C" w:rsidRDefault="00407A66">
            <w:pPr>
              <w:jc w:val="center"/>
            </w:pPr>
            <w:r>
              <w:rPr>
                <w:rFonts w:eastAsiaTheme="minorEastAsia"/>
                <w:color w:val="000000"/>
                <w:szCs w:val="21"/>
              </w:rPr>
              <w:t>49</w:t>
            </w:r>
          </w:p>
        </w:tc>
        <w:tc>
          <w:tcPr>
            <w:tcW w:w="1276" w:type="dxa"/>
            <w:vAlign w:val="center"/>
          </w:tcPr>
          <w:p w:rsidR="00070D6C" w:rsidRDefault="00407A66">
            <w:pPr>
              <w:jc w:val="center"/>
            </w:pPr>
            <w:r>
              <w:rPr>
                <w:rFonts w:eastAsiaTheme="minorEastAsia"/>
                <w:color w:val="000000"/>
                <w:szCs w:val="21"/>
              </w:rPr>
              <w:t>002709</w:t>
            </w:r>
          </w:p>
        </w:tc>
        <w:tc>
          <w:tcPr>
            <w:tcW w:w="1701" w:type="dxa"/>
            <w:vAlign w:val="center"/>
          </w:tcPr>
          <w:p w:rsidR="00070D6C" w:rsidRDefault="00407A66">
            <w:pPr>
              <w:jc w:val="center"/>
            </w:pPr>
            <w:r>
              <w:rPr>
                <w:rFonts w:eastAsiaTheme="minorEastAsia"/>
                <w:color w:val="000000"/>
                <w:szCs w:val="21"/>
              </w:rPr>
              <w:t>天赐材料</w:t>
            </w:r>
          </w:p>
        </w:tc>
        <w:tc>
          <w:tcPr>
            <w:tcW w:w="1276" w:type="dxa"/>
            <w:vAlign w:val="center"/>
          </w:tcPr>
          <w:p w:rsidR="00070D6C" w:rsidRDefault="00407A66">
            <w:pPr>
              <w:jc w:val="right"/>
            </w:pPr>
            <w:r>
              <w:rPr>
                <w:rFonts w:eastAsiaTheme="minorEastAsia"/>
                <w:color w:val="000000"/>
                <w:szCs w:val="21"/>
              </w:rPr>
              <w:t>2,000.00</w:t>
            </w:r>
          </w:p>
        </w:tc>
        <w:tc>
          <w:tcPr>
            <w:tcW w:w="1842" w:type="dxa"/>
            <w:vAlign w:val="center"/>
          </w:tcPr>
          <w:p w:rsidR="00070D6C" w:rsidRDefault="00407A66">
            <w:pPr>
              <w:jc w:val="right"/>
            </w:pPr>
            <w:r>
              <w:rPr>
                <w:rFonts w:eastAsiaTheme="minorEastAsia"/>
                <w:color w:val="000000"/>
                <w:szCs w:val="21"/>
              </w:rPr>
              <w:t>213,160.00</w:t>
            </w:r>
          </w:p>
        </w:tc>
        <w:tc>
          <w:tcPr>
            <w:tcW w:w="1616" w:type="dxa"/>
            <w:vAlign w:val="center"/>
          </w:tcPr>
          <w:p w:rsidR="00070D6C" w:rsidRDefault="00407A66">
            <w:pPr>
              <w:jc w:val="right"/>
            </w:pPr>
            <w:r>
              <w:rPr>
                <w:rFonts w:eastAsiaTheme="minorEastAsia"/>
                <w:color w:val="000000"/>
                <w:szCs w:val="21"/>
              </w:rPr>
              <w:t>0.87</w:t>
            </w:r>
          </w:p>
        </w:tc>
      </w:tr>
      <w:tr w:rsidR="00070D6C">
        <w:tc>
          <w:tcPr>
            <w:tcW w:w="817" w:type="dxa"/>
            <w:vAlign w:val="center"/>
          </w:tcPr>
          <w:p w:rsidR="00070D6C" w:rsidRDefault="00407A66">
            <w:pPr>
              <w:jc w:val="center"/>
            </w:pPr>
            <w:r>
              <w:rPr>
                <w:rFonts w:eastAsiaTheme="minorEastAsia"/>
                <w:color w:val="000000"/>
                <w:szCs w:val="21"/>
              </w:rPr>
              <w:t>50</w:t>
            </w:r>
          </w:p>
        </w:tc>
        <w:tc>
          <w:tcPr>
            <w:tcW w:w="1276" w:type="dxa"/>
            <w:vAlign w:val="center"/>
          </w:tcPr>
          <w:p w:rsidR="00070D6C" w:rsidRDefault="00407A66">
            <w:pPr>
              <w:jc w:val="center"/>
            </w:pPr>
            <w:r>
              <w:rPr>
                <w:rFonts w:eastAsiaTheme="minorEastAsia"/>
                <w:color w:val="000000"/>
                <w:szCs w:val="21"/>
              </w:rPr>
              <w:t>603501</w:t>
            </w:r>
          </w:p>
        </w:tc>
        <w:tc>
          <w:tcPr>
            <w:tcW w:w="1701" w:type="dxa"/>
            <w:vAlign w:val="center"/>
          </w:tcPr>
          <w:p w:rsidR="00070D6C" w:rsidRDefault="00407A66">
            <w:pPr>
              <w:jc w:val="center"/>
            </w:pPr>
            <w:r>
              <w:rPr>
                <w:rFonts w:eastAsiaTheme="minorEastAsia"/>
                <w:color w:val="000000"/>
                <w:szCs w:val="21"/>
              </w:rPr>
              <w:t>韦尔股份</w:t>
            </w:r>
          </w:p>
        </w:tc>
        <w:tc>
          <w:tcPr>
            <w:tcW w:w="1276" w:type="dxa"/>
            <w:vAlign w:val="center"/>
          </w:tcPr>
          <w:p w:rsidR="00070D6C" w:rsidRDefault="00407A66">
            <w:pPr>
              <w:jc w:val="right"/>
            </w:pPr>
            <w:r>
              <w:rPr>
                <w:rFonts w:eastAsiaTheme="minorEastAsia"/>
                <w:color w:val="000000"/>
                <w:szCs w:val="21"/>
              </w:rPr>
              <w:t>600.00</w:t>
            </w:r>
          </w:p>
        </w:tc>
        <w:tc>
          <w:tcPr>
            <w:tcW w:w="1842" w:type="dxa"/>
            <w:vAlign w:val="center"/>
          </w:tcPr>
          <w:p w:rsidR="00070D6C" w:rsidRDefault="00407A66">
            <w:pPr>
              <w:jc w:val="right"/>
            </w:pPr>
            <w:r>
              <w:rPr>
                <w:rFonts w:eastAsiaTheme="minorEastAsia"/>
                <w:color w:val="000000"/>
                <w:szCs w:val="21"/>
              </w:rPr>
              <w:t>193,200.00</w:t>
            </w:r>
          </w:p>
        </w:tc>
        <w:tc>
          <w:tcPr>
            <w:tcW w:w="1616" w:type="dxa"/>
            <w:vAlign w:val="center"/>
          </w:tcPr>
          <w:p w:rsidR="00070D6C" w:rsidRDefault="00407A66">
            <w:pPr>
              <w:jc w:val="right"/>
            </w:pPr>
            <w:r>
              <w:rPr>
                <w:rFonts w:eastAsiaTheme="minorEastAsia"/>
                <w:color w:val="000000"/>
                <w:szCs w:val="21"/>
              </w:rPr>
              <w:t>0.79</w:t>
            </w:r>
          </w:p>
        </w:tc>
      </w:tr>
      <w:tr w:rsidR="00070D6C">
        <w:tc>
          <w:tcPr>
            <w:tcW w:w="817" w:type="dxa"/>
            <w:vAlign w:val="center"/>
          </w:tcPr>
          <w:p w:rsidR="00070D6C" w:rsidRDefault="00407A66">
            <w:pPr>
              <w:jc w:val="center"/>
            </w:pPr>
            <w:r>
              <w:rPr>
                <w:rFonts w:eastAsiaTheme="minorEastAsia"/>
                <w:color w:val="000000"/>
                <w:szCs w:val="21"/>
              </w:rPr>
              <w:t>51</w:t>
            </w:r>
          </w:p>
        </w:tc>
        <w:tc>
          <w:tcPr>
            <w:tcW w:w="1276" w:type="dxa"/>
            <w:vAlign w:val="center"/>
          </w:tcPr>
          <w:p w:rsidR="00070D6C" w:rsidRDefault="00407A66">
            <w:pPr>
              <w:jc w:val="center"/>
            </w:pPr>
            <w:r>
              <w:rPr>
                <w:rFonts w:eastAsiaTheme="minorEastAsia"/>
                <w:color w:val="000000"/>
                <w:szCs w:val="21"/>
              </w:rPr>
              <w:t>600690</w:t>
            </w:r>
          </w:p>
        </w:tc>
        <w:tc>
          <w:tcPr>
            <w:tcW w:w="1701" w:type="dxa"/>
            <w:vAlign w:val="center"/>
          </w:tcPr>
          <w:p w:rsidR="00070D6C" w:rsidRDefault="00407A66">
            <w:pPr>
              <w:jc w:val="center"/>
            </w:pPr>
            <w:r>
              <w:rPr>
                <w:rFonts w:eastAsiaTheme="minorEastAsia"/>
                <w:color w:val="000000"/>
                <w:szCs w:val="21"/>
              </w:rPr>
              <w:t>海尔智家</w:t>
            </w:r>
          </w:p>
        </w:tc>
        <w:tc>
          <w:tcPr>
            <w:tcW w:w="1276" w:type="dxa"/>
            <w:vAlign w:val="center"/>
          </w:tcPr>
          <w:p w:rsidR="00070D6C" w:rsidRDefault="00407A66">
            <w:pPr>
              <w:jc w:val="right"/>
            </w:pPr>
            <w:r>
              <w:rPr>
                <w:rFonts w:eastAsiaTheme="minorEastAsia"/>
                <w:color w:val="000000"/>
                <w:szCs w:val="21"/>
              </w:rPr>
              <w:t>7,300.00</w:t>
            </w:r>
          </w:p>
        </w:tc>
        <w:tc>
          <w:tcPr>
            <w:tcW w:w="1842" w:type="dxa"/>
            <w:vAlign w:val="center"/>
          </w:tcPr>
          <w:p w:rsidR="00070D6C" w:rsidRDefault="00407A66">
            <w:pPr>
              <w:jc w:val="right"/>
            </w:pPr>
            <w:r>
              <w:rPr>
                <w:rFonts w:eastAsiaTheme="minorEastAsia"/>
                <w:color w:val="000000"/>
                <w:szCs w:val="21"/>
              </w:rPr>
              <w:t>189,143.00</w:t>
            </w:r>
          </w:p>
        </w:tc>
        <w:tc>
          <w:tcPr>
            <w:tcW w:w="1616" w:type="dxa"/>
            <w:vAlign w:val="center"/>
          </w:tcPr>
          <w:p w:rsidR="00070D6C" w:rsidRDefault="00407A66">
            <w:pPr>
              <w:jc w:val="right"/>
            </w:pPr>
            <w:r>
              <w:rPr>
                <w:rFonts w:eastAsiaTheme="minorEastAsia"/>
                <w:color w:val="000000"/>
                <w:szCs w:val="21"/>
              </w:rPr>
              <w:t>0.77</w:t>
            </w:r>
          </w:p>
        </w:tc>
      </w:tr>
      <w:tr w:rsidR="00070D6C">
        <w:tc>
          <w:tcPr>
            <w:tcW w:w="817" w:type="dxa"/>
            <w:vAlign w:val="center"/>
          </w:tcPr>
          <w:p w:rsidR="00070D6C" w:rsidRDefault="00407A66">
            <w:pPr>
              <w:jc w:val="center"/>
            </w:pPr>
            <w:r>
              <w:rPr>
                <w:rFonts w:eastAsiaTheme="minorEastAsia"/>
                <w:color w:val="000000"/>
                <w:szCs w:val="21"/>
              </w:rPr>
              <w:t>52</w:t>
            </w:r>
          </w:p>
        </w:tc>
        <w:tc>
          <w:tcPr>
            <w:tcW w:w="1276" w:type="dxa"/>
            <w:vAlign w:val="center"/>
          </w:tcPr>
          <w:p w:rsidR="00070D6C" w:rsidRDefault="00407A66">
            <w:pPr>
              <w:jc w:val="center"/>
            </w:pPr>
            <w:r>
              <w:rPr>
                <w:rFonts w:eastAsiaTheme="minorEastAsia"/>
                <w:color w:val="000000"/>
                <w:szCs w:val="21"/>
              </w:rPr>
              <w:t>601058</w:t>
            </w:r>
          </w:p>
        </w:tc>
        <w:tc>
          <w:tcPr>
            <w:tcW w:w="1701" w:type="dxa"/>
            <w:vAlign w:val="center"/>
          </w:tcPr>
          <w:p w:rsidR="00070D6C" w:rsidRDefault="00407A66">
            <w:pPr>
              <w:jc w:val="center"/>
            </w:pPr>
            <w:r>
              <w:rPr>
                <w:rFonts w:eastAsiaTheme="minorEastAsia"/>
                <w:color w:val="000000"/>
                <w:szCs w:val="21"/>
              </w:rPr>
              <w:t>赛轮轮胎</w:t>
            </w:r>
          </w:p>
        </w:tc>
        <w:tc>
          <w:tcPr>
            <w:tcW w:w="1276" w:type="dxa"/>
            <w:vAlign w:val="center"/>
          </w:tcPr>
          <w:p w:rsidR="00070D6C" w:rsidRDefault="00407A66">
            <w:pPr>
              <w:jc w:val="right"/>
            </w:pPr>
            <w:r>
              <w:rPr>
                <w:rFonts w:eastAsiaTheme="minorEastAsia"/>
                <w:color w:val="000000"/>
                <w:szCs w:val="21"/>
              </w:rPr>
              <w:t>18,850.00</w:t>
            </w:r>
          </w:p>
        </w:tc>
        <w:tc>
          <w:tcPr>
            <w:tcW w:w="1842" w:type="dxa"/>
            <w:vAlign w:val="center"/>
          </w:tcPr>
          <w:p w:rsidR="00070D6C" w:rsidRDefault="00407A66">
            <w:pPr>
              <w:jc w:val="right"/>
            </w:pPr>
            <w:r>
              <w:rPr>
                <w:rFonts w:eastAsiaTheme="minorEastAsia"/>
                <w:color w:val="000000"/>
                <w:szCs w:val="21"/>
              </w:rPr>
              <w:t>188,311.50</w:t>
            </w:r>
          </w:p>
        </w:tc>
        <w:tc>
          <w:tcPr>
            <w:tcW w:w="1616" w:type="dxa"/>
            <w:vAlign w:val="center"/>
          </w:tcPr>
          <w:p w:rsidR="00070D6C" w:rsidRDefault="00407A66">
            <w:pPr>
              <w:jc w:val="right"/>
            </w:pPr>
            <w:r>
              <w:rPr>
                <w:rFonts w:eastAsiaTheme="minorEastAsia"/>
                <w:color w:val="000000"/>
                <w:szCs w:val="21"/>
              </w:rPr>
              <w:t>0.77</w:t>
            </w:r>
          </w:p>
        </w:tc>
      </w:tr>
      <w:tr w:rsidR="00070D6C">
        <w:tc>
          <w:tcPr>
            <w:tcW w:w="817" w:type="dxa"/>
            <w:vAlign w:val="center"/>
          </w:tcPr>
          <w:p w:rsidR="00070D6C" w:rsidRDefault="00407A66">
            <w:pPr>
              <w:jc w:val="center"/>
            </w:pPr>
            <w:r>
              <w:rPr>
                <w:rFonts w:eastAsiaTheme="minorEastAsia"/>
                <w:color w:val="000000"/>
                <w:szCs w:val="21"/>
              </w:rPr>
              <w:t>53</w:t>
            </w:r>
          </w:p>
        </w:tc>
        <w:tc>
          <w:tcPr>
            <w:tcW w:w="1276" w:type="dxa"/>
            <w:vAlign w:val="center"/>
          </w:tcPr>
          <w:p w:rsidR="00070D6C" w:rsidRDefault="00407A66">
            <w:pPr>
              <w:jc w:val="center"/>
            </w:pPr>
            <w:r>
              <w:rPr>
                <w:rFonts w:eastAsiaTheme="minorEastAsia"/>
                <w:color w:val="000000"/>
                <w:szCs w:val="21"/>
              </w:rPr>
              <w:t>002968</w:t>
            </w:r>
          </w:p>
        </w:tc>
        <w:tc>
          <w:tcPr>
            <w:tcW w:w="1701" w:type="dxa"/>
            <w:vAlign w:val="center"/>
          </w:tcPr>
          <w:p w:rsidR="00070D6C" w:rsidRDefault="00407A66">
            <w:pPr>
              <w:jc w:val="center"/>
            </w:pPr>
            <w:r>
              <w:rPr>
                <w:rFonts w:eastAsiaTheme="minorEastAsia"/>
                <w:color w:val="000000"/>
                <w:szCs w:val="21"/>
              </w:rPr>
              <w:t>新大正</w:t>
            </w:r>
          </w:p>
        </w:tc>
        <w:tc>
          <w:tcPr>
            <w:tcW w:w="1276" w:type="dxa"/>
            <w:vAlign w:val="center"/>
          </w:tcPr>
          <w:p w:rsidR="00070D6C" w:rsidRDefault="00407A66">
            <w:pPr>
              <w:jc w:val="right"/>
            </w:pPr>
            <w:r>
              <w:rPr>
                <w:rFonts w:eastAsiaTheme="minorEastAsia"/>
                <w:color w:val="000000"/>
                <w:szCs w:val="21"/>
              </w:rPr>
              <w:t>4,200.00</w:t>
            </w:r>
          </w:p>
        </w:tc>
        <w:tc>
          <w:tcPr>
            <w:tcW w:w="1842" w:type="dxa"/>
            <w:vAlign w:val="center"/>
          </w:tcPr>
          <w:p w:rsidR="00070D6C" w:rsidRDefault="00407A66">
            <w:pPr>
              <w:jc w:val="right"/>
            </w:pPr>
            <w:r>
              <w:rPr>
                <w:rFonts w:eastAsiaTheme="minorEastAsia"/>
                <w:color w:val="000000"/>
                <w:szCs w:val="21"/>
              </w:rPr>
              <w:t>182,910.00</w:t>
            </w:r>
          </w:p>
        </w:tc>
        <w:tc>
          <w:tcPr>
            <w:tcW w:w="1616" w:type="dxa"/>
            <w:vAlign w:val="center"/>
          </w:tcPr>
          <w:p w:rsidR="00070D6C" w:rsidRDefault="00407A66">
            <w:pPr>
              <w:jc w:val="right"/>
            </w:pPr>
            <w:r>
              <w:rPr>
                <w:rFonts w:eastAsiaTheme="minorEastAsia"/>
                <w:color w:val="000000"/>
                <w:szCs w:val="21"/>
              </w:rPr>
              <w:t>0.75</w:t>
            </w:r>
          </w:p>
        </w:tc>
      </w:tr>
      <w:tr w:rsidR="00070D6C">
        <w:tc>
          <w:tcPr>
            <w:tcW w:w="817" w:type="dxa"/>
            <w:vAlign w:val="center"/>
          </w:tcPr>
          <w:p w:rsidR="00070D6C" w:rsidRDefault="00407A66">
            <w:pPr>
              <w:jc w:val="center"/>
            </w:pPr>
            <w:r>
              <w:rPr>
                <w:rFonts w:eastAsiaTheme="minorEastAsia"/>
                <w:color w:val="000000"/>
                <w:szCs w:val="21"/>
              </w:rPr>
              <w:t>54</w:t>
            </w:r>
          </w:p>
        </w:tc>
        <w:tc>
          <w:tcPr>
            <w:tcW w:w="1276" w:type="dxa"/>
            <w:vAlign w:val="center"/>
          </w:tcPr>
          <w:p w:rsidR="00070D6C" w:rsidRDefault="00407A66">
            <w:pPr>
              <w:jc w:val="center"/>
            </w:pPr>
            <w:r>
              <w:rPr>
                <w:rFonts w:eastAsiaTheme="minorEastAsia"/>
                <w:color w:val="000000"/>
                <w:szCs w:val="21"/>
              </w:rPr>
              <w:t>688611</w:t>
            </w:r>
          </w:p>
        </w:tc>
        <w:tc>
          <w:tcPr>
            <w:tcW w:w="1701" w:type="dxa"/>
            <w:vAlign w:val="center"/>
          </w:tcPr>
          <w:p w:rsidR="00070D6C" w:rsidRDefault="00407A66">
            <w:pPr>
              <w:jc w:val="center"/>
            </w:pPr>
            <w:r>
              <w:rPr>
                <w:rFonts w:eastAsiaTheme="minorEastAsia"/>
                <w:color w:val="000000"/>
                <w:szCs w:val="21"/>
              </w:rPr>
              <w:t>杭州柯林</w:t>
            </w:r>
          </w:p>
        </w:tc>
        <w:tc>
          <w:tcPr>
            <w:tcW w:w="1276" w:type="dxa"/>
            <w:vAlign w:val="center"/>
          </w:tcPr>
          <w:p w:rsidR="00070D6C" w:rsidRDefault="00407A66">
            <w:pPr>
              <w:jc w:val="right"/>
            </w:pPr>
            <w:r>
              <w:rPr>
                <w:rFonts w:eastAsiaTheme="minorEastAsia"/>
                <w:color w:val="000000"/>
                <w:szCs w:val="21"/>
              </w:rPr>
              <w:t>3,700.00</w:t>
            </w:r>
          </w:p>
        </w:tc>
        <w:tc>
          <w:tcPr>
            <w:tcW w:w="1842" w:type="dxa"/>
            <w:vAlign w:val="center"/>
          </w:tcPr>
          <w:p w:rsidR="00070D6C" w:rsidRDefault="00407A66">
            <w:pPr>
              <w:jc w:val="right"/>
            </w:pPr>
            <w:r>
              <w:rPr>
                <w:rFonts w:eastAsiaTheme="minorEastAsia"/>
                <w:color w:val="000000"/>
                <w:szCs w:val="21"/>
              </w:rPr>
              <w:t>181,633.00</w:t>
            </w:r>
          </w:p>
        </w:tc>
        <w:tc>
          <w:tcPr>
            <w:tcW w:w="1616" w:type="dxa"/>
            <w:vAlign w:val="center"/>
          </w:tcPr>
          <w:p w:rsidR="00070D6C" w:rsidRDefault="00407A66">
            <w:pPr>
              <w:jc w:val="right"/>
            </w:pPr>
            <w:r>
              <w:rPr>
                <w:rFonts w:eastAsiaTheme="minorEastAsia"/>
                <w:color w:val="000000"/>
                <w:szCs w:val="21"/>
              </w:rPr>
              <w:t>0.74</w:t>
            </w:r>
          </w:p>
        </w:tc>
      </w:tr>
      <w:tr w:rsidR="00070D6C">
        <w:tc>
          <w:tcPr>
            <w:tcW w:w="817" w:type="dxa"/>
            <w:vAlign w:val="center"/>
          </w:tcPr>
          <w:p w:rsidR="00070D6C" w:rsidRDefault="00407A66">
            <w:pPr>
              <w:jc w:val="center"/>
            </w:pPr>
            <w:r>
              <w:rPr>
                <w:rFonts w:eastAsiaTheme="minorEastAsia"/>
                <w:color w:val="000000"/>
                <w:szCs w:val="21"/>
              </w:rPr>
              <w:t>55</w:t>
            </w:r>
          </w:p>
        </w:tc>
        <w:tc>
          <w:tcPr>
            <w:tcW w:w="1276" w:type="dxa"/>
            <w:vAlign w:val="center"/>
          </w:tcPr>
          <w:p w:rsidR="00070D6C" w:rsidRDefault="00407A66">
            <w:pPr>
              <w:jc w:val="center"/>
            </w:pPr>
            <w:r>
              <w:rPr>
                <w:rFonts w:eastAsiaTheme="minorEastAsia"/>
                <w:color w:val="000000"/>
                <w:szCs w:val="21"/>
              </w:rPr>
              <w:t>300737</w:t>
            </w:r>
          </w:p>
        </w:tc>
        <w:tc>
          <w:tcPr>
            <w:tcW w:w="1701" w:type="dxa"/>
            <w:vAlign w:val="center"/>
          </w:tcPr>
          <w:p w:rsidR="00070D6C" w:rsidRDefault="00407A66">
            <w:pPr>
              <w:jc w:val="center"/>
            </w:pPr>
            <w:r>
              <w:rPr>
                <w:rFonts w:eastAsiaTheme="minorEastAsia"/>
                <w:color w:val="000000"/>
                <w:szCs w:val="21"/>
              </w:rPr>
              <w:t>科顺股份</w:t>
            </w:r>
          </w:p>
        </w:tc>
        <w:tc>
          <w:tcPr>
            <w:tcW w:w="1276" w:type="dxa"/>
            <w:vAlign w:val="center"/>
          </w:tcPr>
          <w:p w:rsidR="00070D6C" w:rsidRDefault="00407A66">
            <w:pPr>
              <w:jc w:val="right"/>
            </w:pPr>
            <w:r>
              <w:rPr>
                <w:rFonts w:eastAsiaTheme="minorEastAsia"/>
                <w:color w:val="000000"/>
                <w:szCs w:val="21"/>
              </w:rPr>
              <w:t>4,680.00</w:t>
            </w:r>
          </w:p>
        </w:tc>
        <w:tc>
          <w:tcPr>
            <w:tcW w:w="1842" w:type="dxa"/>
            <w:vAlign w:val="center"/>
          </w:tcPr>
          <w:p w:rsidR="00070D6C" w:rsidRDefault="00407A66">
            <w:pPr>
              <w:jc w:val="right"/>
            </w:pPr>
            <w:r>
              <w:rPr>
                <w:rFonts w:eastAsiaTheme="minorEastAsia"/>
                <w:color w:val="000000"/>
                <w:szCs w:val="21"/>
              </w:rPr>
              <w:t>147,139.20</w:t>
            </w:r>
          </w:p>
        </w:tc>
        <w:tc>
          <w:tcPr>
            <w:tcW w:w="1616" w:type="dxa"/>
            <w:vAlign w:val="center"/>
          </w:tcPr>
          <w:p w:rsidR="00070D6C" w:rsidRDefault="00407A66">
            <w:pPr>
              <w:jc w:val="right"/>
            </w:pPr>
            <w:r>
              <w:rPr>
                <w:rFonts w:eastAsiaTheme="minorEastAsia"/>
                <w:color w:val="000000"/>
                <w:szCs w:val="21"/>
              </w:rPr>
              <w:t>0.60</w:t>
            </w:r>
          </w:p>
        </w:tc>
      </w:tr>
      <w:tr w:rsidR="00070D6C">
        <w:tc>
          <w:tcPr>
            <w:tcW w:w="817" w:type="dxa"/>
            <w:vAlign w:val="center"/>
          </w:tcPr>
          <w:p w:rsidR="00070D6C" w:rsidRDefault="00407A66">
            <w:pPr>
              <w:jc w:val="center"/>
            </w:pPr>
            <w:r>
              <w:rPr>
                <w:rFonts w:eastAsiaTheme="minorEastAsia"/>
                <w:color w:val="000000"/>
                <w:szCs w:val="21"/>
              </w:rPr>
              <w:t>56</w:t>
            </w:r>
          </w:p>
        </w:tc>
        <w:tc>
          <w:tcPr>
            <w:tcW w:w="1276" w:type="dxa"/>
            <w:vAlign w:val="center"/>
          </w:tcPr>
          <w:p w:rsidR="00070D6C" w:rsidRDefault="00407A66">
            <w:pPr>
              <w:jc w:val="center"/>
            </w:pPr>
            <w:r>
              <w:rPr>
                <w:rFonts w:eastAsiaTheme="minorEastAsia"/>
                <w:color w:val="000000"/>
                <w:szCs w:val="21"/>
              </w:rPr>
              <w:t>002409</w:t>
            </w:r>
          </w:p>
        </w:tc>
        <w:tc>
          <w:tcPr>
            <w:tcW w:w="1701" w:type="dxa"/>
            <w:vAlign w:val="center"/>
          </w:tcPr>
          <w:p w:rsidR="00070D6C" w:rsidRDefault="00407A66">
            <w:pPr>
              <w:jc w:val="center"/>
            </w:pPr>
            <w:r>
              <w:rPr>
                <w:rFonts w:eastAsiaTheme="minorEastAsia"/>
                <w:color w:val="000000"/>
                <w:szCs w:val="21"/>
              </w:rPr>
              <w:t>雅克科技</w:t>
            </w:r>
          </w:p>
        </w:tc>
        <w:tc>
          <w:tcPr>
            <w:tcW w:w="1276" w:type="dxa"/>
            <w:vAlign w:val="center"/>
          </w:tcPr>
          <w:p w:rsidR="00070D6C" w:rsidRDefault="00407A66">
            <w:pPr>
              <w:jc w:val="right"/>
            </w:pPr>
            <w:r>
              <w:rPr>
                <w:rFonts w:eastAsiaTheme="minorEastAsia"/>
                <w:color w:val="000000"/>
                <w:szCs w:val="21"/>
              </w:rPr>
              <w:t>1,600.00</w:t>
            </w:r>
          </w:p>
        </w:tc>
        <w:tc>
          <w:tcPr>
            <w:tcW w:w="1842" w:type="dxa"/>
            <w:vAlign w:val="center"/>
          </w:tcPr>
          <w:p w:rsidR="00070D6C" w:rsidRDefault="00407A66">
            <w:pPr>
              <w:jc w:val="right"/>
            </w:pPr>
            <w:r>
              <w:rPr>
                <w:rFonts w:eastAsiaTheme="minorEastAsia"/>
                <w:color w:val="000000"/>
                <w:szCs w:val="21"/>
              </w:rPr>
              <w:t>129,600.00</w:t>
            </w:r>
          </w:p>
        </w:tc>
        <w:tc>
          <w:tcPr>
            <w:tcW w:w="1616" w:type="dxa"/>
            <w:vAlign w:val="center"/>
          </w:tcPr>
          <w:p w:rsidR="00070D6C" w:rsidRDefault="00407A66">
            <w:pPr>
              <w:jc w:val="right"/>
            </w:pPr>
            <w:r>
              <w:rPr>
                <w:rFonts w:eastAsiaTheme="minorEastAsia"/>
                <w:color w:val="000000"/>
                <w:szCs w:val="21"/>
              </w:rPr>
              <w:t>0.53</w:t>
            </w:r>
          </w:p>
        </w:tc>
      </w:tr>
      <w:tr w:rsidR="00070D6C">
        <w:tc>
          <w:tcPr>
            <w:tcW w:w="817" w:type="dxa"/>
            <w:vAlign w:val="center"/>
          </w:tcPr>
          <w:p w:rsidR="00070D6C" w:rsidRDefault="00407A66">
            <w:pPr>
              <w:jc w:val="center"/>
            </w:pPr>
            <w:r>
              <w:rPr>
                <w:rFonts w:eastAsiaTheme="minorEastAsia"/>
                <w:color w:val="000000"/>
                <w:szCs w:val="21"/>
              </w:rPr>
              <w:t>57</w:t>
            </w:r>
          </w:p>
        </w:tc>
        <w:tc>
          <w:tcPr>
            <w:tcW w:w="1276" w:type="dxa"/>
            <w:vAlign w:val="center"/>
          </w:tcPr>
          <w:p w:rsidR="00070D6C" w:rsidRDefault="00407A66">
            <w:pPr>
              <w:jc w:val="center"/>
            </w:pPr>
            <w:r>
              <w:rPr>
                <w:rFonts w:eastAsiaTheme="minorEastAsia"/>
                <w:color w:val="000000"/>
                <w:szCs w:val="21"/>
              </w:rPr>
              <w:t>003022</w:t>
            </w:r>
          </w:p>
        </w:tc>
        <w:tc>
          <w:tcPr>
            <w:tcW w:w="1701" w:type="dxa"/>
            <w:vAlign w:val="center"/>
          </w:tcPr>
          <w:p w:rsidR="00070D6C" w:rsidRDefault="00407A66">
            <w:pPr>
              <w:jc w:val="center"/>
            </w:pPr>
            <w:r>
              <w:rPr>
                <w:rFonts w:eastAsiaTheme="minorEastAsia"/>
                <w:color w:val="000000"/>
                <w:szCs w:val="21"/>
              </w:rPr>
              <w:t>联泓新科</w:t>
            </w:r>
          </w:p>
        </w:tc>
        <w:tc>
          <w:tcPr>
            <w:tcW w:w="1276" w:type="dxa"/>
            <w:vAlign w:val="center"/>
          </w:tcPr>
          <w:p w:rsidR="00070D6C" w:rsidRDefault="00407A66">
            <w:pPr>
              <w:jc w:val="right"/>
            </w:pPr>
            <w:r>
              <w:rPr>
                <w:rFonts w:eastAsiaTheme="minorEastAsia"/>
                <w:color w:val="000000"/>
                <w:szCs w:val="21"/>
              </w:rPr>
              <w:t>1,259.00</w:t>
            </w:r>
          </w:p>
        </w:tc>
        <w:tc>
          <w:tcPr>
            <w:tcW w:w="1842" w:type="dxa"/>
            <w:vAlign w:val="center"/>
          </w:tcPr>
          <w:p w:rsidR="00070D6C" w:rsidRDefault="00407A66">
            <w:pPr>
              <w:jc w:val="right"/>
            </w:pPr>
            <w:r>
              <w:rPr>
                <w:rFonts w:eastAsiaTheme="minorEastAsia"/>
                <w:color w:val="000000"/>
                <w:szCs w:val="21"/>
              </w:rPr>
              <w:t>38,651.30</w:t>
            </w:r>
          </w:p>
        </w:tc>
        <w:tc>
          <w:tcPr>
            <w:tcW w:w="1616" w:type="dxa"/>
            <w:vAlign w:val="center"/>
          </w:tcPr>
          <w:p w:rsidR="00070D6C" w:rsidRDefault="00407A66">
            <w:pPr>
              <w:jc w:val="right"/>
            </w:pPr>
            <w:r>
              <w:rPr>
                <w:rFonts w:eastAsiaTheme="minorEastAsia"/>
                <w:color w:val="000000"/>
                <w:szCs w:val="21"/>
              </w:rPr>
              <w:t>0.16</w:t>
            </w:r>
          </w:p>
        </w:tc>
      </w:tr>
      <w:tr w:rsidR="00070D6C">
        <w:tc>
          <w:tcPr>
            <w:tcW w:w="817" w:type="dxa"/>
            <w:vAlign w:val="center"/>
          </w:tcPr>
          <w:p w:rsidR="00070D6C" w:rsidRDefault="00407A66">
            <w:pPr>
              <w:jc w:val="center"/>
            </w:pPr>
            <w:r>
              <w:rPr>
                <w:rFonts w:eastAsiaTheme="minorEastAsia"/>
                <w:color w:val="000000"/>
                <w:szCs w:val="21"/>
              </w:rPr>
              <w:t>58</w:t>
            </w:r>
          </w:p>
        </w:tc>
        <w:tc>
          <w:tcPr>
            <w:tcW w:w="1276" w:type="dxa"/>
            <w:vAlign w:val="center"/>
          </w:tcPr>
          <w:p w:rsidR="00070D6C" w:rsidRDefault="00407A66">
            <w:pPr>
              <w:jc w:val="center"/>
            </w:pPr>
            <w:r>
              <w:rPr>
                <w:rFonts w:eastAsiaTheme="minorEastAsia"/>
                <w:color w:val="000000"/>
                <w:szCs w:val="21"/>
              </w:rPr>
              <w:t>601528</w:t>
            </w:r>
          </w:p>
        </w:tc>
        <w:tc>
          <w:tcPr>
            <w:tcW w:w="1701" w:type="dxa"/>
            <w:vAlign w:val="center"/>
          </w:tcPr>
          <w:p w:rsidR="00070D6C" w:rsidRDefault="00407A66">
            <w:pPr>
              <w:jc w:val="center"/>
            </w:pPr>
            <w:r>
              <w:rPr>
                <w:rFonts w:eastAsiaTheme="minorEastAsia"/>
                <w:color w:val="000000"/>
                <w:szCs w:val="21"/>
              </w:rPr>
              <w:t>瑞丰银行</w:t>
            </w:r>
          </w:p>
        </w:tc>
        <w:tc>
          <w:tcPr>
            <w:tcW w:w="1276" w:type="dxa"/>
            <w:vAlign w:val="center"/>
          </w:tcPr>
          <w:p w:rsidR="00070D6C" w:rsidRDefault="00407A66">
            <w:pPr>
              <w:jc w:val="right"/>
            </w:pPr>
            <w:r>
              <w:rPr>
                <w:rFonts w:eastAsiaTheme="minorEastAsia"/>
                <w:color w:val="000000"/>
                <w:szCs w:val="21"/>
              </w:rPr>
              <w:t>763.00</w:t>
            </w:r>
          </w:p>
        </w:tc>
        <w:tc>
          <w:tcPr>
            <w:tcW w:w="1842" w:type="dxa"/>
            <w:vAlign w:val="center"/>
          </w:tcPr>
          <w:p w:rsidR="00070D6C" w:rsidRDefault="00407A66">
            <w:pPr>
              <w:jc w:val="right"/>
            </w:pPr>
            <w:r>
              <w:rPr>
                <w:rFonts w:eastAsiaTheme="minorEastAsia"/>
                <w:color w:val="000000"/>
                <w:szCs w:val="21"/>
              </w:rPr>
              <w:t>11,879.91</w:t>
            </w:r>
          </w:p>
        </w:tc>
        <w:tc>
          <w:tcPr>
            <w:tcW w:w="1616" w:type="dxa"/>
            <w:vAlign w:val="center"/>
          </w:tcPr>
          <w:p w:rsidR="00070D6C" w:rsidRDefault="00407A66">
            <w:pPr>
              <w:jc w:val="right"/>
            </w:pPr>
            <w:r>
              <w:rPr>
                <w:rFonts w:eastAsiaTheme="minorEastAsia"/>
                <w:color w:val="000000"/>
                <w:szCs w:val="21"/>
              </w:rPr>
              <w:t>0.05</w:t>
            </w:r>
          </w:p>
        </w:tc>
      </w:tr>
      <w:tr w:rsidR="00070D6C">
        <w:tc>
          <w:tcPr>
            <w:tcW w:w="817" w:type="dxa"/>
            <w:vAlign w:val="center"/>
          </w:tcPr>
          <w:p w:rsidR="00070D6C" w:rsidRDefault="00407A66">
            <w:pPr>
              <w:jc w:val="center"/>
            </w:pPr>
            <w:r>
              <w:rPr>
                <w:rFonts w:eastAsiaTheme="minorEastAsia"/>
                <w:color w:val="000000"/>
                <w:szCs w:val="21"/>
              </w:rPr>
              <w:t>59</w:t>
            </w:r>
          </w:p>
        </w:tc>
        <w:tc>
          <w:tcPr>
            <w:tcW w:w="1276" w:type="dxa"/>
            <w:vAlign w:val="center"/>
          </w:tcPr>
          <w:p w:rsidR="00070D6C" w:rsidRDefault="00407A66">
            <w:pPr>
              <w:jc w:val="center"/>
            </w:pPr>
            <w:r>
              <w:rPr>
                <w:rFonts w:eastAsiaTheme="minorEastAsia"/>
                <w:color w:val="000000"/>
                <w:szCs w:val="21"/>
              </w:rPr>
              <w:t>605289</w:t>
            </w:r>
          </w:p>
        </w:tc>
        <w:tc>
          <w:tcPr>
            <w:tcW w:w="1701" w:type="dxa"/>
            <w:vAlign w:val="center"/>
          </w:tcPr>
          <w:p w:rsidR="00070D6C" w:rsidRDefault="00407A66">
            <w:pPr>
              <w:jc w:val="center"/>
            </w:pPr>
            <w:r>
              <w:rPr>
                <w:rFonts w:eastAsiaTheme="minorEastAsia"/>
                <w:color w:val="000000"/>
                <w:szCs w:val="21"/>
              </w:rPr>
              <w:t>罗曼股份</w:t>
            </w:r>
          </w:p>
        </w:tc>
        <w:tc>
          <w:tcPr>
            <w:tcW w:w="1276" w:type="dxa"/>
            <w:vAlign w:val="center"/>
          </w:tcPr>
          <w:p w:rsidR="00070D6C" w:rsidRDefault="00407A66">
            <w:pPr>
              <w:jc w:val="right"/>
            </w:pPr>
            <w:r>
              <w:rPr>
                <w:rFonts w:eastAsiaTheme="minorEastAsia"/>
                <w:color w:val="000000"/>
                <w:szCs w:val="21"/>
              </w:rPr>
              <w:t>142.00</w:t>
            </w:r>
          </w:p>
        </w:tc>
        <w:tc>
          <w:tcPr>
            <w:tcW w:w="1842" w:type="dxa"/>
            <w:vAlign w:val="center"/>
          </w:tcPr>
          <w:p w:rsidR="00070D6C" w:rsidRDefault="00407A66">
            <w:pPr>
              <w:jc w:val="right"/>
            </w:pPr>
            <w:r>
              <w:rPr>
                <w:rFonts w:eastAsiaTheme="minorEastAsia"/>
                <w:color w:val="000000"/>
                <w:szCs w:val="21"/>
              </w:rPr>
              <w:t>4,095.28</w:t>
            </w:r>
          </w:p>
        </w:tc>
        <w:tc>
          <w:tcPr>
            <w:tcW w:w="1616" w:type="dxa"/>
            <w:vAlign w:val="center"/>
          </w:tcPr>
          <w:p w:rsidR="00070D6C" w:rsidRDefault="00407A66">
            <w:pPr>
              <w:jc w:val="right"/>
            </w:pPr>
            <w:r>
              <w:rPr>
                <w:rFonts w:eastAsiaTheme="minorEastAsia"/>
                <w:color w:val="000000"/>
                <w:szCs w:val="21"/>
              </w:rPr>
              <w:t>0.02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1223294"/>
      <w:r w:rsidRPr="00C56F63">
        <w:rPr>
          <w:rFonts w:ascii="Times New Roman" w:eastAsiaTheme="minorEastAsia" w:hAnsi="Times New Roman"/>
          <w:kern w:val="0"/>
          <w:sz w:val="21"/>
          <w:szCs w:val="21"/>
        </w:rPr>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70D6C">
        <w:tc>
          <w:tcPr>
            <w:tcW w:w="870" w:type="dxa"/>
            <w:vAlign w:val="center"/>
          </w:tcPr>
          <w:p w:rsidR="00070D6C" w:rsidRDefault="00407A66">
            <w:pPr>
              <w:jc w:val="center"/>
            </w:pPr>
            <w:r>
              <w:rPr>
                <w:rFonts w:eastAsiaTheme="minorEastAsia"/>
                <w:szCs w:val="21"/>
              </w:rPr>
              <w:t>1</w:t>
            </w:r>
          </w:p>
        </w:tc>
        <w:tc>
          <w:tcPr>
            <w:tcW w:w="1650" w:type="dxa"/>
            <w:vAlign w:val="center"/>
          </w:tcPr>
          <w:p w:rsidR="00070D6C" w:rsidRDefault="00407A66">
            <w:pPr>
              <w:jc w:val="center"/>
            </w:pPr>
            <w:r>
              <w:rPr>
                <w:rFonts w:eastAsiaTheme="minorEastAsia"/>
                <w:szCs w:val="21"/>
              </w:rPr>
              <w:t>600036</w:t>
            </w:r>
          </w:p>
        </w:tc>
        <w:tc>
          <w:tcPr>
            <w:tcW w:w="1980" w:type="dxa"/>
            <w:vAlign w:val="center"/>
          </w:tcPr>
          <w:p w:rsidR="00070D6C" w:rsidRDefault="00407A66">
            <w:pPr>
              <w:jc w:val="center"/>
            </w:pPr>
            <w:r>
              <w:rPr>
                <w:rFonts w:eastAsiaTheme="minorEastAsia"/>
                <w:szCs w:val="21"/>
              </w:rPr>
              <w:t>招商银行</w:t>
            </w:r>
          </w:p>
        </w:tc>
        <w:tc>
          <w:tcPr>
            <w:tcW w:w="2880" w:type="dxa"/>
            <w:vAlign w:val="center"/>
          </w:tcPr>
          <w:p w:rsidR="00070D6C" w:rsidRDefault="00407A66">
            <w:pPr>
              <w:jc w:val="right"/>
            </w:pPr>
            <w:r>
              <w:rPr>
                <w:rFonts w:eastAsiaTheme="minorEastAsia"/>
                <w:szCs w:val="21"/>
              </w:rPr>
              <w:t>1,205,632.00</w:t>
            </w:r>
          </w:p>
        </w:tc>
        <w:tc>
          <w:tcPr>
            <w:tcW w:w="1620" w:type="dxa"/>
            <w:vAlign w:val="center"/>
          </w:tcPr>
          <w:p w:rsidR="00070D6C" w:rsidRDefault="00407A66">
            <w:pPr>
              <w:jc w:val="right"/>
            </w:pPr>
            <w:r>
              <w:rPr>
                <w:rFonts w:eastAsiaTheme="minorEastAsia"/>
                <w:szCs w:val="21"/>
              </w:rPr>
              <w:t>4.30</w:t>
            </w:r>
          </w:p>
        </w:tc>
      </w:tr>
      <w:tr w:rsidR="00070D6C">
        <w:tc>
          <w:tcPr>
            <w:tcW w:w="870" w:type="dxa"/>
            <w:vAlign w:val="center"/>
          </w:tcPr>
          <w:p w:rsidR="00070D6C" w:rsidRDefault="00407A66">
            <w:pPr>
              <w:jc w:val="center"/>
            </w:pPr>
            <w:r>
              <w:rPr>
                <w:rFonts w:eastAsiaTheme="minorEastAsia"/>
                <w:szCs w:val="21"/>
              </w:rPr>
              <w:t>2</w:t>
            </w:r>
          </w:p>
        </w:tc>
        <w:tc>
          <w:tcPr>
            <w:tcW w:w="1650" w:type="dxa"/>
            <w:vAlign w:val="center"/>
          </w:tcPr>
          <w:p w:rsidR="00070D6C" w:rsidRDefault="00407A66">
            <w:pPr>
              <w:jc w:val="center"/>
            </w:pPr>
            <w:r>
              <w:rPr>
                <w:rFonts w:eastAsiaTheme="minorEastAsia"/>
                <w:szCs w:val="21"/>
              </w:rPr>
              <w:t>603259</w:t>
            </w:r>
          </w:p>
        </w:tc>
        <w:tc>
          <w:tcPr>
            <w:tcW w:w="1980" w:type="dxa"/>
            <w:vAlign w:val="center"/>
          </w:tcPr>
          <w:p w:rsidR="00070D6C" w:rsidRDefault="00407A66">
            <w:pPr>
              <w:jc w:val="center"/>
            </w:pPr>
            <w:r>
              <w:rPr>
                <w:rFonts w:eastAsiaTheme="minorEastAsia"/>
                <w:szCs w:val="21"/>
              </w:rPr>
              <w:t>药明康德</w:t>
            </w:r>
          </w:p>
        </w:tc>
        <w:tc>
          <w:tcPr>
            <w:tcW w:w="2880" w:type="dxa"/>
            <w:vAlign w:val="center"/>
          </w:tcPr>
          <w:p w:rsidR="00070D6C" w:rsidRDefault="00407A66">
            <w:pPr>
              <w:jc w:val="right"/>
            </w:pPr>
            <w:r>
              <w:rPr>
                <w:rFonts w:eastAsiaTheme="minorEastAsia"/>
                <w:szCs w:val="21"/>
              </w:rPr>
              <w:t>1,190,955.00</w:t>
            </w:r>
          </w:p>
        </w:tc>
        <w:tc>
          <w:tcPr>
            <w:tcW w:w="1620" w:type="dxa"/>
            <w:vAlign w:val="center"/>
          </w:tcPr>
          <w:p w:rsidR="00070D6C" w:rsidRDefault="00407A66">
            <w:pPr>
              <w:jc w:val="right"/>
            </w:pPr>
            <w:r>
              <w:rPr>
                <w:rFonts w:eastAsiaTheme="minorEastAsia"/>
                <w:szCs w:val="21"/>
              </w:rPr>
              <w:t>4.25</w:t>
            </w:r>
          </w:p>
        </w:tc>
      </w:tr>
      <w:tr w:rsidR="00070D6C">
        <w:tc>
          <w:tcPr>
            <w:tcW w:w="870" w:type="dxa"/>
            <w:vAlign w:val="center"/>
          </w:tcPr>
          <w:p w:rsidR="00070D6C" w:rsidRDefault="00407A66">
            <w:pPr>
              <w:jc w:val="center"/>
            </w:pPr>
            <w:r>
              <w:rPr>
                <w:rFonts w:eastAsiaTheme="minorEastAsia"/>
                <w:szCs w:val="21"/>
              </w:rPr>
              <w:t>3</w:t>
            </w:r>
          </w:p>
        </w:tc>
        <w:tc>
          <w:tcPr>
            <w:tcW w:w="1650" w:type="dxa"/>
            <w:vAlign w:val="center"/>
          </w:tcPr>
          <w:p w:rsidR="00070D6C" w:rsidRDefault="00407A66">
            <w:pPr>
              <w:jc w:val="center"/>
            </w:pPr>
            <w:r>
              <w:rPr>
                <w:rFonts w:eastAsiaTheme="minorEastAsia"/>
                <w:szCs w:val="21"/>
              </w:rPr>
              <w:t>300059</w:t>
            </w:r>
          </w:p>
        </w:tc>
        <w:tc>
          <w:tcPr>
            <w:tcW w:w="1980" w:type="dxa"/>
            <w:vAlign w:val="center"/>
          </w:tcPr>
          <w:p w:rsidR="00070D6C" w:rsidRDefault="00407A66">
            <w:pPr>
              <w:jc w:val="center"/>
            </w:pPr>
            <w:r>
              <w:rPr>
                <w:rFonts w:eastAsiaTheme="minorEastAsia"/>
                <w:szCs w:val="21"/>
              </w:rPr>
              <w:t>东方财富</w:t>
            </w:r>
          </w:p>
        </w:tc>
        <w:tc>
          <w:tcPr>
            <w:tcW w:w="2880" w:type="dxa"/>
            <w:vAlign w:val="center"/>
          </w:tcPr>
          <w:p w:rsidR="00070D6C" w:rsidRDefault="00407A66">
            <w:pPr>
              <w:jc w:val="right"/>
            </w:pPr>
            <w:r>
              <w:rPr>
                <w:rFonts w:eastAsiaTheme="minorEastAsia"/>
                <w:szCs w:val="21"/>
              </w:rPr>
              <w:t>928,084.00</w:t>
            </w:r>
          </w:p>
        </w:tc>
        <w:tc>
          <w:tcPr>
            <w:tcW w:w="1620" w:type="dxa"/>
            <w:vAlign w:val="center"/>
          </w:tcPr>
          <w:p w:rsidR="00070D6C" w:rsidRDefault="00407A66">
            <w:pPr>
              <w:jc w:val="right"/>
            </w:pPr>
            <w:r>
              <w:rPr>
                <w:rFonts w:eastAsiaTheme="minorEastAsia"/>
                <w:szCs w:val="21"/>
              </w:rPr>
              <w:t>3.31</w:t>
            </w:r>
          </w:p>
        </w:tc>
      </w:tr>
      <w:tr w:rsidR="00070D6C">
        <w:tc>
          <w:tcPr>
            <w:tcW w:w="870" w:type="dxa"/>
            <w:vAlign w:val="center"/>
          </w:tcPr>
          <w:p w:rsidR="00070D6C" w:rsidRDefault="00407A66">
            <w:pPr>
              <w:jc w:val="center"/>
            </w:pPr>
            <w:r>
              <w:rPr>
                <w:rFonts w:eastAsiaTheme="minorEastAsia"/>
                <w:szCs w:val="21"/>
              </w:rPr>
              <w:t>4</w:t>
            </w:r>
          </w:p>
        </w:tc>
        <w:tc>
          <w:tcPr>
            <w:tcW w:w="1650" w:type="dxa"/>
            <w:vAlign w:val="center"/>
          </w:tcPr>
          <w:p w:rsidR="00070D6C" w:rsidRDefault="00407A66">
            <w:pPr>
              <w:jc w:val="center"/>
            </w:pPr>
            <w:r>
              <w:rPr>
                <w:rFonts w:eastAsiaTheme="minorEastAsia"/>
                <w:szCs w:val="21"/>
              </w:rPr>
              <w:t>601601</w:t>
            </w:r>
          </w:p>
        </w:tc>
        <w:tc>
          <w:tcPr>
            <w:tcW w:w="1980" w:type="dxa"/>
            <w:vAlign w:val="center"/>
          </w:tcPr>
          <w:p w:rsidR="00070D6C" w:rsidRDefault="00407A66">
            <w:pPr>
              <w:jc w:val="center"/>
            </w:pPr>
            <w:r>
              <w:rPr>
                <w:rFonts w:eastAsiaTheme="minorEastAsia"/>
                <w:szCs w:val="21"/>
              </w:rPr>
              <w:t>中国太保</w:t>
            </w:r>
          </w:p>
        </w:tc>
        <w:tc>
          <w:tcPr>
            <w:tcW w:w="2880" w:type="dxa"/>
            <w:vAlign w:val="center"/>
          </w:tcPr>
          <w:p w:rsidR="00070D6C" w:rsidRDefault="00407A66">
            <w:pPr>
              <w:jc w:val="right"/>
            </w:pPr>
            <w:r>
              <w:rPr>
                <w:rFonts w:eastAsiaTheme="minorEastAsia"/>
                <w:szCs w:val="21"/>
              </w:rPr>
              <w:t>816,482.00</w:t>
            </w:r>
          </w:p>
        </w:tc>
        <w:tc>
          <w:tcPr>
            <w:tcW w:w="1620" w:type="dxa"/>
            <w:vAlign w:val="center"/>
          </w:tcPr>
          <w:p w:rsidR="00070D6C" w:rsidRDefault="00407A66">
            <w:pPr>
              <w:jc w:val="right"/>
            </w:pPr>
            <w:r>
              <w:rPr>
                <w:rFonts w:eastAsiaTheme="minorEastAsia"/>
                <w:szCs w:val="21"/>
              </w:rPr>
              <w:t>2.91</w:t>
            </w:r>
          </w:p>
        </w:tc>
      </w:tr>
      <w:tr w:rsidR="00070D6C">
        <w:tc>
          <w:tcPr>
            <w:tcW w:w="870" w:type="dxa"/>
            <w:vAlign w:val="center"/>
          </w:tcPr>
          <w:p w:rsidR="00070D6C" w:rsidRDefault="00407A66">
            <w:pPr>
              <w:jc w:val="center"/>
            </w:pPr>
            <w:r>
              <w:rPr>
                <w:rFonts w:eastAsiaTheme="minorEastAsia"/>
                <w:szCs w:val="21"/>
              </w:rPr>
              <w:t>5</w:t>
            </w:r>
          </w:p>
        </w:tc>
        <w:tc>
          <w:tcPr>
            <w:tcW w:w="1650" w:type="dxa"/>
            <w:vAlign w:val="center"/>
          </w:tcPr>
          <w:p w:rsidR="00070D6C" w:rsidRDefault="00407A66">
            <w:pPr>
              <w:jc w:val="center"/>
            </w:pPr>
            <w:r>
              <w:rPr>
                <w:rFonts w:eastAsiaTheme="minorEastAsia"/>
                <w:szCs w:val="21"/>
              </w:rPr>
              <w:t>002142</w:t>
            </w:r>
          </w:p>
        </w:tc>
        <w:tc>
          <w:tcPr>
            <w:tcW w:w="1980" w:type="dxa"/>
            <w:vAlign w:val="center"/>
          </w:tcPr>
          <w:p w:rsidR="00070D6C" w:rsidRDefault="00407A66">
            <w:pPr>
              <w:jc w:val="center"/>
            </w:pPr>
            <w:r>
              <w:rPr>
                <w:rFonts w:eastAsiaTheme="minorEastAsia"/>
                <w:szCs w:val="21"/>
              </w:rPr>
              <w:t>宁波银行</w:t>
            </w:r>
          </w:p>
        </w:tc>
        <w:tc>
          <w:tcPr>
            <w:tcW w:w="2880" w:type="dxa"/>
            <w:vAlign w:val="center"/>
          </w:tcPr>
          <w:p w:rsidR="00070D6C" w:rsidRDefault="00407A66">
            <w:pPr>
              <w:jc w:val="right"/>
            </w:pPr>
            <w:r>
              <w:rPr>
                <w:rFonts w:eastAsiaTheme="minorEastAsia"/>
                <w:szCs w:val="21"/>
              </w:rPr>
              <w:t>772,051.00</w:t>
            </w:r>
          </w:p>
        </w:tc>
        <w:tc>
          <w:tcPr>
            <w:tcW w:w="1620" w:type="dxa"/>
            <w:vAlign w:val="center"/>
          </w:tcPr>
          <w:p w:rsidR="00070D6C" w:rsidRDefault="00407A66">
            <w:pPr>
              <w:jc w:val="right"/>
            </w:pPr>
            <w:r>
              <w:rPr>
                <w:rFonts w:eastAsiaTheme="minorEastAsia"/>
                <w:szCs w:val="21"/>
              </w:rPr>
              <w:t>2.75</w:t>
            </w:r>
          </w:p>
        </w:tc>
      </w:tr>
      <w:tr w:rsidR="00070D6C">
        <w:tc>
          <w:tcPr>
            <w:tcW w:w="870" w:type="dxa"/>
            <w:vAlign w:val="center"/>
          </w:tcPr>
          <w:p w:rsidR="00070D6C" w:rsidRDefault="00407A66">
            <w:pPr>
              <w:jc w:val="center"/>
            </w:pPr>
            <w:r>
              <w:rPr>
                <w:rFonts w:eastAsiaTheme="minorEastAsia"/>
                <w:szCs w:val="21"/>
              </w:rPr>
              <w:t>6</w:t>
            </w:r>
          </w:p>
        </w:tc>
        <w:tc>
          <w:tcPr>
            <w:tcW w:w="1650" w:type="dxa"/>
            <w:vAlign w:val="center"/>
          </w:tcPr>
          <w:p w:rsidR="00070D6C" w:rsidRDefault="00407A66">
            <w:pPr>
              <w:jc w:val="center"/>
            </w:pPr>
            <w:r>
              <w:rPr>
                <w:rFonts w:eastAsiaTheme="minorEastAsia"/>
                <w:szCs w:val="21"/>
              </w:rPr>
              <w:t>002643</w:t>
            </w:r>
          </w:p>
        </w:tc>
        <w:tc>
          <w:tcPr>
            <w:tcW w:w="1980" w:type="dxa"/>
            <w:vAlign w:val="center"/>
          </w:tcPr>
          <w:p w:rsidR="00070D6C" w:rsidRDefault="00407A66">
            <w:pPr>
              <w:jc w:val="center"/>
            </w:pPr>
            <w:r>
              <w:rPr>
                <w:rFonts w:eastAsiaTheme="minorEastAsia"/>
                <w:szCs w:val="21"/>
              </w:rPr>
              <w:t>万润股份</w:t>
            </w:r>
          </w:p>
        </w:tc>
        <w:tc>
          <w:tcPr>
            <w:tcW w:w="2880" w:type="dxa"/>
            <w:vAlign w:val="center"/>
          </w:tcPr>
          <w:p w:rsidR="00070D6C" w:rsidRDefault="00407A66">
            <w:pPr>
              <w:jc w:val="right"/>
            </w:pPr>
            <w:r>
              <w:rPr>
                <w:rFonts w:eastAsiaTheme="minorEastAsia"/>
                <w:szCs w:val="21"/>
              </w:rPr>
              <w:t>731,068.00</w:t>
            </w:r>
          </w:p>
        </w:tc>
        <w:tc>
          <w:tcPr>
            <w:tcW w:w="1620" w:type="dxa"/>
            <w:vAlign w:val="center"/>
          </w:tcPr>
          <w:p w:rsidR="00070D6C" w:rsidRDefault="00407A66">
            <w:pPr>
              <w:jc w:val="right"/>
            </w:pPr>
            <w:r>
              <w:rPr>
                <w:rFonts w:eastAsiaTheme="minorEastAsia"/>
                <w:szCs w:val="21"/>
              </w:rPr>
              <w:t>2.61</w:t>
            </w:r>
          </w:p>
        </w:tc>
      </w:tr>
      <w:tr w:rsidR="00070D6C">
        <w:tc>
          <w:tcPr>
            <w:tcW w:w="870" w:type="dxa"/>
            <w:vAlign w:val="center"/>
          </w:tcPr>
          <w:p w:rsidR="00070D6C" w:rsidRDefault="00407A66">
            <w:pPr>
              <w:jc w:val="center"/>
            </w:pPr>
            <w:r>
              <w:rPr>
                <w:rFonts w:eastAsiaTheme="minorEastAsia"/>
                <w:szCs w:val="21"/>
              </w:rPr>
              <w:t>7</w:t>
            </w:r>
          </w:p>
        </w:tc>
        <w:tc>
          <w:tcPr>
            <w:tcW w:w="1650" w:type="dxa"/>
            <w:vAlign w:val="center"/>
          </w:tcPr>
          <w:p w:rsidR="00070D6C" w:rsidRDefault="00407A66">
            <w:pPr>
              <w:jc w:val="center"/>
            </w:pPr>
            <w:r>
              <w:rPr>
                <w:rFonts w:eastAsiaTheme="minorEastAsia"/>
                <w:szCs w:val="21"/>
              </w:rPr>
              <w:t>600900</w:t>
            </w:r>
          </w:p>
        </w:tc>
        <w:tc>
          <w:tcPr>
            <w:tcW w:w="1980" w:type="dxa"/>
            <w:vAlign w:val="center"/>
          </w:tcPr>
          <w:p w:rsidR="00070D6C" w:rsidRDefault="00407A66">
            <w:pPr>
              <w:jc w:val="center"/>
            </w:pPr>
            <w:r>
              <w:rPr>
                <w:rFonts w:eastAsiaTheme="minorEastAsia"/>
                <w:szCs w:val="21"/>
              </w:rPr>
              <w:t>长江电力</w:t>
            </w:r>
          </w:p>
        </w:tc>
        <w:tc>
          <w:tcPr>
            <w:tcW w:w="2880" w:type="dxa"/>
            <w:vAlign w:val="center"/>
          </w:tcPr>
          <w:p w:rsidR="00070D6C" w:rsidRDefault="00407A66">
            <w:pPr>
              <w:jc w:val="right"/>
            </w:pPr>
            <w:r>
              <w:rPr>
                <w:rFonts w:eastAsiaTheme="minorEastAsia"/>
                <w:szCs w:val="21"/>
              </w:rPr>
              <w:t>656,664.00</w:t>
            </w:r>
          </w:p>
        </w:tc>
        <w:tc>
          <w:tcPr>
            <w:tcW w:w="1620" w:type="dxa"/>
            <w:vAlign w:val="center"/>
          </w:tcPr>
          <w:p w:rsidR="00070D6C" w:rsidRDefault="00407A66">
            <w:pPr>
              <w:jc w:val="right"/>
            </w:pPr>
            <w:r>
              <w:rPr>
                <w:rFonts w:eastAsiaTheme="minorEastAsia"/>
                <w:szCs w:val="21"/>
              </w:rPr>
              <w:t>2.34</w:t>
            </w:r>
          </w:p>
        </w:tc>
      </w:tr>
      <w:tr w:rsidR="00070D6C">
        <w:tc>
          <w:tcPr>
            <w:tcW w:w="870" w:type="dxa"/>
            <w:vAlign w:val="center"/>
          </w:tcPr>
          <w:p w:rsidR="00070D6C" w:rsidRDefault="00407A66">
            <w:pPr>
              <w:jc w:val="center"/>
            </w:pPr>
            <w:r>
              <w:rPr>
                <w:rFonts w:eastAsiaTheme="minorEastAsia"/>
                <w:szCs w:val="21"/>
              </w:rPr>
              <w:t>8</w:t>
            </w:r>
          </w:p>
        </w:tc>
        <w:tc>
          <w:tcPr>
            <w:tcW w:w="1650" w:type="dxa"/>
            <w:vAlign w:val="center"/>
          </w:tcPr>
          <w:p w:rsidR="00070D6C" w:rsidRDefault="00407A66">
            <w:pPr>
              <w:jc w:val="center"/>
            </w:pPr>
            <w:r>
              <w:rPr>
                <w:rFonts w:eastAsiaTheme="minorEastAsia"/>
                <w:szCs w:val="21"/>
              </w:rPr>
              <w:t>000001</w:t>
            </w:r>
          </w:p>
        </w:tc>
        <w:tc>
          <w:tcPr>
            <w:tcW w:w="1980" w:type="dxa"/>
            <w:vAlign w:val="center"/>
          </w:tcPr>
          <w:p w:rsidR="00070D6C" w:rsidRDefault="00407A66">
            <w:pPr>
              <w:jc w:val="center"/>
            </w:pPr>
            <w:r>
              <w:rPr>
                <w:rFonts w:eastAsiaTheme="minorEastAsia"/>
                <w:szCs w:val="21"/>
              </w:rPr>
              <w:t>平安银行</w:t>
            </w:r>
          </w:p>
        </w:tc>
        <w:tc>
          <w:tcPr>
            <w:tcW w:w="2880" w:type="dxa"/>
            <w:vAlign w:val="center"/>
          </w:tcPr>
          <w:p w:rsidR="00070D6C" w:rsidRDefault="00407A66">
            <w:pPr>
              <w:jc w:val="right"/>
            </w:pPr>
            <w:r>
              <w:rPr>
                <w:rFonts w:eastAsiaTheme="minorEastAsia"/>
                <w:szCs w:val="21"/>
              </w:rPr>
              <w:t>643,338.00</w:t>
            </w:r>
          </w:p>
        </w:tc>
        <w:tc>
          <w:tcPr>
            <w:tcW w:w="1620" w:type="dxa"/>
            <w:vAlign w:val="center"/>
          </w:tcPr>
          <w:p w:rsidR="00070D6C" w:rsidRDefault="00407A66">
            <w:pPr>
              <w:jc w:val="right"/>
            </w:pPr>
            <w:r>
              <w:rPr>
                <w:rFonts w:eastAsiaTheme="minorEastAsia"/>
                <w:szCs w:val="21"/>
              </w:rPr>
              <w:t>2.30</w:t>
            </w:r>
          </w:p>
        </w:tc>
      </w:tr>
      <w:tr w:rsidR="00070D6C">
        <w:tc>
          <w:tcPr>
            <w:tcW w:w="870" w:type="dxa"/>
            <w:vAlign w:val="center"/>
          </w:tcPr>
          <w:p w:rsidR="00070D6C" w:rsidRDefault="00407A66">
            <w:pPr>
              <w:jc w:val="center"/>
            </w:pPr>
            <w:r>
              <w:rPr>
                <w:rFonts w:eastAsiaTheme="minorEastAsia"/>
                <w:szCs w:val="21"/>
              </w:rPr>
              <w:t>9</w:t>
            </w:r>
          </w:p>
        </w:tc>
        <w:tc>
          <w:tcPr>
            <w:tcW w:w="1650" w:type="dxa"/>
            <w:vAlign w:val="center"/>
          </w:tcPr>
          <w:p w:rsidR="00070D6C" w:rsidRDefault="00407A66">
            <w:pPr>
              <w:jc w:val="center"/>
            </w:pPr>
            <w:r>
              <w:rPr>
                <w:rFonts w:eastAsiaTheme="minorEastAsia"/>
                <w:szCs w:val="21"/>
              </w:rPr>
              <w:t>002475</w:t>
            </w:r>
          </w:p>
        </w:tc>
        <w:tc>
          <w:tcPr>
            <w:tcW w:w="1980" w:type="dxa"/>
            <w:vAlign w:val="center"/>
          </w:tcPr>
          <w:p w:rsidR="00070D6C" w:rsidRDefault="00407A66">
            <w:pPr>
              <w:jc w:val="center"/>
            </w:pPr>
            <w:r>
              <w:rPr>
                <w:rFonts w:eastAsiaTheme="minorEastAsia"/>
                <w:szCs w:val="21"/>
              </w:rPr>
              <w:t>立讯精密</w:t>
            </w:r>
          </w:p>
        </w:tc>
        <w:tc>
          <w:tcPr>
            <w:tcW w:w="2880" w:type="dxa"/>
            <w:vAlign w:val="center"/>
          </w:tcPr>
          <w:p w:rsidR="00070D6C" w:rsidRDefault="00407A66">
            <w:pPr>
              <w:jc w:val="right"/>
            </w:pPr>
            <w:r>
              <w:rPr>
                <w:rFonts w:eastAsiaTheme="minorEastAsia"/>
                <w:szCs w:val="21"/>
              </w:rPr>
              <w:t>642,869.00</w:t>
            </w:r>
          </w:p>
        </w:tc>
        <w:tc>
          <w:tcPr>
            <w:tcW w:w="1620" w:type="dxa"/>
            <w:vAlign w:val="center"/>
          </w:tcPr>
          <w:p w:rsidR="00070D6C" w:rsidRDefault="00407A66">
            <w:pPr>
              <w:jc w:val="right"/>
            </w:pPr>
            <w:r>
              <w:rPr>
                <w:rFonts w:eastAsiaTheme="minorEastAsia"/>
                <w:szCs w:val="21"/>
              </w:rPr>
              <w:t>2.29</w:t>
            </w:r>
          </w:p>
        </w:tc>
      </w:tr>
      <w:tr w:rsidR="00070D6C">
        <w:tc>
          <w:tcPr>
            <w:tcW w:w="870" w:type="dxa"/>
            <w:vAlign w:val="center"/>
          </w:tcPr>
          <w:p w:rsidR="00070D6C" w:rsidRDefault="00407A66">
            <w:pPr>
              <w:jc w:val="center"/>
            </w:pPr>
            <w:r>
              <w:rPr>
                <w:rFonts w:eastAsiaTheme="minorEastAsia"/>
                <w:szCs w:val="21"/>
              </w:rPr>
              <w:t>10</w:t>
            </w:r>
          </w:p>
        </w:tc>
        <w:tc>
          <w:tcPr>
            <w:tcW w:w="1650" w:type="dxa"/>
            <w:vAlign w:val="center"/>
          </w:tcPr>
          <w:p w:rsidR="00070D6C" w:rsidRDefault="00407A66">
            <w:pPr>
              <w:jc w:val="center"/>
            </w:pPr>
            <w:r>
              <w:rPr>
                <w:rFonts w:eastAsiaTheme="minorEastAsia"/>
                <w:szCs w:val="21"/>
              </w:rPr>
              <w:t>300750</w:t>
            </w:r>
          </w:p>
        </w:tc>
        <w:tc>
          <w:tcPr>
            <w:tcW w:w="1980" w:type="dxa"/>
            <w:vAlign w:val="center"/>
          </w:tcPr>
          <w:p w:rsidR="00070D6C" w:rsidRDefault="00407A66">
            <w:pPr>
              <w:jc w:val="center"/>
            </w:pPr>
            <w:r>
              <w:rPr>
                <w:rFonts w:eastAsiaTheme="minorEastAsia"/>
                <w:szCs w:val="21"/>
              </w:rPr>
              <w:t>宁德时代</w:t>
            </w:r>
          </w:p>
        </w:tc>
        <w:tc>
          <w:tcPr>
            <w:tcW w:w="2880" w:type="dxa"/>
            <w:vAlign w:val="center"/>
          </w:tcPr>
          <w:p w:rsidR="00070D6C" w:rsidRDefault="00407A66">
            <w:pPr>
              <w:jc w:val="right"/>
            </w:pPr>
            <w:r>
              <w:rPr>
                <w:rFonts w:eastAsiaTheme="minorEastAsia"/>
                <w:szCs w:val="21"/>
              </w:rPr>
              <w:t>632,600.00</w:t>
            </w:r>
          </w:p>
        </w:tc>
        <w:tc>
          <w:tcPr>
            <w:tcW w:w="1620" w:type="dxa"/>
            <w:vAlign w:val="center"/>
          </w:tcPr>
          <w:p w:rsidR="00070D6C" w:rsidRDefault="00407A66">
            <w:pPr>
              <w:jc w:val="right"/>
            </w:pPr>
            <w:r>
              <w:rPr>
                <w:rFonts w:eastAsiaTheme="minorEastAsia"/>
                <w:szCs w:val="21"/>
              </w:rPr>
              <w:t>2.26</w:t>
            </w:r>
          </w:p>
        </w:tc>
      </w:tr>
      <w:tr w:rsidR="00070D6C">
        <w:tc>
          <w:tcPr>
            <w:tcW w:w="870" w:type="dxa"/>
            <w:vAlign w:val="center"/>
          </w:tcPr>
          <w:p w:rsidR="00070D6C" w:rsidRDefault="00407A66">
            <w:pPr>
              <w:jc w:val="center"/>
            </w:pPr>
            <w:r>
              <w:rPr>
                <w:rFonts w:eastAsiaTheme="minorEastAsia"/>
                <w:szCs w:val="21"/>
              </w:rPr>
              <w:t>11</w:t>
            </w:r>
          </w:p>
        </w:tc>
        <w:tc>
          <w:tcPr>
            <w:tcW w:w="1650" w:type="dxa"/>
            <w:vAlign w:val="center"/>
          </w:tcPr>
          <w:p w:rsidR="00070D6C" w:rsidRDefault="00407A66">
            <w:pPr>
              <w:jc w:val="center"/>
            </w:pPr>
            <w:r>
              <w:rPr>
                <w:rFonts w:eastAsiaTheme="minorEastAsia"/>
                <w:szCs w:val="21"/>
              </w:rPr>
              <w:t>601009</w:t>
            </w:r>
          </w:p>
        </w:tc>
        <w:tc>
          <w:tcPr>
            <w:tcW w:w="1980" w:type="dxa"/>
            <w:vAlign w:val="center"/>
          </w:tcPr>
          <w:p w:rsidR="00070D6C" w:rsidRDefault="00407A66">
            <w:pPr>
              <w:jc w:val="center"/>
            </w:pPr>
            <w:r>
              <w:rPr>
                <w:rFonts w:eastAsiaTheme="minorEastAsia"/>
                <w:szCs w:val="21"/>
              </w:rPr>
              <w:t>南京银行</w:t>
            </w:r>
          </w:p>
        </w:tc>
        <w:tc>
          <w:tcPr>
            <w:tcW w:w="2880" w:type="dxa"/>
            <w:vAlign w:val="center"/>
          </w:tcPr>
          <w:p w:rsidR="00070D6C" w:rsidRDefault="00407A66">
            <w:pPr>
              <w:jc w:val="right"/>
            </w:pPr>
            <w:r>
              <w:rPr>
                <w:rFonts w:eastAsiaTheme="minorEastAsia"/>
                <w:szCs w:val="21"/>
              </w:rPr>
              <w:t>586,242.00</w:t>
            </w:r>
          </w:p>
        </w:tc>
        <w:tc>
          <w:tcPr>
            <w:tcW w:w="1620" w:type="dxa"/>
            <w:vAlign w:val="center"/>
          </w:tcPr>
          <w:p w:rsidR="00070D6C" w:rsidRDefault="00407A66">
            <w:pPr>
              <w:jc w:val="right"/>
            </w:pPr>
            <w:r>
              <w:rPr>
                <w:rFonts w:eastAsiaTheme="minorEastAsia"/>
                <w:szCs w:val="21"/>
              </w:rPr>
              <w:t>2.09</w:t>
            </w:r>
          </w:p>
        </w:tc>
      </w:tr>
      <w:tr w:rsidR="00070D6C">
        <w:tc>
          <w:tcPr>
            <w:tcW w:w="870" w:type="dxa"/>
            <w:vAlign w:val="center"/>
          </w:tcPr>
          <w:p w:rsidR="00070D6C" w:rsidRDefault="00407A66">
            <w:pPr>
              <w:jc w:val="center"/>
            </w:pPr>
            <w:r>
              <w:rPr>
                <w:rFonts w:eastAsiaTheme="minorEastAsia"/>
                <w:szCs w:val="21"/>
              </w:rPr>
              <w:t>12</w:t>
            </w:r>
          </w:p>
        </w:tc>
        <w:tc>
          <w:tcPr>
            <w:tcW w:w="1650" w:type="dxa"/>
            <w:vAlign w:val="center"/>
          </w:tcPr>
          <w:p w:rsidR="00070D6C" w:rsidRDefault="00407A66">
            <w:pPr>
              <w:jc w:val="center"/>
            </w:pPr>
            <w:r>
              <w:rPr>
                <w:rFonts w:eastAsiaTheme="minorEastAsia"/>
                <w:szCs w:val="21"/>
              </w:rPr>
              <w:t>000786</w:t>
            </w:r>
          </w:p>
        </w:tc>
        <w:tc>
          <w:tcPr>
            <w:tcW w:w="1980" w:type="dxa"/>
            <w:vAlign w:val="center"/>
          </w:tcPr>
          <w:p w:rsidR="00070D6C" w:rsidRDefault="00407A66">
            <w:pPr>
              <w:jc w:val="center"/>
            </w:pPr>
            <w:r>
              <w:rPr>
                <w:rFonts w:eastAsiaTheme="minorEastAsia"/>
                <w:szCs w:val="21"/>
              </w:rPr>
              <w:t>北新建材</w:t>
            </w:r>
          </w:p>
        </w:tc>
        <w:tc>
          <w:tcPr>
            <w:tcW w:w="2880" w:type="dxa"/>
            <w:vAlign w:val="center"/>
          </w:tcPr>
          <w:p w:rsidR="00070D6C" w:rsidRDefault="00407A66">
            <w:pPr>
              <w:jc w:val="right"/>
            </w:pPr>
            <w:r>
              <w:rPr>
                <w:rFonts w:eastAsiaTheme="minorEastAsia"/>
                <w:szCs w:val="21"/>
              </w:rPr>
              <w:t>539,940.96</w:t>
            </w:r>
          </w:p>
        </w:tc>
        <w:tc>
          <w:tcPr>
            <w:tcW w:w="1620" w:type="dxa"/>
            <w:vAlign w:val="center"/>
          </w:tcPr>
          <w:p w:rsidR="00070D6C" w:rsidRDefault="00407A66">
            <w:pPr>
              <w:jc w:val="right"/>
            </w:pPr>
            <w:r>
              <w:rPr>
                <w:rFonts w:eastAsiaTheme="minorEastAsia"/>
                <w:szCs w:val="21"/>
              </w:rPr>
              <w:t>1.93</w:t>
            </w:r>
          </w:p>
        </w:tc>
      </w:tr>
      <w:tr w:rsidR="00070D6C">
        <w:tc>
          <w:tcPr>
            <w:tcW w:w="870" w:type="dxa"/>
            <w:vAlign w:val="center"/>
          </w:tcPr>
          <w:p w:rsidR="00070D6C" w:rsidRDefault="00407A66">
            <w:pPr>
              <w:jc w:val="center"/>
            </w:pPr>
            <w:r>
              <w:rPr>
                <w:rFonts w:eastAsiaTheme="minorEastAsia"/>
                <w:szCs w:val="21"/>
              </w:rPr>
              <w:t>13</w:t>
            </w:r>
          </w:p>
        </w:tc>
        <w:tc>
          <w:tcPr>
            <w:tcW w:w="1650" w:type="dxa"/>
            <w:vAlign w:val="center"/>
          </w:tcPr>
          <w:p w:rsidR="00070D6C" w:rsidRDefault="00407A66">
            <w:pPr>
              <w:jc w:val="center"/>
            </w:pPr>
            <w:r>
              <w:rPr>
                <w:rFonts w:eastAsiaTheme="minorEastAsia"/>
                <w:szCs w:val="21"/>
              </w:rPr>
              <w:t>601166</w:t>
            </w:r>
          </w:p>
        </w:tc>
        <w:tc>
          <w:tcPr>
            <w:tcW w:w="1980" w:type="dxa"/>
            <w:vAlign w:val="center"/>
          </w:tcPr>
          <w:p w:rsidR="00070D6C" w:rsidRDefault="00407A66">
            <w:pPr>
              <w:jc w:val="center"/>
            </w:pPr>
            <w:r>
              <w:rPr>
                <w:rFonts w:eastAsiaTheme="minorEastAsia"/>
                <w:szCs w:val="21"/>
              </w:rPr>
              <w:t>兴业银行</w:t>
            </w:r>
          </w:p>
        </w:tc>
        <w:tc>
          <w:tcPr>
            <w:tcW w:w="2880" w:type="dxa"/>
            <w:vAlign w:val="center"/>
          </w:tcPr>
          <w:p w:rsidR="00070D6C" w:rsidRDefault="00407A66">
            <w:pPr>
              <w:jc w:val="right"/>
            </w:pPr>
            <w:r>
              <w:rPr>
                <w:rFonts w:eastAsiaTheme="minorEastAsia"/>
                <w:szCs w:val="21"/>
              </w:rPr>
              <w:t>497,029.00</w:t>
            </w:r>
          </w:p>
        </w:tc>
        <w:tc>
          <w:tcPr>
            <w:tcW w:w="1620" w:type="dxa"/>
            <w:vAlign w:val="center"/>
          </w:tcPr>
          <w:p w:rsidR="00070D6C" w:rsidRDefault="00407A66">
            <w:pPr>
              <w:jc w:val="right"/>
            </w:pPr>
            <w:r>
              <w:rPr>
                <w:rFonts w:eastAsiaTheme="minorEastAsia"/>
                <w:szCs w:val="21"/>
              </w:rPr>
              <w:t>1.77</w:t>
            </w:r>
          </w:p>
        </w:tc>
      </w:tr>
      <w:tr w:rsidR="00070D6C">
        <w:tc>
          <w:tcPr>
            <w:tcW w:w="870" w:type="dxa"/>
            <w:vAlign w:val="center"/>
          </w:tcPr>
          <w:p w:rsidR="00070D6C" w:rsidRDefault="00407A66">
            <w:pPr>
              <w:jc w:val="center"/>
            </w:pPr>
            <w:r>
              <w:rPr>
                <w:rFonts w:eastAsiaTheme="minorEastAsia"/>
                <w:szCs w:val="21"/>
              </w:rPr>
              <w:t>14</w:t>
            </w:r>
          </w:p>
        </w:tc>
        <w:tc>
          <w:tcPr>
            <w:tcW w:w="1650" w:type="dxa"/>
            <w:vAlign w:val="center"/>
          </w:tcPr>
          <w:p w:rsidR="00070D6C" w:rsidRDefault="00407A66">
            <w:pPr>
              <w:jc w:val="center"/>
            </w:pPr>
            <w:r>
              <w:rPr>
                <w:rFonts w:eastAsiaTheme="minorEastAsia"/>
                <w:szCs w:val="21"/>
              </w:rPr>
              <w:t>600660</w:t>
            </w:r>
          </w:p>
        </w:tc>
        <w:tc>
          <w:tcPr>
            <w:tcW w:w="1980" w:type="dxa"/>
            <w:vAlign w:val="center"/>
          </w:tcPr>
          <w:p w:rsidR="00070D6C" w:rsidRDefault="00407A66">
            <w:pPr>
              <w:jc w:val="center"/>
            </w:pPr>
            <w:r>
              <w:rPr>
                <w:rFonts w:eastAsiaTheme="minorEastAsia"/>
                <w:szCs w:val="21"/>
              </w:rPr>
              <w:t>福耀玻璃</w:t>
            </w:r>
          </w:p>
        </w:tc>
        <w:tc>
          <w:tcPr>
            <w:tcW w:w="2880" w:type="dxa"/>
            <w:vAlign w:val="center"/>
          </w:tcPr>
          <w:p w:rsidR="00070D6C" w:rsidRDefault="00407A66">
            <w:pPr>
              <w:jc w:val="right"/>
            </w:pPr>
            <w:r>
              <w:rPr>
                <w:rFonts w:eastAsiaTheme="minorEastAsia"/>
                <w:szCs w:val="21"/>
              </w:rPr>
              <w:t>482,394.00</w:t>
            </w:r>
          </w:p>
        </w:tc>
        <w:tc>
          <w:tcPr>
            <w:tcW w:w="1620" w:type="dxa"/>
            <w:vAlign w:val="center"/>
          </w:tcPr>
          <w:p w:rsidR="00070D6C" w:rsidRDefault="00407A66">
            <w:pPr>
              <w:jc w:val="right"/>
            </w:pPr>
            <w:r>
              <w:rPr>
                <w:rFonts w:eastAsiaTheme="minorEastAsia"/>
                <w:szCs w:val="21"/>
              </w:rPr>
              <w:t>1.72</w:t>
            </w:r>
          </w:p>
        </w:tc>
      </w:tr>
      <w:tr w:rsidR="00070D6C">
        <w:tc>
          <w:tcPr>
            <w:tcW w:w="870" w:type="dxa"/>
            <w:vAlign w:val="center"/>
          </w:tcPr>
          <w:p w:rsidR="00070D6C" w:rsidRDefault="00407A66">
            <w:pPr>
              <w:jc w:val="center"/>
            </w:pPr>
            <w:r>
              <w:rPr>
                <w:rFonts w:eastAsiaTheme="minorEastAsia"/>
                <w:szCs w:val="21"/>
              </w:rPr>
              <w:t>15</w:t>
            </w:r>
          </w:p>
        </w:tc>
        <w:tc>
          <w:tcPr>
            <w:tcW w:w="1650" w:type="dxa"/>
            <w:vAlign w:val="center"/>
          </w:tcPr>
          <w:p w:rsidR="00070D6C" w:rsidRDefault="00407A66">
            <w:pPr>
              <w:jc w:val="center"/>
            </w:pPr>
            <w:r>
              <w:rPr>
                <w:rFonts w:eastAsiaTheme="minorEastAsia"/>
                <w:szCs w:val="21"/>
              </w:rPr>
              <w:t>002049</w:t>
            </w:r>
          </w:p>
        </w:tc>
        <w:tc>
          <w:tcPr>
            <w:tcW w:w="1980" w:type="dxa"/>
            <w:vAlign w:val="center"/>
          </w:tcPr>
          <w:p w:rsidR="00070D6C" w:rsidRDefault="00407A66">
            <w:pPr>
              <w:jc w:val="center"/>
            </w:pPr>
            <w:r>
              <w:rPr>
                <w:rFonts w:eastAsiaTheme="minorEastAsia"/>
                <w:szCs w:val="21"/>
              </w:rPr>
              <w:t>紫光国微</w:t>
            </w:r>
          </w:p>
        </w:tc>
        <w:tc>
          <w:tcPr>
            <w:tcW w:w="2880" w:type="dxa"/>
            <w:vAlign w:val="center"/>
          </w:tcPr>
          <w:p w:rsidR="00070D6C" w:rsidRDefault="00407A66">
            <w:pPr>
              <w:jc w:val="right"/>
            </w:pPr>
            <w:r>
              <w:rPr>
                <w:rFonts w:eastAsiaTheme="minorEastAsia"/>
                <w:szCs w:val="21"/>
              </w:rPr>
              <w:t>479,844.00</w:t>
            </w:r>
          </w:p>
        </w:tc>
        <w:tc>
          <w:tcPr>
            <w:tcW w:w="1620" w:type="dxa"/>
            <w:vAlign w:val="center"/>
          </w:tcPr>
          <w:p w:rsidR="00070D6C" w:rsidRDefault="00407A66">
            <w:pPr>
              <w:jc w:val="right"/>
            </w:pPr>
            <w:r>
              <w:rPr>
                <w:rFonts w:eastAsiaTheme="minorEastAsia"/>
                <w:szCs w:val="21"/>
              </w:rPr>
              <w:t>1.71</w:t>
            </w:r>
          </w:p>
        </w:tc>
      </w:tr>
      <w:tr w:rsidR="00070D6C">
        <w:tc>
          <w:tcPr>
            <w:tcW w:w="870" w:type="dxa"/>
            <w:vAlign w:val="center"/>
          </w:tcPr>
          <w:p w:rsidR="00070D6C" w:rsidRDefault="00407A66">
            <w:pPr>
              <w:jc w:val="center"/>
            </w:pPr>
            <w:r>
              <w:rPr>
                <w:rFonts w:eastAsiaTheme="minorEastAsia"/>
                <w:szCs w:val="21"/>
              </w:rPr>
              <w:t>16</w:t>
            </w:r>
          </w:p>
        </w:tc>
        <w:tc>
          <w:tcPr>
            <w:tcW w:w="1650" w:type="dxa"/>
            <w:vAlign w:val="center"/>
          </w:tcPr>
          <w:p w:rsidR="00070D6C" w:rsidRDefault="00407A66">
            <w:pPr>
              <w:jc w:val="center"/>
            </w:pPr>
            <w:r>
              <w:rPr>
                <w:rFonts w:eastAsiaTheme="minorEastAsia"/>
                <w:szCs w:val="21"/>
              </w:rPr>
              <w:t>600577</w:t>
            </w:r>
          </w:p>
        </w:tc>
        <w:tc>
          <w:tcPr>
            <w:tcW w:w="1980" w:type="dxa"/>
            <w:vAlign w:val="center"/>
          </w:tcPr>
          <w:p w:rsidR="00070D6C" w:rsidRDefault="00407A66">
            <w:pPr>
              <w:jc w:val="center"/>
            </w:pPr>
            <w:r>
              <w:rPr>
                <w:rFonts w:eastAsiaTheme="minorEastAsia"/>
                <w:szCs w:val="21"/>
              </w:rPr>
              <w:t>精达股份</w:t>
            </w:r>
          </w:p>
        </w:tc>
        <w:tc>
          <w:tcPr>
            <w:tcW w:w="2880" w:type="dxa"/>
            <w:vAlign w:val="center"/>
          </w:tcPr>
          <w:p w:rsidR="00070D6C" w:rsidRDefault="00407A66">
            <w:pPr>
              <w:jc w:val="right"/>
            </w:pPr>
            <w:r>
              <w:rPr>
                <w:rFonts w:eastAsiaTheme="minorEastAsia"/>
                <w:szCs w:val="21"/>
              </w:rPr>
              <w:t>475,310.54</w:t>
            </w:r>
          </w:p>
        </w:tc>
        <w:tc>
          <w:tcPr>
            <w:tcW w:w="1620" w:type="dxa"/>
            <w:vAlign w:val="center"/>
          </w:tcPr>
          <w:p w:rsidR="00070D6C" w:rsidRDefault="00407A66">
            <w:pPr>
              <w:jc w:val="right"/>
            </w:pPr>
            <w:r>
              <w:rPr>
                <w:rFonts w:eastAsiaTheme="minorEastAsia"/>
                <w:szCs w:val="21"/>
              </w:rPr>
              <w:t>1.70</w:t>
            </w:r>
          </w:p>
        </w:tc>
      </w:tr>
      <w:tr w:rsidR="00070D6C">
        <w:tc>
          <w:tcPr>
            <w:tcW w:w="870" w:type="dxa"/>
            <w:vAlign w:val="center"/>
          </w:tcPr>
          <w:p w:rsidR="00070D6C" w:rsidRDefault="00407A66">
            <w:pPr>
              <w:jc w:val="center"/>
            </w:pPr>
            <w:r>
              <w:rPr>
                <w:rFonts w:eastAsiaTheme="minorEastAsia"/>
                <w:szCs w:val="21"/>
              </w:rPr>
              <w:t>17</w:t>
            </w:r>
          </w:p>
        </w:tc>
        <w:tc>
          <w:tcPr>
            <w:tcW w:w="1650" w:type="dxa"/>
            <w:vAlign w:val="center"/>
          </w:tcPr>
          <w:p w:rsidR="00070D6C" w:rsidRDefault="00407A66">
            <w:pPr>
              <w:jc w:val="center"/>
            </w:pPr>
            <w:r>
              <w:rPr>
                <w:rFonts w:eastAsiaTheme="minorEastAsia"/>
                <w:szCs w:val="21"/>
              </w:rPr>
              <w:t>603816</w:t>
            </w:r>
          </w:p>
        </w:tc>
        <w:tc>
          <w:tcPr>
            <w:tcW w:w="1980" w:type="dxa"/>
            <w:vAlign w:val="center"/>
          </w:tcPr>
          <w:p w:rsidR="00070D6C" w:rsidRDefault="00407A66">
            <w:pPr>
              <w:jc w:val="center"/>
            </w:pPr>
            <w:r>
              <w:rPr>
                <w:rFonts w:eastAsiaTheme="minorEastAsia"/>
                <w:szCs w:val="21"/>
              </w:rPr>
              <w:t>顾家家居</w:t>
            </w:r>
          </w:p>
        </w:tc>
        <w:tc>
          <w:tcPr>
            <w:tcW w:w="2880" w:type="dxa"/>
            <w:vAlign w:val="center"/>
          </w:tcPr>
          <w:p w:rsidR="00070D6C" w:rsidRDefault="00407A66">
            <w:pPr>
              <w:jc w:val="right"/>
            </w:pPr>
            <w:r>
              <w:rPr>
                <w:rFonts w:eastAsiaTheme="minorEastAsia"/>
                <w:szCs w:val="21"/>
              </w:rPr>
              <w:t>464,442.00</w:t>
            </w:r>
          </w:p>
        </w:tc>
        <w:tc>
          <w:tcPr>
            <w:tcW w:w="1620" w:type="dxa"/>
            <w:vAlign w:val="center"/>
          </w:tcPr>
          <w:p w:rsidR="00070D6C" w:rsidRDefault="00407A66">
            <w:pPr>
              <w:jc w:val="right"/>
            </w:pPr>
            <w:r>
              <w:rPr>
                <w:rFonts w:eastAsiaTheme="minorEastAsia"/>
                <w:szCs w:val="21"/>
              </w:rPr>
              <w:t>1.66</w:t>
            </w:r>
          </w:p>
        </w:tc>
      </w:tr>
      <w:tr w:rsidR="00070D6C">
        <w:tc>
          <w:tcPr>
            <w:tcW w:w="870" w:type="dxa"/>
            <w:vAlign w:val="center"/>
          </w:tcPr>
          <w:p w:rsidR="00070D6C" w:rsidRDefault="00407A66">
            <w:pPr>
              <w:jc w:val="center"/>
            </w:pPr>
            <w:r>
              <w:rPr>
                <w:rFonts w:eastAsiaTheme="minorEastAsia"/>
                <w:szCs w:val="21"/>
              </w:rPr>
              <w:t>18</w:t>
            </w:r>
          </w:p>
        </w:tc>
        <w:tc>
          <w:tcPr>
            <w:tcW w:w="1650" w:type="dxa"/>
            <w:vAlign w:val="center"/>
          </w:tcPr>
          <w:p w:rsidR="00070D6C" w:rsidRDefault="00407A66">
            <w:pPr>
              <w:jc w:val="center"/>
            </w:pPr>
            <w:r>
              <w:rPr>
                <w:rFonts w:eastAsiaTheme="minorEastAsia"/>
                <w:szCs w:val="21"/>
              </w:rPr>
              <w:t>002001</w:t>
            </w:r>
          </w:p>
        </w:tc>
        <w:tc>
          <w:tcPr>
            <w:tcW w:w="1980" w:type="dxa"/>
            <w:vAlign w:val="center"/>
          </w:tcPr>
          <w:p w:rsidR="00070D6C" w:rsidRDefault="00407A66">
            <w:pPr>
              <w:jc w:val="center"/>
            </w:pPr>
            <w:r>
              <w:rPr>
                <w:rFonts w:eastAsiaTheme="minorEastAsia"/>
                <w:szCs w:val="21"/>
              </w:rPr>
              <w:t>新和成</w:t>
            </w:r>
          </w:p>
        </w:tc>
        <w:tc>
          <w:tcPr>
            <w:tcW w:w="2880" w:type="dxa"/>
            <w:vAlign w:val="center"/>
          </w:tcPr>
          <w:p w:rsidR="00070D6C" w:rsidRDefault="00407A66">
            <w:pPr>
              <w:jc w:val="right"/>
            </w:pPr>
            <w:r>
              <w:rPr>
                <w:rFonts w:eastAsiaTheme="minorEastAsia"/>
                <w:szCs w:val="21"/>
              </w:rPr>
              <w:t>458,598.00</w:t>
            </w:r>
          </w:p>
        </w:tc>
        <w:tc>
          <w:tcPr>
            <w:tcW w:w="1620" w:type="dxa"/>
            <w:vAlign w:val="center"/>
          </w:tcPr>
          <w:p w:rsidR="00070D6C" w:rsidRDefault="00407A66">
            <w:pPr>
              <w:jc w:val="right"/>
            </w:pPr>
            <w:r>
              <w:rPr>
                <w:rFonts w:eastAsiaTheme="minorEastAsia"/>
                <w:szCs w:val="21"/>
              </w:rPr>
              <w:t>1.64</w:t>
            </w:r>
          </w:p>
        </w:tc>
      </w:tr>
      <w:tr w:rsidR="00070D6C">
        <w:tc>
          <w:tcPr>
            <w:tcW w:w="870" w:type="dxa"/>
            <w:vAlign w:val="center"/>
          </w:tcPr>
          <w:p w:rsidR="00070D6C" w:rsidRDefault="00407A66">
            <w:pPr>
              <w:jc w:val="center"/>
            </w:pPr>
            <w:r>
              <w:rPr>
                <w:rFonts w:eastAsiaTheme="minorEastAsia"/>
                <w:szCs w:val="21"/>
              </w:rPr>
              <w:t>19</w:t>
            </w:r>
          </w:p>
        </w:tc>
        <w:tc>
          <w:tcPr>
            <w:tcW w:w="1650" w:type="dxa"/>
            <w:vAlign w:val="center"/>
          </w:tcPr>
          <w:p w:rsidR="00070D6C" w:rsidRDefault="00407A66">
            <w:pPr>
              <w:jc w:val="center"/>
            </w:pPr>
            <w:r>
              <w:rPr>
                <w:rFonts w:eastAsiaTheme="minorEastAsia"/>
                <w:szCs w:val="21"/>
              </w:rPr>
              <w:t>300763</w:t>
            </w:r>
          </w:p>
        </w:tc>
        <w:tc>
          <w:tcPr>
            <w:tcW w:w="1980" w:type="dxa"/>
            <w:vAlign w:val="center"/>
          </w:tcPr>
          <w:p w:rsidR="00070D6C" w:rsidRDefault="00407A66">
            <w:pPr>
              <w:jc w:val="center"/>
            </w:pPr>
            <w:r>
              <w:rPr>
                <w:rFonts w:eastAsiaTheme="minorEastAsia"/>
                <w:szCs w:val="21"/>
              </w:rPr>
              <w:t>锦浪科技</w:t>
            </w:r>
          </w:p>
        </w:tc>
        <w:tc>
          <w:tcPr>
            <w:tcW w:w="2880" w:type="dxa"/>
            <w:vAlign w:val="center"/>
          </w:tcPr>
          <w:p w:rsidR="00070D6C" w:rsidRDefault="00407A66">
            <w:pPr>
              <w:jc w:val="right"/>
            </w:pPr>
            <w:r>
              <w:rPr>
                <w:rFonts w:eastAsiaTheme="minorEastAsia"/>
                <w:szCs w:val="21"/>
              </w:rPr>
              <w:t>446,723.00</w:t>
            </w:r>
          </w:p>
        </w:tc>
        <w:tc>
          <w:tcPr>
            <w:tcW w:w="1620" w:type="dxa"/>
            <w:vAlign w:val="center"/>
          </w:tcPr>
          <w:p w:rsidR="00070D6C" w:rsidRDefault="00407A66">
            <w:pPr>
              <w:jc w:val="right"/>
            </w:pPr>
            <w:r>
              <w:rPr>
                <w:rFonts w:eastAsiaTheme="minorEastAsia"/>
                <w:szCs w:val="21"/>
              </w:rPr>
              <w:t>1.59</w:t>
            </w:r>
          </w:p>
        </w:tc>
      </w:tr>
      <w:tr w:rsidR="00070D6C">
        <w:tc>
          <w:tcPr>
            <w:tcW w:w="870" w:type="dxa"/>
            <w:vAlign w:val="center"/>
          </w:tcPr>
          <w:p w:rsidR="00070D6C" w:rsidRDefault="00407A66">
            <w:pPr>
              <w:jc w:val="center"/>
            </w:pPr>
            <w:r>
              <w:rPr>
                <w:rFonts w:eastAsiaTheme="minorEastAsia"/>
                <w:szCs w:val="21"/>
              </w:rPr>
              <w:t>20</w:t>
            </w:r>
          </w:p>
        </w:tc>
        <w:tc>
          <w:tcPr>
            <w:tcW w:w="1650" w:type="dxa"/>
            <w:vAlign w:val="center"/>
          </w:tcPr>
          <w:p w:rsidR="00070D6C" w:rsidRDefault="00407A66">
            <w:pPr>
              <w:jc w:val="center"/>
            </w:pPr>
            <w:r>
              <w:rPr>
                <w:rFonts w:eastAsiaTheme="minorEastAsia"/>
                <w:szCs w:val="21"/>
              </w:rPr>
              <w:t>601058</w:t>
            </w:r>
          </w:p>
        </w:tc>
        <w:tc>
          <w:tcPr>
            <w:tcW w:w="1980" w:type="dxa"/>
            <w:vAlign w:val="center"/>
          </w:tcPr>
          <w:p w:rsidR="00070D6C" w:rsidRDefault="00407A66">
            <w:pPr>
              <w:jc w:val="center"/>
            </w:pPr>
            <w:r>
              <w:rPr>
                <w:rFonts w:eastAsiaTheme="minorEastAsia"/>
                <w:szCs w:val="21"/>
              </w:rPr>
              <w:t>赛轮轮胎</w:t>
            </w:r>
          </w:p>
        </w:tc>
        <w:tc>
          <w:tcPr>
            <w:tcW w:w="2880" w:type="dxa"/>
            <w:vAlign w:val="center"/>
          </w:tcPr>
          <w:p w:rsidR="00070D6C" w:rsidRDefault="00407A66">
            <w:pPr>
              <w:jc w:val="right"/>
            </w:pPr>
            <w:r>
              <w:rPr>
                <w:rFonts w:eastAsiaTheme="minorEastAsia"/>
                <w:szCs w:val="21"/>
              </w:rPr>
              <w:t>426,844.00</w:t>
            </w:r>
          </w:p>
        </w:tc>
        <w:tc>
          <w:tcPr>
            <w:tcW w:w="1620" w:type="dxa"/>
            <w:vAlign w:val="center"/>
          </w:tcPr>
          <w:p w:rsidR="00070D6C" w:rsidRDefault="00407A66">
            <w:pPr>
              <w:jc w:val="right"/>
            </w:pPr>
            <w:r>
              <w:rPr>
                <w:rFonts w:eastAsiaTheme="minorEastAsia"/>
                <w:szCs w:val="21"/>
              </w:rPr>
              <w:t>1.52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070D6C">
        <w:tc>
          <w:tcPr>
            <w:tcW w:w="870" w:type="dxa"/>
            <w:vAlign w:val="center"/>
          </w:tcPr>
          <w:p w:rsidR="00070D6C" w:rsidRDefault="00407A66">
            <w:pPr>
              <w:jc w:val="center"/>
            </w:pPr>
            <w:r>
              <w:rPr>
                <w:rFonts w:eastAsiaTheme="minorEastAsia"/>
                <w:szCs w:val="21"/>
              </w:rPr>
              <w:t>1</w:t>
            </w:r>
          </w:p>
        </w:tc>
        <w:tc>
          <w:tcPr>
            <w:tcW w:w="1650" w:type="dxa"/>
            <w:vAlign w:val="center"/>
          </w:tcPr>
          <w:p w:rsidR="00070D6C" w:rsidRDefault="00407A66">
            <w:pPr>
              <w:jc w:val="center"/>
            </w:pPr>
            <w:r>
              <w:rPr>
                <w:rFonts w:eastAsiaTheme="minorEastAsia"/>
                <w:szCs w:val="21"/>
              </w:rPr>
              <w:t>601318</w:t>
            </w:r>
          </w:p>
        </w:tc>
        <w:tc>
          <w:tcPr>
            <w:tcW w:w="1980" w:type="dxa"/>
            <w:vAlign w:val="center"/>
          </w:tcPr>
          <w:p w:rsidR="00070D6C" w:rsidRDefault="00407A66">
            <w:pPr>
              <w:jc w:val="center"/>
            </w:pPr>
            <w:r>
              <w:rPr>
                <w:rFonts w:eastAsiaTheme="minorEastAsia"/>
                <w:szCs w:val="21"/>
              </w:rPr>
              <w:t>中国平安</w:t>
            </w:r>
          </w:p>
        </w:tc>
        <w:tc>
          <w:tcPr>
            <w:tcW w:w="2880" w:type="dxa"/>
            <w:vAlign w:val="center"/>
          </w:tcPr>
          <w:p w:rsidR="00070D6C" w:rsidRDefault="00407A66">
            <w:pPr>
              <w:jc w:val="right"/>
            </w:pPr>
            <w:r>
              <w:rPr>
                <w:rFonts w:eastAsiaTheme="minorEastAsia"/>
                <w:szCs w:val="21"/>
              </w:rPr>
              <w:t>1,676,055.66</w:t>
            </w:r>
          </w:p>
        </w:tc>
        <w:tc>
          <w:tcPr>
            <w:tcW w:w="1620" w:type="dxa"/>
            <w:vAlign w:val="center"/>
          </w:tcPr>
          <w:p w:rsidR="00070D6C" w:rsidRDefault="00407A66">
            <w:pPr>
              <w:jc w:val="right"/>
            </w:pPr>
            <w:r>
              <w:rPr>
                <w:rFonts w:eastAsiaTheme="minorEastAsia"/>
                <w:szCs w:val="21"/>
              </w:rPr>
              <w:t>5.98</w:t>
            </w:r>
          </w:p>
        </w:tc>
      </w:tr>
      <w:tr w:rsidR="00070D6C">
        <w:tc>
          <w:tcPr>
            <w:tcW w:w="870" w:type="dxa"/>
            <w:vAlign w:val="center"/>
          </w:tcPr>
          <w:p w:rsidR="00070D6C" w:rsidRDefault="00407A66">
            <w:pPr>
              <w:jc w:val="center"/>
            </w:pPr>
            <w:r>
              <w:rPr>
                <w:rFonts w:eastAsiaTheme="minorEastAsia"/>
                <w:szCs w:val="21"/>
              </w:rPr>
              <w:t>2</w:t>
            </w:r>
          </w:p>
        </w:tc>
        <w:tc>
          <w:tcPr>
            <w:tcW w:w="1650" w:type="dxa"/>
            <w:vAlign w:val="center"/>
          </w:tcPr>
          <w:p w:rsidR="00070D6C" w:rsidRDefault="00407A66">
            <w:pPr>
              <w:jc w:val="center"/>
            </w:pPr>
            <w:r>
              <w:rPr>
                <w:rFonts w:eastAsiaTheme="minorEastAsia"/>
                <w:szCs w:val="21"/>
              </w:rPr>
              <w:t>300059</w:t>
            </w:r>
          </w:p>
        </w:tc>
        <w:tc>
          <w:tcPr>
            <w:tcW w:w="1980" w:type="dxa"/>
            <w:vAlign w:val="center"/>
          </w:tcPr>
          <w:p w:rsidR="00070D6C" w:rsidRDefault="00407A66">
            <w:pPr>
              <w:jc w:val="center"/>
            </w:pPr>
            <w:r>
              <w:rPr>
                <w:rFonts w:eastAsiaTheme="minorEastAsia"/>
                <w:szCs w:val="21"/>
              </w:rPr>
              <w:t>东方财富</w:t>
            </w:r>
          </w:p>
        </w:tc>
        <w:tc>
          <w:tcPr>
            <w:tcW w:w="2880" w:type="dxa"/>
            <w:vAlign w:val="center"/>
          </w:tcPr>
          <w:p w:rsidR="00070D6C" w:rsidRDefault="00407A66">
            <w:pPr>
              <w:jc w:val="right"/>
            </w:pPr>
            <w:r>
              <w:rPr>
                <w:rFonts w:eastAsiaTheme="minorEastAsia"/>
                <w:szCs w:val="21"/>
              </w:rPr>
              <w:t>1,379,663.78</w:t>
            </w:r>
          </w:p>
        </w:tc>
        <w:tc>
          <w:tcPr>
            <w:tcW w:w="1620" w:type="dxa"/>
            <w:vAlign w:val="center"/>
          </w:tcPr>
          <w:p w:rsidR="00070D6C" w:rsidRDefault="00407A66">
            <w:pPr>
              <w:jc w:val="right"/>
            </w:pPr>
            <w:r>
              <w:rPr>
                <w:rFonts w:eastAsiaTheme="minorEastAsia"/>
                <w:szCs w:val="21"/>
              </w:rPr>
              <w:t>4.92</w:t>
            </w:r>
          </w:p>
        </w:tc>
      </w:tr>
      <w:tr w:rsidR="00070D6C">
        <w:tc>
          <w:tcPr>
            <w:tcW w:w="870" w:type="dxa"/>
            <w:vAlign w:val="center"/>
          </w:tcPr>
          <w:p w:rsidR="00070D6C" w:rsidRDefault="00407A66">
            <w:pPr>
              <w:jc w:val="center"/>
            </w:pPr>
            <w:r>
              <w:rPr>
                <w:rFonts w:eastAsiaTheme="minorEastAsia"/>
                <w:szCs w:val="21"/>
              </w:rPr>
              <w:t>3</w:t>
            </w:r>
          </w:p>
        </w:tc>
        <w:tc>
          <w:tcPr>
            <w:tcW w:w="1650" w:type="dxa"/>
            <w:vAlign w:val="center"/>
          </w:tcPr>
          <w:p w:rsidR="00070D6C" w:rsidRDefault="00407A66">
            <w:pPr>
              <w:jc w:val="center"/>
            </w:pPr>
            <w:r>
              <w:rPr>
                <w:rFonts w:eastAsiaTheme="minorEastAsia"/>
                <w:szCs w:val="21"/>
              </w:rPr>
              <w:t>600036</w:t>
            </w:r>
          </w:p>
        </w:tc>
        <w:tc>
          <w:tcPr>
            <w:tcW w:w="1980" w:type="dxa"/>
            <w:vAlign w:val="center"/>
          </w:tcPr>
          <w:p w:rsidR="00070D6C" w:rsidRDefault="00407A66">
            <w:pPr>
              <w:jc w:val="center"/>
            </w:pPr>
            <w:r>
              <w:rPr>
                <w:rFonts w:eastAsiaTheme="minorEastAsia"/>
                <w:szCs w:val="21"/>
              </w:rPr>
              <w:t>招商银行</w:t>
            </w:r>
          </w:p>
        </w:tc>
        <w:tc>
          <w:tcPr>
            <w:tcW w:w="2880" w:type="dxa"/>
            <w:vAlign w:val="center"/>
          </w:tcPr>
          <w:p w:rsidR="00070D6C" w:rsidRDefault="00407A66">
            <w:pPr>
              <w:jc w:val="right"/>
            </w:pPr>
            <w:r>
              <w:rPr>
                <w:rFonts w:eastAsiaTheme="minorEastAsia"/>
                <w:szCs w:val="21"/>
              </w:rPr>
              <w:t>1,048,039.12</w:t>
            </w:r>
          </w:p>
        </w:tc>
        <w:tc>
          <w:tcPr>
            <w:tcW w:w="1620" w:type="dxa"/>
            <w:vAlign w:val="center"/>
          </w:tcPr>
          <w:p w:rsidR="00070D6C" w:rsidRDefault="00407A66">
            <w:pPr>
              <w:jc w:val="right"/>
            </w:pPr>
            <w:r>
              <w:rPr>
                <w:rFonts w:eastAsiaTheme="minorEastAsia"/>
                <w:szCs w:val="21"/>
              </w:rPr>
              <w:t>3.74</w:t>
            </w:r>
          </w:p>
        </w:tc>
      </w:tr>
      <w:tr w:rsidR="00070D6C">
        <w:tc>
          <w:tcPr>
            <w:tcW w:w="870" w:type="dxa"/>
            <w:vAlign w:val="center"/>
          </w:tcPr>
          <w:p w:rsidR="00070D6C" w:rsidRDefault="00407A66">
            <w:pPr>
              <w:jc w:val="center"/>
            </w:pPr>
            <w:r>
              <w:rPr>
                <w:rFonts w:eastAsiaTheme="minorEastAsia"/>
                <w:szCs w:val="21"/>
              </w:rPr>
              <w:t>4</w:t>
            </w:r>
          </w:p>
        </w:tc>
        <w:tc>
          <w:tcPr>
            <w:tcW w:w="1650" w:type="dxa"/>
            <w:vAlign w:val="center"/>
          </w:tcPr>
          <w:p w:rsidR="00070D6C" w:rsidRDefault="00407A66">
            <w:pPr>
              <w:jc w:val="center"/>
            </w:pPr>
            <w:r>
              <w:rPr>
                <w:rFonts w:eastAsiaTheme="minorEastAsia"/>
                <w:szCs w:val="21"/>
              </w:rPr>
              <w:t>603486</w:t>
            </w:r>
          </w:p>
        </w:tc>
        <w:tc>
          <w:tcPr>
            <w:tcW w:w="1980" w:type="dxa"/>
            <w:vAlign w:val="center"/>
          </w:tcPr>
          <w:p w:rsidR="00070D6C" w:rsidRDefault="00407A66">
            <w:pPr>
              <w:jc w:val="center"/>
            </w:pPr>
            <w:r>
              <w:rPr>
                <w:rFonts w:eastAsiaTheme="minorEastAsia"/>
                <w:szCs w:val="21"/>
              </w:rPr>
              <w:t>科沃斯</w:t>
            </w:r>
          </w:p>
        </w:tc>
        <w:tc>
          <w:tcPr>
            <w:tcW w:w="2880" w:type="dxa"/>
            <w:vAlign w:val="center"/>
          </w:tcPr>
          <w:p w:rsidR="00070D6C" w:rsidRDefault="00407A66">
            <w:pPr>
              <w:jc w:val="right"/>
            </w:pPr>
            <w:r>
              <w:rPr>
                <w:rFonts w:eastAsiaTheme="minorEastAsia"/>
                <w:szCs w:val="21"/>
              </w:rPr>
              <w:t>920,927.34</w:t>
            </w:r>
          </w:p>
        </w:tc>
        <w:tc>
          <w:tcPr>
            <w:tcW w:w="1620" w:type="dxa"/>
            <w:vAlign w:val="center"/>
          </w:tcPr>
          <w:p w:rsidR="00070D6C" w:rsidRDefault="00407A66">
            <w:pPr>
              <w:jc w:val="right"/>
            </w:pPr>
            <w:r>
              <w:rPr>
                <w:rFonts w:eastAsiaTheme="minorEastAsia"/>
                <w:szCs w:val="21"/>
              </w:rPr>
              <w:t>3.29</w:t>
            </w:r>
          </w:p>
        </w:tc>
      </w:tr>
      <w:tr w:rsidR="00070D6C">
        <w:tc>
          <w:tcPr>
            <w:tcW w:w="870" w:type="dxa"/>
            <w:vAlign w:val="center"/>
          </w:tcPr>
          <w:p w:rsidR="00070D6C" w:rsidRDefault="00407A66">
            <w:pPr>
              <w:jc w:val="center"/>
            </w:pPr>
            <w:r>
              <w:rPr>
                <w:rFonts w:eastAsiaTheme="minorEastAsia"/>
                <w:szCs w:val="21"/>
              </w:rPr>
              <w:t>5</w:t>
            </w:r>
          </w:p>
        </w:tc>
        <w:tc>
          <w:tcPr>
            <w:tcW w:w="1650" w:type="dxa"/>
            <w:vAlign w:val="center"/>
          </w:tcPr>
          <w:p w:rsidR="00070D6C" w:rsidRDefault="00407A66">
            <w:pPr>
              <w:jc w:val="center"/>
            </w:pPr>
            <w:r>
              <w:rPr>
                <w:rFonts w:eastAsiaTheme="minorEastAsia"/>
                <w:szCs w:val="21"/>
              </w:rPr>
              <w:t>600519</w:t>
            </w:r>
          </w:p>
        </w:tc>
        <w:tc>
          <w:tcPr>
            <w:tcW w:w="1980" w:type="dxa"/>
            <w:vAlign w:val="center"/>
          </w:tcPr>
          <w:p w:rsidR="00070D6C" w:rsidRDefault="00407A66">
            <w:pPr>
              <w:jc w:val="center"/>
            </w:pPr>
            <w:r>
              <w:rPr>
                <w:rFonts w:eastAsiaTheme="minorEastAsia"/>
                <w:szCs w:val="21"/>
              </w:rPr>
              <w:t>贵州茅台</w:t>
            </w:r>
          </w:p>
        </w:tc>
        <w:tc>
          <w:tcPr>
            <w:tcW w:w="2880" w:type="dxa"/>
            <w:vAlign w:val="center"/>
          </w:tcPr>
          <w:p w:rsidR="00070D6C" w:rsidRDefault="00407A66">
            <w:pPr>
              <w:jc w:val="right"/>
            </w:pPr>
            <w:r>
              <w:rPr>
                <w:rFonts w:eastAsiaTheme="minorEastAsia"/>
                <w:szCs w:val="21"/>
              </w:rPr>
              <w:t>891,899.62</w:t>
            </w:r>
          </w:p>
        </w:tc>
        <w:tc>
          <w:tcPr>
            <w:tcW w:w="1620" w:type="dxa"/>
            <w:vAlign w:val="center"/>
          </w:tcPr>
          <w:p w:rsidR="00070D6C" w:rsidRDefault="00407A66">
            <w:pPr>
              <w:jc w:val="right"/>
            </w:pPr>
            <w:r>
              <w:rPr>
                <w:rFonts w:eastAsiaTheme="minorEastAsia"/>
                <w:szCs w:val="21"/>
              </w:rPr>
              <w:t>3.18</w:t>
            </w:r>
          </w:p>
        </w:tc>
      </w:tr>
      <w:tr w:rsidR="00070D6C">
        <w:tc>
          <w:tcPr>
            <w:tcW w:w="870" w:type="dxa"/>
            <w:vAlign w:val="center"/>
          </w:tcPr>
          <w:p w:rsidR="00070D6C" w:rsidRDefault="00407A66">
            <w:pPr>
              <w:jc w:val="center"/>
            </w:pPr>
            <w:r>
              <w:rPr>
                <w:rFonts w:eastAsiaTheme="minorEastAsia"/>
                <w:szCs w:val="21"/>
              </w:rPr>
              <w:t>6</w:t>
            </w:r>
          </w:p>
        </w:tc>
        <w:tc>
          <w:tcPr>
            <w:tcW w:w="1650" w:type="dxa"/>
            <w:vAlign w:val="center"/>
          </w:tcPr>
          <w:p w:rsidR="00070D6C" w:rsidRDefault="00407A66">
            <w:pPr>
              <w:jc w:val="center"/>
            </w:pPr>
            <w:r>
              <w:rPr>
                <w:rFonts w:eastAsiaTheme="minorEastAsia"/>
                <w:szCs w:val="21"/>
              </w:rPr>
              <w:t>002179</w:t>
            </w:r>
          </w:p>
        </w:tc>
        <w:tc>
          <w:tcPr>
            <w:tcW w:w="1980" w:type="dxa"/>
            <w:vAlign w:val="center"/>
          </w:tcPr>
          <w:p w:rsidR="00070D6C" w:rsidRDefault="00407A66">
            <w:pPr>
              <w:jc w:val="center"/>
            </w:pPr>
            <w:r>
              <w:rPr>
                <w:rFonts w:eastAsiaTheme="minorEastAsia"/>
                <w:szCs w:val="21"/>
              </w:rPr>
              <w:t>中航光电</w:t>
            </w:r>
          </w:p>
        </w:tc>
        <w:tc>
          <w:tcPr>
            <w:tcW w:w="2880" w:type="dxa"/>
            <w:vAlign w:val="center"/>
          </w:tcPr>
          <w:p w:rsidR="00070D6C" w:rsidRDefault="00407A66">
            <w:pPr>
              <w:jc w:val="right"/>
            </w:pPr>
            <w:r>
              <w:rPr>
                <w:rFonts w:eastAsiaTheme="minorEastAsia"/>
                <w:szCs w:val="21"/>
              </w:rPr>
              <w:t>814,941.69</w:t>
            </w:r>
          </w:p>
        </w:tc>
        <w:tc>
          <w:tcPr>
            <w:tcW w:w="1620" w:type="dxa"/>
            <w:vAlign w:val="center"/>
          </w:tcPr>
          <w:p w:rsidR="00070D6C" w:rsidRDefault="00407A66">
            <w:pPr>
              <w:jc w:val="right"/>
            </w:pPr>
            <w:r>
              <w:rPr>
                <w:rFonts w:eastAsiaTheme="minorEastAsia"/>
                <w:szCs w:val="21"/>
              </w:rPr>
              <w:t>2.91</w:t>
            </w:r>
          </w:p>
        </w:tc>
      </w:tr>
      <w:tr w:rsidR="00070D6C">
        <w:tc>
          <w:tcPr>
            <w:tcW w:w="870" w:type="dxa"/>
            <w:vAlign w:val="center"/>
          </w:tcPr>
          <w:p w:rsidR="00070D6C" w:rsidRDefault="00407A66">
            <w:pPr>
              <w:jc w:val="center"/>
            </w:pPr>
            <w:r>
              <w:rPr>
                <w:rFonts w:eastAsiaTheme="minorEastAsia"/>
                <w:szCs w:val="21"/>
              </w:rPr>
              <w:t>7</w:t>
            </w:r>
          </w:p>
        </w:tc>
        <w:tc>
          <w:tcPr>
            <w:tcW w:w="1650" w:type="dxa"/>
            <w:vAlign w:val="center"/>
          </w:tcPr>
          <w:p w:rsidR="00070D6C" w:rsidRDefault="00407A66">
            <w:pPr>
              <w:jc w:val="center"/>
            </w:pPr>
            <w:r>
              <w:rPr>
                <w:rFonts w:eastAsiaTheme="minorEastAsia"/>
                <w:szCs w:val="21"/>
              </w:rPr>
              <w:t>688598</w:t>
            </w:r>
          </w:p>
        </w:tc>
        <w:tc>
          <w:tcPr>
            <w:tcW w:w="1980" w:type="dxa"/>
            <w:vAlign w:val="center"/>
          </w:tcPr>
          <w:p w:rsidR="00070D6C" w:rsidRDefault="00407A66">
            <w:pPr>
              <w:jc w:val="center"/>
            </w:pPr>
            <w:r>
              <w:rPr>
                <w:rFonts w:eastAsiaTheme="minorEastAsia"/>
                <w:szCs w:val="21"/>
              </w:rPr>
              <w:t>金博股份</w:t>
            </w:r>
          </w:p>
        </w:tc>
        <w:tc>
          <w:tcPr>
            <w:tcW w:w="2880" w:type="dxa"/>
            <w:vAlign w:val="center"/>
          </w:tcPr>
          <w:p w:rsidR="00070D6C" w:rsidRDefault="00407A66">
            <w:pPr>
              <w:jc w:val="right"/>
            </w:pPr>
            <w:r>
              <w:rPr>
                <w:rFonts w:eastAsiaTheme="minorEastAsia"/>
                <w:szCs w:val="21"/>
              </w:rPr>
              <w:t>790,662.54</w:t>
            </w:r>
          </w:p>
        </w:tc>
        <w:tc>
          <w:tcPr>
            <w:tcW w:w="1620" w:type="dxa"/>
            <w:vAlign w:val="center"/>
          </w:tcPr>
          <w:p w:rsidR="00070D6C" w:rsidRDefault="00407A66">
            <w:pPr>
              <w:jc w:val="right"/>
            </w:pPr>
            <w:r>
              <w:rPr>
                <w:rFonts w:eastAsiaTheme="minorEastAsia"/>
                <w:szCs w:val="21"/>
              </w:rPr>
              <w:t>2.82</w:t>
            </w:r>
          </w:p>
        </w:tc>
      </w:tr>
      <w:tr w:rsidR="00070D6C">
        <w:tc>
          <w:tcPr>
            <w:tcW w:w="870" w:type="dxa"/>
            <w:vAlign w:val="center"/>
          </w:tcPr>
          <w:p w:rsidR="00070D6C" w:rsidRDefault="00407A66">
            <w:pPr>
              <w:jc w:val="center"/>
            </w:pPr>
            <w:r>
              <w:rPr>
                <w:rFonts w:eastAsiaTheme="minorEastAsia"/>
                <w:szCs w:val="21"/>
              </w:rPr>
              <w:t>8</w:t>
            </w:r>
          </w:p>
        </w:tc>
        <w:tc>
          <w:tcPr>
            <w:tcW w:w="1650" w:type="dxa"/>
            <w:vAlign w:val="center"/>
          </w:tcPr>
          <w:p w:rsidR="00070D6C" w:rsidRDefault="00407A66">
            <w:pPr>
              <w:jc w:val="center"/>
            </w:pPr>
            <w:r>
              <w:rPr>
                <w:rFonts w:eastAsiaTheme="minorEastAsia"/>
                <w:szCs w:val="21"/>
              </w:rPr>
              <w:t>603068</w:t>
            </w:r>
          </w:p>
        </w:tc>
        <w:tc>
          <w:tcPr>
            <w:tcW w:w="1980" w:type="dxa"/>
            <w:vAlign w:val="center"/>
          </w:tcPr>
          <w:p w:rsidR="00070D6C" w:rsidRDefault="00407A66">
            <w:pPr>
              <w:jc w:val="center"/>
            </w:pPr>
            <w:r>
              <w:rPr>
                <w:rFonts w:eastAsiaTheme="minorEastAsia"/>
                <w:szCs w:val="21"/>
              </w:rPr>
              <w:t>博通集成</w:t>
            </w:r>
          </w:p>
        </w:tc>
        <w:tc>
          <w:tcPr>
            <w:tcW w:w="2880" w:type="dxa"/>
            <w:vAlign w:val="center"/>
          </w:tcPr>
          <w:p w:rsidR="00070D6C" w:rsidRDefault="00407A66">
            <w:pPr>
              <w:jc w:val="right"/>
            </w:pPr>
            <w:r>
              <w:rPr>
                <w:rFonts w:eastAsiaTheme="minorEastAsia"/>
                <w:szCs w:val="21"/>
              </w:rPr>
              <w:t>774,671.76</w:t>
            </w:r>
          </w:p>
        </w:tc>
        <w:tc>
          <w:tcPr>
            <w:tcW w:w="1620" w:type="dxa"/>
            <w:vAlign w:val="center"/>
          </w:tcPr>
          <w:p w:rsidR="00070D6C" w:rsidRDefault="00407A66">
            <w:pPr>
              <w:jc w:val="right"/>
            </w:pPr>
            <w:r>
              <w:rPr>
                <w:rFonts w:eastAsiaTheme="minorEastAsia"/>
                <w:szCs w:val="21"/>
              </w:rPr>
              <w:t>2.76</w:t>
            </w:r>
          </w:p>
        </w:tc>
      </w:tr>
      <w:tr w:rsidR="00070D6C">
        <w:tc>
          <w:tcPr>
            <w:tcW w:w="870" w:type="dxa"/>
            <w:vAlign w:val="center"/>
          </w:tcPr>
          <w:p w:rsidR="00070D6C" w:rsidRDefault="00407A66">
            <w:pPr>
              <w:jc w:val="center"/>
            </w:pPr>
            <w:r>
              <w:rPr>
                <w:rFonts w:eastAsiaTheme="minorEastAsia"/>
                <w:szCs w:val="21"/>
              </w:rPr>
              <w:t>9</w:t>
            </w:r>
          </w:p>
        </w:tc>
        <w:tc>
          <w:tcPr>
            <w:tcW w:w="1650" w:type="dxa"/>
            <w:vAlign w:val="center"/>
          </w:tcPr>
          <w:p w:rsidR="00070D6C" w:rsidRDefault="00407A66">
            <w:pPr>
              <w:jc w:val="center"/>
            </w:pPr>
            <w:r>
              <w:rPr>
                <w:rFonts w:eastAsiaTheme="minorEastAsia"/>
                <w:szCs w:val="21"/>
              </w:rPr>
              <w:t>002142</w:t>
            </w:r>
          </w:p>
        </w:tc>
        <w:tc>
          <w:tcPr>
            <w:tcW w:w="1980" w:type="dxa"/>
            <w:vAlign w:val="center"/>
          </w:tcPr>
          <w:p w:rsidR="00070D6C" w:rsidRDefault="00407A66">
            <w:pPr>
              <w:jc w:val="center"/>
            </w:pPr>
            <w:r>
              <w:rPr>
                <w:rFonts w:eastAsiaTheme="minorEastAsia"/>
                <w:szCs w:val="21"/>
              </w:rPr>
              <w:t>宁波银行</w:t>
            </w:r>
          </w:p>
        </w:tc>
        <w:tc>
          <w:tcPr>
            <w:tcW w:w="2880" w:type="dxa"/>
            <w:vAlign w:val="center"/>
          </w:tcPr>
          <w:p w:rsidR="00070D6C" w:rsidRDefault="00407A66">
            <w:pPr>
              <w:jc w:val="right"/>
            </w:pPr>
            <w:r>
              <w:rPr>
                <w:rFonts w:eastAsiaTheme="minorEastAsia"/>
                <w:szCs w:val="21"/>
              </w:rPr>
              <w:t>765,596.86</w:t>
            </w:r>
          </w:p>
        </w:tc>
        <w:tc>
          <w:tcPr>
            <w:tcW w:w="1620" w:type="dxa"/>
            <w:vAlign w:val="center"/>
          </w:tcPr>
          <w:p w:rsidR="00070D6C" w:rsidRDefault="00407A66">
            <w:pPr>
              <w:jc w:val="right"/>
            </w:pPr>
            <w:r>
              <w:rPr>
                <w:rFonts w:eastAsiaTheme="minorEastAsia"/>
                <w:szCs w:val="21"/>
              </w:rPr>
              <w:t>2.73</w:t>
            </w:r>
          </w:p>
        </w:tc>
      </w:tr>
      <w:tr w:rsidR="00070D6C">
        <w:tc>
          <w:tcPr>
            <w:tcW w:w="870" w:type="dxa"/>
            <w:vAlign w:val="center"/>
          </w:tcPr>
          <w:p w:rsidR="00070D6C" w:rsidRDefault="00407A66">
            <w:pPr>
              <w:jc w:val="center"/>
            </w:pPr>
            <w:r>
              <w:rPr>
                <w:rFonts w:eastAsiaTheme="minorEastAsia"/>
                <w:szCs w:val="21"/>
              </w:rPr>
              <w:t>10</w:t>
            </w:r>
          </w:p>
        </w:tc>
        <w:tc>
          <w:tcPr>
            <w:tcW w:w="1650" w:type="dxa"/>
            <w:vAlign w:val="center"/>
          </w:tcPr>
          <w:p w:rsidR="00070D6C" w:rsidRDefault="00407A66">
            <w:pPr>
              <w:jc w:val="center"/>
            </w:pPr>
            <w:r>
              <w:rPr>
                <w:rFonts w:eastAsiaTheme="minorEastAsia"/>
                <w:szCs w:val="21"/>
              </w:rPr>
              <w:t>601689</w:t>
            </w:r>
          </w:p>
        </w:tc>
        <w:tc>
          <w:tcPr>
            <w:tcW w:w="1980" w:type="dxa"/>
            <w:vAlign w:val="center"/>
          </w:tcPr>
          <w:p w:rsidR="00070D6C" w:rsidRDefault="00407A66">
            <w:pPr>
              <w:jc w:val="center"/>
            </w:pPr>
            <w:r>
              <w:rPr>
                <w:rFonts w:eastAsiaTheme="minorEastAsia"/>
                <w:szCs w:val="21"/>
              </w:rPr>
              <w:t>拓普集团</w:t>
            </w:r>
          </w:p>
        </w:tc>
        <w:tc>
          <w:tcPr>
            <w:tcW w:w="2880" w:type="dxa"/>
            <w:vAlign w:val="center"/>
          </w:tcPr>
          <w:p w:rsidR="00070D6C" w:rsidRDefault="00407A66">
            <w:pPr>
              <w:jc w:val="right"/>
            </w:pPr>
            <w:r>
              <w:rPr>
                <w:rFonts w:eastAsiaTheme="minorEastAsia"/>
                <w:szCs w:val="21"/>
              </w:rPr>
              <w:t>758,835.49</w:t>
            </w:r>
          </w:p>
        </w:tc>
        <w:tc>
          <w:tcPr>
            <w:tcW w:w="1620" w:type="dxa"/>
            <w:vAlign w:val="center"/>
          </w:tcPr>
          <w:p w:rsidR="00070D6C" w:rsidRDefault="00407A66">
            <w:pPr>
              <w:jc w:val="right"/>
            </w:pPr>
            <w:r>
              <w:rPr>
                <w:rFonts w:eastAsiaTheme="minorEastAsia"/>
                <w:szCs w:val="21"/>
              </w:rPr>
              <w:t>2.71</w:t>
            </w:r>
          </w:p>
        </w:tc>
      </w:tr>
      <w:tr w:rsidR="00070D6C">
        <w:tc>
          <w:tcPr>
            <w:tcW w:w="870" w:type="dxa"/>
            <w:vAlign w:val="center"/>
          </w:tcPr>
          <w:p w:rsidR="00070D6C" w:rsidRDefault="00407A66">
            <w:pPr>
              <w:jc w:val="center"/>
            </w:pPr>
            <w:r>
              <w:rPr>
                <w:rFonts w:eastAsiaTheme="minorEastAsia"/>
                <w:szCs w:val="21"/>
              </w:rPr>
              <w:t>11</w:t>
            </w:r>
          </w:p>
        </w:tc>
        <w:tc>
          <w:tcPr>
            <w:tcW w:w="1650" w:type="dxa"/>
            <w:vAlign w:val="center"/>
          </w:tcPr>
          <w:p w:rsidR="00070D6C" w:rsidRDefault="00407A66">
            <w:pPr>
              <w:jc w:val="center"/>
            </w:pPr>
            <w:r>
              <w:rPr>
                <w:rFonts w:eastAsiaTheme="minorEastAsia"/>
                <w:szCs w:val="21"/>
              </w:rPr>
              <w:t>601899</w:t>
            </w:r>
          </w:p>
        </w:tc>
        <w:tc>
          <w:tcPr>
            <w:tcW w:w="1980" w:type="dxa"/>
            <w:vAlign w:val="center"/>
          </w:tcPr>
          <w:p w:rsidR="00070D6C" w:rsidRDefault="00407A66">
            <w:pPr>
              <w:jc w:val="center"/>
            </w:pPr>
            <w:r>
              <w:rPr>
                <w:rFonts w:eastAsiaTheme="minorEastAsia"/>
                <w:szCs w:val="21"/>
              </w:rPr>
              <w:t>紫金矿业</w:t>
            </w:r>
          </w:p>
        </w:tc>
        <w:tc>
          <w:tcPr>
            <w:tcW w:w="2880" w:type="dxa"/>
            <w:vAlign w:val="center"/>
          </w:tcPr>
          <w:p w:rsidR="00070D6C" w:rsidRDefault="00407A66">
            <w:pPr>
              <w:jc w:val="right"/>
            </w:pPr>
            <w:r>
              <w:rPr>
                <w:rFonts w:eastAsiaTheme="minorEastAsia"/>
                <w:szCs w:val="21"/>
              </w:rPr>
              <w:t>734,105.90</w:t>
            </w:r>
          </w:p>
        </w:tc>
        <w:tc>
          <w:tcPr>
            <w:tcW w:w="1620" w:type="dxa"/>
            <w:vAlign w:val="center"/>
          </w:tcPr>
          <w:p w:rsidR="00070D6C" w:rsidRDefault="00407A66">
            <w:pPr>
              <w:jc w:val="right"/>
            </w:pPr>
            <w:r>
              <w:rPr>
                <w:rFonts w:eastAsiaTheme="minorEastAsia"/>
                <w:szCs w:val="21"/>
              </w:rPr>
              <w:t>2.62</w:t>
            </w:r>
          </w:p>
        </w:tc>
      </w:tr>
      <w:tr w:rsidR="00070D6C">
        <w:tc>
          <w:tcPr>
            <w:tcW w:w="870" w:type="dxa"/>
            <w:vAlign w:val="center"/>
          </w:tcPr>
          <w:p w:rsidR="00070D6C" w:rsidRDefault="00407A66">
            <w:pPr>
              <w:jc w:val="center"/>
            </w:pPr>
            <w:r>
              <w:rPr>
                <w:rFonts w:eastAsiaTheme="minorEastAsia"/>
                <w:szCs w:val="21"/>
              </w:rPr>
              <w:lastRenderedPageBreak/>
              <w:t>12</w:t>
            </w:r>
          </w:p>
        </w:tc>
        <w:tc>
          <w:tcPr>
            <w:tcW w:w="1650" w:type="dxa"/>
            <w:vAlign w:val="center"/>
          </w:tcPr>
          <w:p w:rsidR="00070D6C" w:rsidRDefault="00407A66">
            <w:pPr>
              <w:jc w:val="center"/>
            </w:pPr>
            <w:r>
              <w:rPr>
                <w:rFonts w:eastAsiaTheme="minorEastAsia"/>
                <w:szCs w:val="21"/>
              </w:rPr>
              <w:t>601601</w:t>
            </w:r>
          </w:p>
        </w:tc>
        <w:tc>
          <w:tcPr>
            <w:tcW w:w="1980" w:type="dxa"/>
            <w:vAlign w:val="center"/>
          </w:tcPr>
          <w:p w:rsidR="00070D6C" w:rsidRDefault="00407A66">
            <w:pPr>
              <w:jc w:val="center"/>
            </w:pPr>
            <w:r>
              <w:rPr>
                <w:rFonts w:eastAsiaTheme="minorEastAsia"/>
                <w:szCs w:val="21"/>
              </w:rPr>
              <w:t>中国太保</w:t>
            </w:r>
          </w:p>
        </w:tc>
        <w:tc>
          <w:tcPr>
            <w:tcW w:w="2880" w:type="dxa"/>
            <w:vAlign w:val="center"/>
          </w:tcPr>
          <w:p w:rsidR="00070D6C" w:rsidRDefault="00407A66">
            <w:pPr>
              <w:jc w:val="right"/>
            </w:pPr>
            <w:r>
              <w:rPr>
                <w:rFonts w:eastAsiaTheme="minorEastAsia"/>
                <w:szCs w:val="21"/>
              </w:rPr>
              <w:t>722,513.74</w:t>
            </w:r>
          </w:p>
        </w:tc>
        <w:tc>
          <w:tcPr>
            <w:tcW w:w="1620" w:type="dxa"/>
            <w:vAlign w:val="center"/>
          </w:tcPr>
          <w:p w:rsidR="00070D6C" w:rsidRDefault="00407A66">
            <w:pPr>
              <w:jc w:val="right"/>
            </w:pPr>
            <w:r>
              <w:rPr>
                <w:rFonts w:eastAsiaTheme="minorEastAsia"/>
                <w:szCs w:val="21"/>
              </w:rPr>
              <w:t>2.58</w:t>
            </w:r>
          </w:p>
        </w:tc>
      </w:tr>
      <w:tr w:rsidR="00070D6C">
        <w:tc>
          <w:tcPr>
            <w:tcW w:w="870" w:type="dxa"/>
            <w:vAlign w:val="center"/>
          </w:tcPr>
          <w:p w:rsidR="00070D6C" w:rsidRDefault="00407A66">
            <w:pPr>
              <w:jc w:val="center"/>
            </w:pPr>
            <w:r>
              <w:rPr>
                <w:rFonts w:eastAsiaTheme="minorEastAsia"/>
                <w:szCs w:val="21"/>
              </w:rPr>
              <w:t>13</w:t>
            </w:r>
          </w:p>
        </w:tc>
        <w:tc>
          <w:tcPr>
            <w:tcW w:w="1650" w:type="dxa"/>
            <w:vAlign w:val="center"/>
          </w:tcPr>
          <w:p w:rsidR="00070D6C" w:rsidRDefault="00407A66">
            <w:pPr>
              <w:jc w:val="center"/>
            </w:pPr>
            <w:r>
              <w:rPr>
                <w:rFonts w:eastAsiaTheme="minorEastAsia"/>
                <w:szCs w:val="21"/>
              </w:rPr>
              <w:t>600409</w:t>
            </w:r>
          </w:p>
        </w:tc>
        <w:tc>
          <w:tcPr>
            <w:tcW w:w="1980" w:type="dxa"/>
            <w:vAlign w:val="center"/>
          </w:tcPr>
          <w:p w:rsidR="00070D6C" w:rsidRDefault="00407A66">
            <w:pPr>
              <w:jc w:val="center"/>
            </w:pPr>
            <w:r>
              <w:rPr>
                <w:rFonts w:eastAsiaTheme="minorEastAsia"/>
                <w:szCs w:val="21"/>
              </w:rPr>
              <w:t>三友化工</w:t>
            </w:r>
          </w:p>
        </w:tc>
        <w:tc>
          <w:tcPr>
            <w:tcW w:w="2880" w:type="dxa"/>
            <w:vAlign w:val="center"/>
          </w:tcPr>
          <w:p w:rsidR="00070D6C" w:rsidRDefault="00407A66">
            <w:pPr>
              <w:jc w:val="right"/>
            </w:pPr>
            <w:r>
              <w:rPr>
                <w:rFonts w:eastAsiaTheme="minorEastAsia"/>
                <w:szCs w:val="21"/>
              </w:rPr>
              <w:t>719,296.55</w:t>
            </w:r>
          </w:p>
        </w:tc>
        <w:tc>
          <w:tcPr>
            <w:tcW w:w="1620" w:type="dxa"/>
            <w:vAlign w:val="center"/>
          </w:tcPr>
          <w:p w:rsidR="00070D6C" w:rsidRDefault="00407A66">
            <w:pPr>
              <w:jc w:val="right"/>
            </w:pPr>
            <w:r>
              <w:rPr>
                <w:rFonts w:eastAsiaTheme="minorEastAsia"/>
                <w:szCs w:val="21"/>
              </w:rPr>
              <w:t>2.57</w:t>
            </w:r>
          </w:p>
        </w:tc>
      </w:tr>
      <w:tr w:rsidR="00070D6C">
        <w:tc>
          <w:tcPr>
            <w:tcW w:w="870" w:type="dxa"/>
            <w:vAlign w:val="center"/>
          </w:tcPr>
          <w:p w:rsidR="00070D6C" w:rsidRDefault="00407A66">
            <w:pPr>
              <w:jc w:val="center"/>
            </w:pPr>
            <w:r>
              <w:rPr>
                <w:rFonts w:eastAsiaTheme="minorEastAsia"/>
                <w:szCs w:val="21"/>
              </w:rPr>
              <w:t>14</w:t>
            </w:r>
          </w:p>
        </w:tc>
        <w:tc>
          <w:tcPr>
            <w:tcW w:w="1650" w:type="dxa"/>
            <w:vAlign w:val="center"/>
          </w:tcPr>
          <w:p w:rsidR="00070D6C" w:rsidRDefault="00407A66">
            <w:pPr>
              <w:jc w:val="center"/>
            </w:pPr>
            <w:r>
              <w:rPr>
                <w:rFonts w:eastAsiaTheme="minorEastAsia"/>
                <w:szCs w:val="21"/>
              </w:rPr>
              <w:t>300357</w:t>
            </w:r>
          </w:p>
        </w:tc>
        <w:tc>
          <w:tcPr>
            <w:tcW w:w="1980" w:type="dxa"/>
            <w:vAlign w:val="center"/>
          </w:tcPr>
          <w:p w:rsidR="00070D6C" w:rsidRDefault="00407A66">
            <w:pPr>
              <w:jc w:val="center"/>
            </w:pPr>
            <w:r>
              <w:rPr>
                <w:rFonts w:eastAsiaTheme="minorEastAsia"/>
                <w:szCs w:val="21"/>
              </w:rPr>
              <w:t>我武生物</w:t>
            </w:r>
          </w:p>
        </w:tc>
        <w:tc>
          <w:tcPr>
            <w:tcW w:w="2880" w:type="dxa"/>
            <w:vAlign w:val="center"/>
          </w:tcPr>
          <w:p w:rsidR="00070D6C" w:rsidRDefault="00407A66">
            <w:pPr>
              <w:jc w:val="right"/>
            </w:pPr>
            <w:r>
              <w:rPr>
                <w:rFonts w:eastAsiaTheme="minorEastAsia"/>
                <w:szCs w:val="21"/>
              </w:rPr>
              <w:t>718,762.30</w:t>
            </w:r>
          </w:p>
        </w:tc>
        <w:tc>
          <w:tcPr>
            <w:tcW w:w="1620" w:type="dxa"/>
            <w:vAlign w:val="center"/>
          </w:tcPr>
          <w:p w:rsidR="00070D6C" w:rsidRDefault="00407A66">
            <w:pPr>
              <w:jc w:val="right"/>
            </w:pPr>
            <w:r>
              <w:rPr>
                <w:rFonts w:eastAsiaTheme="minorEastAsia"/>
                <w:szCs w:val="21"/>
              </w:rPr>
              <w:t>2.56</w:t>
            </w:r>
          </w:p>
        </w:tc>
      </w:tr>
      <w:tr w:rsidR="00070D6C">
        <w:tc>
          <w:tcPr>
            <w:tcW w:w="870" w:type="dxa"/>
            <w:vAlign w:val="center"/>
          </w:tcPr>
          <w:p w:rsidR="00070D6C" w:rsidRDefault="00407A66">
            <w:pPr>
              <w:jc w:val="center"/>
            </w:pPr>
            <w:r>
              <w:rPr>
                <w:rFonts w:eastAsiaTheme="minorEastAsia"/>
                <w:szCs w:val="21"/>
              </w:rPr>
              <w:t>15</w:t>
            </w:r>
          </w:p>
        </w:tc>
        <w:tc>
          <w:tcPr>
            <w:tcW w:w="1650" w:type="dxa"/>
            <w:vAlign w:val="center"/>
          </w:tcPr>
          <w:p w:rsidR="00070D6C" w:rsidRDefault="00407A66">
            <w:pPr>
              <w:jc w:val="center"/>
            </w:pPr>
            <w:r>
              <w:rPr>
                <w:rFonts w:eastAsiaTheme="minorEastAsia"/>
                <w:szCs w:val="21"/>
              </w:rPr>
              <w:t>600031</w:t>
            </w:r>
          </w:p>
        </w:tc>
        <w:tc>
          <w:tcPr>
            <w:tcW w:w="1980" w:type="dxa"/>
            <w:vAlign w:val="center"/>
          </w:tcPr>
          <w:p w:rsidR="00070D6C" w:rsidRDefault="00407A66">
            <w:pPr>
              <w:jc w:val="center"/>
            </w:pPr>
            <w:r>
              <w:rPr>
                <w:rFonts w:eastAsiaTheme="minorEastAsia"/>
                <w:szCs w:val="21"/>
              </w:rPr>
              <w:t>三一重工</w:t>
            </w:r>
          </w:p>
        </w:tc>
        <w:tc>
          <w:tcPr>
            <w:tcW w:w="2880" w:type="dxa"/>
            <w:vAlign w:val="center"/>
          </w:tcPr>
          <w:p w:rsidR="00070D6C" w:rsidRDefault="00407A66">
            <w:pPr>
              <w:jc w:val="right"/>
            </w:pPr>
            <w:r>
              <w:rPr>
                <w:rFonts w:eastAsiaTheme="minorEastAsia"/>
                <w:szCs w:val="21"/>
              </w:rPr>
              <w:t>688,502.21</w:t>
            </w:r>
          </w:p>
        </w:tc>
        <w:tc>
          <w:tcPr>
            <w:tcW w:w="1620" w:type="dxa"/>
            <w:vAlign w:val="center"/>
          </w:tcPr>
          <w:p w:rsidR="00070D6C" w:rsidRDefault="00407A66">
            <w:pPr>
              <w:jc w:val="right"/>
            </w:pPr>
            <w:r>
              <w:rPr>
                <w:rFonts w:eastAsiaTheme="minorEastAsia"/>
                <w:szCs w:val="21"/>
              </w:rPr>
              <w:t>2.46</w:t>
            </w:r>
          </w:p>
        </w:tc>
      </w:tr>
      <w:tr w:rsidR="00070D6C">
        <w:tc>
          <w:tcPr>
            <w:tcW w:w="870" w:type="dxa"/>
            <w:vAlign w:val="center"/>
          </w:tcPr>
          <w:p w:rsidR="00070D6C" w:rsidRDefault="00407A66">
            <w:pPr>
              <w:jc w:val="center"/>
            </w:pPr>
            <w:r>
              <w:rPr>
                <w:rFonts w:eastAsiaTheme="minorEastAsia"/>
                <w:szCs w:val="21"/>
              </w:rPr>
              <w:t>16</w:t>
            </w:r>
          </w:p>
        </w:tc>
        <w:tc>
          <w:tcPr>
            <w:tcW w:w="1650" w:type="dxa"/>
            <w:vAlign w:val="center"/>
          </w:tcPr>
          <w:p w:rsidR="00070D6C" w:rsidRDefault="00407A66">
            <w:pPr>
              <w:jc w:val="center"/>
            </w:pPr>
            <w:r>
              <w:rPr>
                <w:rFonts w:eastAsiaTheme="minorEastAsia"/>
                <w:szCs w:val="21"/>
              </w:rPr>
              <w:t>000333</w:t>
            </w:r>
          </w:p>
        </w:tc>
        <w:tc>
          <w:tcPr>
            <w:tcW w:w="1980" w:type="dxa"/>
            <w:vAlign w:val="center"/>
          </w:tcPr>
          <w:p w:rsidR="00070D6C" w:rsidRDefault="00407A66">
            <w:pPr>
              <w:jc w:val="center"/>
            </w:pPr>
            <w:r>
              <w:rPr>
                <w:rFonts w:eastAsiaTheme="minorEastAsia"/>
                <w:szCs w:val="21"/>
              </w:rPr>
              <w:t>美的集团</w:t>
            </w:r>
          </w:p>
        </w:tc>
        <w:tc>
          <w:tcPr>
            <w:tcW w:w="2880" w:type="dxa"/>
            <w:vAlign w:val="center"/>
          </w:tcPr>
          <w:p w:rsidR="00070D6C" w:rsidRDefault="00407A66">
            <w:pPr>
              <w:jc w:val="right"/>
            </w:pPr>
            <w:r>
              <w:rPr>
                <w:rFonts w:eastAsiaTheme="minorEastAsia"/>
                <w:szCs w:val="21"/>
              </w:rPr>
              <w:t>671,101.53</w:t>
            </w:r>
          </w:p>
        </w:tc>
        <w:tc>
          <w:tcPr>
            <w:tcW w:w="1620" w:type="dxa"/>
            <w:vAlign w:val="center"/>
          </w:tcPr>
          <w:p w:rsidR="00070D6C" w:rsidRDefault="00407A66">
            <w:pPr>
              <w:jc w:val="right"/>
            </w:pPr>
            <w:r>
              <w:rPr>
                <w:rFonts w:eastAsiaTheme="minorEastAsia"/>
                <w:szCs w:val="21"/>
              </w:rPr>
              <w:t>2.39</w:t>
            </w:r>
          </w:p>
        </w:tc>
      </w:tr>
      <w:tr w:rsidR="00070D6C">
        <w:tc>
          <w:tcPr>
            <w:tcW w:w="870" w:type="dxa"/>
            <w:vAlign w:val="center"/>
          </w:tcPr>
          <w:p w:rsidR="00070D6C" w:rsidRDefault="00407A66">
            <w:pPr>
              <w:jc w:val="center"/>
            </w:pPr>
            <w:r>
              <w:rPr>
                <w:rFonts w:eastAsiaTheme="minorEastAsia"/>
                <w:szCs w:val="21"/>
              </w:rPr>
              <w:t>17</w:t>
            </w:r>
          </w:p>
        </w:tc>
        <w:tc>
          <w:tcPr>
            <w:tcW w:w="1650" w:type="dxa"/>
            <w:vAlign w:val="center"/>
          </w:tcPr>
          <w:p w:rsidR="00070D6C" w:rsidRDefault="00407A66">
            <w:pPr>
              <w:jc w:val="center"/>
            </w:pPr>
            <w:r>
              <w:rPr>
                <w:rFonts w:eastAsiaTheme="minorEastAsia"/>
                <w:szCs w:val="21"/>
              </w:rPr>
              <w:t>002643</w:t>
            </w:r>
          </w:p>
        </w:tc>
        <w:tc>
          <w:tcPr>
            <w:tcW w:w="1980" w:type="dxa"/>
            <w:vAlign w:val="center"/>
          </w:tcPr>
          <w:p w:rsidR="00070D6C" w:rsidRDefault="00407A66">
            <w:pPr>
              <w:jc w:val="center"/>
            </w:pPr>
            <w:r>
              <w:rPr>
                <w:rFonts w:eastAsiaTheme="minorEastAsia"/>
                <w:szCs w:val="21"/>
              </w:rPr>
              <w:t>万润股份</w:t>
            </w:r>
          </w:p>
        </w:tc>
        <w:tc>
          <w:tcPr>
            <w:tcW w:w="2880" w:type="dxa"/>
            <w:vAlign w:val="center"/>
          </w:tcPr>
          <w:p w:rsidR="00070D6C" w:rsidRDefault="00407A66">
            <w:pPr>
              <w:jc w:val="right"/>
            </w:pPr>
            <w:r>
              <w:rPr>
                <w:rFonts w:eastAsiaTheme="minorEastAsia"/>
                <w:szCs w:val="21"/>
              </w:rPr>
              <w:t>661,651.03</w:t>
            </w:r>
          </w:p>
        </w:tc>
        <w:tc>
          <w:tcPr>
            <w:tcW w:w="1620" w:type="dxa"/>
            <w:vAlign w:val="center"/>
          </w:tcPr>
          <w:p w:rsidR="00070D6C" w:rsidRDefault="00407A66">
            <w:pPr>
              <w:jc w:val="right"/>
            </w:pPr>
            <w:r>
              <w:rPr>
                <w:rFonts w:eastAsiaTheme="minorEastAsia"/>
                <w:szCs w:val="21"/>
              </w:rPr>
              <w:t>2.36</w:t>
            </w:r>
          </w:p>
        </w:tc>
      </w:tr>
      <w:tr w:rsidR="00070D6C">
        <w:tc>
          <w:tcPr>
            <w:tcW w:w="870" w:type="dxa"/>
            <w:vAlign w:val="center"/>
          </w:tcPr>
          <w:p w:rsidR="00070D6C" w:rsidRDefault="00407A66">
            <w:pPr>
              <w:jc w:val="center"/>
            </w:pPr>
            <w:r>
              <w:rPr>
                <w:rFonts w:eastAsiaTheme="minorEastAsia"/>
                <w:szCs w:val="21"/>
              </w:rPr>
              <w:t>18</w:t>
            </w:r>
          </w:p>
        </w:tc>
        <w:tc>
          <w:tcPr>
            <w:tcW w:w="1650" w:type="dxa"/>
            <w:vAlign w:val="center"/>
          </w:tcPr>
          <w:p w:rsidR="00070D6C" w:rsidRDefault="00407A66">
            <w:pPr>
              <w:jc w:val="center"/>
            </w:pPr>
            <w:r>
              <w:rPr>
                <w:rFonts w:eastAsiaTheme="minorEastAsia"/>
                <w:szCs w:val="21"/>
              </w:rPr>
              <w:t>600900</w:t>
            </w:r>
          </w:p>
        </w:tc>
        <w:tc>
          <w:tcPr>
            <w:tcW w:w="1980" w:type="dxa"/>
            <w:vAlign w:val="center"/>
          </w:tcPr>
          <w:p w:rsidR="00070D6C" w:rsidRDefault="00407A66">
            <w:pPr>
              <w:jc w:val="center"/>
            </w:pPr>
            <w:r>
              <w:rPr>
                <w:rFonts w:eastAsiaTheme="minorEastAsia"/>
                <w:szCs w:val="21"/>
              </w:rPr>
              <w:t>长江电力</w:t>
            </w:r>
          </w:p>
        </w:tc>
        <w:tc>
          <w:tcPr>
            <w:tcW w:w="2880" w:type="dxa"/>
            <w:vAlign w:val="center"/>
          </w:tcPr>
          <w:p w:rsidR="00070D6C" w:rsidRDefault="00407A66">
            <w:pPr>
              <w:jc w:val="right"/>
            </w:pPr>
            <w:r>
              <w:rPr>
                <w:rFonts w:eastAsiaTheme="minorEastAsia"/>
                <w:szCs w:val="21"/>
              </w:rPr>
              <w:t>657,570.47</w:t>
            </w:r>
          </w:p>
        </w:tc>
        <w:tc>
          <w:tcPr>
            <w:tcW w:w="1620" w:type="dxa"/>
            <w:vAlign w:val="center"/>
          </w:tcPr>
          <w:p w:rsidR="00070D6C" w:rsidRDefault="00407A66">
            <w:pPr>
              <w:jc w:val="right"/>
            </w:pPr>
            <w:r>
              <w:rPr>
                <w:rFonts w:eastAsiaTheme="minorEastAsia"/>
                <w:szCs w:val="21"/>
              </w:rPr>
              <w:t>2.35</w:t>
            </w:r>
          </w:p>
        </w:tc>
      </w:tr>
      <w:tr w:rsidR="00070D6C">
        <w:tc>
          <w:tcPr>
            <w:tcW w:w="870" w:type="dxa"/>
            <w:vAlign w:val="center"/>
          </w:tcPr>
          <w:p w:rsidR="00070D6C" w:rsidRDefault="00407A66">
            <w:pPr>
              <w:jc w:val="center"/>
            </w:pPr>
            <w:r>
              <w:rPr>
                <w:rFonts w:eastAsiaTheme="minorEastAsia"/>
                <w:szCs w:val="21"/>
              </w:rPr>
              <w:t>19</w:t>
            </w:r>
          </w:p>
        </w:tc>
        <w:tc>
          <w:tcPr>
            <w:tcW w:w="1650" w:type="dxa"/>
            <w:vAlign w:val="center"/>
          </w:tcPr>
          <w:p w:rsidR="00070D6C" w:rsidRDefault="00407A66">
            <w:pPr>
              <w:jc w:val="center"/>
            </w:pPr>
            <w:r>
              <w:rPr>
                <w:rFonts w:eastAsiaTheme="minorEastAsia"/>
                <w:szCs w:val="21"/>
              </w:rPr>
              <w:t>002304</w:t>
            </w:r>
          </w:p>
        </w:tc>
        <w:tc>
          <w:tcPr>
            <w:tcW w:w="1980" w:type="dxa"/>
            <w:vAlign w:val="center"/>
          </w:tcPr>
          <w:p w:rsidR="00070D6C" w:rsidRDefault="00407A66">
            <w:pPr>
              <w:jc w:val="center"/>
            </w:pPr>
            <w:r>
              <w:rPr>
                <w:rFonts w:eastAsiaTheme="minorEastAsia"/>
                <w:szCs w:val="21"/>
              </w:rPr>
              <w:t>洋河股份</w:t>
            </w:r>
          </w:p>
        </w:tc>
        <w:tc>
          <w:tcPr>
            <w:tcW w:w="2880" w:type="dxa"/>
            <w:vAlign w:val="center"/>
          </w:tcPr>
          <w:p w:rsidR="00070D6C" w:rsidRDefault="00407A66">
            <w:pPr>
              <w:jc w:val="right"/>
            </w:pPr>
            <w:r>
              <w:rPr>
                <w:rFonts w:eastAsiaTheme="minorEastAsia"/>
                <w:szCs w:val="21"/>
              </w:rPr>
              <w:t>627,960.24</w:t>
            </w:r>
          </w:p>
        </w:tc>
        <w:tc>
          <w:tcPr>
            <w:tcW w:w="1620" w:type="dxa"/>
            <w:vAlign w:val="center"/>
          </w:tcPr>
          <w:p w:rsidR="00070D6C" w:rsidRDefault="00407A66">
            <w:pPr>
              <w:jc w:val="right"/>
            </w:pPr>
            <w:r>
              <w:rPr>
                <w:rFonts w:eastAsiaTheme="minorEastAsia"/>
                <w:szCs w:val="21"/>
              </w:rPr>
              <w:t>2.24</w:t>
            </w:r>
          </w:p>
        </w:tc>
      </w:tr>
      <w:tr w:rsidR="00070D6C">
        <w:tc>
          <w:tcPr>
            <w:tcW w:w="870" w:type="dxa"/>
            <w:vAlign w:val="center"/>
          </w:tcPr>
          <w:p w:rsidR="00070D6C" w:rsidRDefault="00407A66">
            <w:pPr>
              <w:jc w:val="center"/>
            </w:pPr>
            <w:r>
              <w:rPr>
                <w:rFonts w:eastAsiaTheme="minorEastAsia"/>
                <w:szCs w:val="21"/>
              </w:rPr>
              <w:t>20</w:t>
            </w:r>
          </w:p>
        </w:tc>
        <w:tc>
          <w:tcPr>
            <w:tcW w:w="1650" w:type="dxa"/>
            <w:vAlign w:val="center"/>
          </w:tcPr>
          <w:p w:rsidR="00070D6C" w:rsidRDefault="00407A66">
            <w:pPr>
              <w:jc w:val="center"/>
            </w:pPr>
            <w:r>
              <w:rPr>
                <w:rFonts w:eastAsiaTheme="minorEastAsia"/>
                <w:szCs w:val="21"/>
              </w:rPr>
              <w:t>688169</w:t>
            </w:r>
          </w:p>
        </w:tc>
        <w:tc>
          <w:tcPr>
            <w:tcW w:w="1980" w:type="dxa"/>
            <w:vAlign w:val="center"/>
          </w:tcPr>
          <w:p w:rsidR="00070D6C" w:rsidRDefault="00407A66">
            <w:pPr>
              <w:jc w:val="center"/>
            </w:pPr>
            <w:r>
              <w:rPr>
                <w:rFonts w:eastAsiaTheme="minorEastAsia"/>
                <w:szCs w:val="21"/>
              </w:rPr>
              <w:t>石头科技</w:t>
            </w:r>
          </w:p>
        </w:tc>
        <w:tc>
          <w:tcPr>
            <w:tcW w:w="2880" w:type="dxa"/>
            <w:vAlign w:val="center"/>
          </w:tcPr>
          <w:p w:rsidR="00070D6C" w:rsidRDefault="00407A66">
            <w:pPr>
              <w:jc w:val="right"/>
            </w:pPr>
            <w:r>
              <w:rPr>
                <w:rFonts w:eastAsiaTheme="minorEastAsia"/>
                <w:szCs w:val="21"/>
              </w:rPr>
              <w:t>603,576.00</w:t>
            </w:r>
          </w:p>
        </w:tc>
        <w:tc>
          <w:tcPr>
            <w:tcW w:w="1620" w:type="dxa"/>
            <w:vAlign w:val="center"/>
          </w:tcPr>
          <w:p w:rsidR="00070D6C" w:rsidRDefault="00407A66">
            <w:pPr>
              <w:jc w:val="right"/>
            </w:pPr>
            <w:r>
              <w:rPr>
                <w:rFonts w:eastAsiaTheme="minorEastAsia"/>
                <w:szCs w:val="21"/>
              </w:rPr>
              <w:t>2.15</w:t>
            </w:r>
          </w:p>
        </w:tc>
      </w:tr>
      <w:tr w:rsidR="00070D6C">
        <w:tc>
          <w:tcPr>
            <w:tcW w:w="870" w:type="dxa"/>
            <w:vAlign w:val="center"/>
          </w:tcPr>
          <w:p w:rsidR="00070D6C" w:rsidRDefault="00407A66">
            <w:pPr>
              <w:jc w:val="center"/>
            </w:pPr>
            <w:r>
              <w:rPr>
                <w:rFonts w:eastAsiaTheme="minorEastAsia"/>
                <w:szCs w:val="21"/>
              </w:rPr>
              <w:t>21</w:t>
            </w:r>
          </w:p>
        </w:tc>
        <w:tc>
          <w:tcPr>
            <w:tcW w:w="1650" w:type="dxa"/>
            <w:vAlign w:val="center"/>
          </w:tcPr>
          <w:p w:rsidR="00070D6C" w:rsidRDefault="00407A66">
            <w:pPr>
              <w:jc w:val="center"/>
            </w:pPr>
            <w:r>
              <w:rPr>
                <w:rFonts w:eastAsiaTheme="minorEastAsia"/>
                <w:szCs w:val="21"/>
              </w:rPr>
              <w:t>002475</w:t>
            </w:r>
          </w:p>
        </w:tc>
        <w:tc>
          <w:tcPr>
            <w:tcW w:w="1980" w:type="dxa"/>
            <w:vAlign w:val="center"/>
          </w:tcPr>
          <w:p w:rsidR="00070D6C" w:rsidRDefault="00407A66">
            <w:pPr>
              <w:jc w:val="center"/>
            </w:pPr>
            <w:r>
              <w:rPr>
                <w:rFonts w:eastAsiaTheme="minorEastAsia"/>
                <w:szCs w:val="21"/>
              </w:rPr>
              <w:t>立讯精密</w:t>
            </w:r>
          </w:p>
        </w:tc>
        <w:tc>
          <w:tcPr>
            <w:tcW w:w="2880" w:type="dxa"/>
            <w:vAlign w:val="center"/>
          </w:tcPr>
          <w:p w:rsidR="00070D6C" w:rsidRDefault="00407A66">
            <w:pPr>
              <w:jc w:val="right"/>
            </w:pPr>
            <w:r>
              <w:rPr>
                <w:rFonts w:eastAsiaTheme="minorEastAsia"/>
                <w:szCs w:val="21"/>
              </w:rPr>
              <w:t>578,661.05</w:t>
            </w:r>
          </w:p>
        </w:tc>
        <w:tc>
          <w:tcPr>
            <w:tcW w:w="1620" w:type="dxa"/>
            <w:vAlign w:val="center"/>
          </w:tcPr>
          <w:p w:rsidR="00070D6C" w:rsidRDefault="00407A66">
            <w:pPr>
              <w:jc w:val="right"/>
            </w:pPr>
            <w:r>
              <w:rPr>
                <w:rFonts w:eastAsiaTheme="minorEastAsia"/>
                <w:szCs w:val="21"/>
              </w:rPr>
              <w:t>2.06</w:t>
            </w:r>
          </w:p>
        </w:tc>
      </w:tr>
      <w:tr w:rsidR="00070D6C">
        <w:tc>
          <w:tcPr>
            <w:tcW w:w="870" w:type="dxa"/>
            <w:vAlign w:val="center"/>
          </w:tcPr>
          <w:p w:rsidR="00070D6C" w:rsidRDefault="00407A66">
            <w:pPr>
              <w:jc w:val="center"/>
            </w:pPr>
            <w:r>
              <w:rPr>
                <w:rFonts w:eastAsiaTheme="minorEastAsia"/>
                <w:szCs w:val="21"/>
              </w:rPr>
              <w:t>22</w:t>
            </w:r>
          </w:p>
        </w:tc>
        <w:tc>
          <w:tcPr>
            <w:tcW w:w="1650" w:type="dxa"/>
            <w:vAlign w:val="center"/>
          </w:tcPr>
          <w:p w:rsidR="00070D6C" w:rsidRDefault="00407A66">
            <w:pPr>
              <w:jc w:val="center"/>
            </w:pPr>
            <w:r>
              <w:rPr>
                <w:rFonts w:eastAsiaTheme="minorEastAsia"/>
                <w:szCs w:val="21"/>
              </w:rPr>
              <w:t>000858</w:t>
            </w:r>
          </w:p>
        </w:tc>
        <w:tc>
          <w:tcPr>
            <w:tcW w:w="1980" w:type="dxa"/>
            <w:vAlign w:val="center"/>
          </w:tcPr>
          <w:p w:rsidR="00070D6C" w:rsidRDefault="00407A66">
            <w:pPr>
              <w:jc w:val="center"/>
            </w:pPr>
            <w:r>
              <w:rPr>
                <w:rFonts w:eastAsiaTheme="minorEastAsia"/>
                <w:szCs w:val="21"/>
              </w:rPr>
              <w:t>五粮液</w:t>
            </w:r>
          </w:p>
        </w:tc>
        <w:tc>
          <w:tcPr>
            <w:tcW w:w="2880" w:type="dxa"/>
            <w:vAlign w:val="center"/>
          </w:tcPr>
          <w:p w:rsidR="00070D6C" w:rsidRDefault="00407A66">
            <w:pPr>
              <w:jc w:val="right"/>
            </w:pPr>
            <w:r>
              <w:rPr>
                <w:rFonts w:eastAsiaTheme="minorEastAsia"/>
                <w:szCs w:val="21"/>
              </w:rPr>
              <w:t>570,373.72</w:t>
            </w:r>
          </w:p>
        </w:tc>
        <w:tc>
          <w:tcPr>
            <w:tcW w:w="1620" w:type="dxa"/>
            <w:vAlign w:val="center"/>
          </w:tcPr>
          <w:p w:rsidR="00070D6C" w:rsidRDefault="00407A66">
            <w:pPr>
              <w:jc w:val="right"/>
            </w:pPr>
            <w:r>
              <w:rPr>
                <w:rFonts w:eastAsiaTheme="minorEastAsia"/>
                <w:szCs w:val="21"/>
              </w:rPr>
              <w:t>2.03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38,240,109.16</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40,951,962.38</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1223295"/>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64,000.00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0.26</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64,000.00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0.26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1223296"/>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070D6C">
        <w:tc>
          <w:tcPr>
            <w:tcW w:w="1252" w:type="dxa"/>
            <w:vAlign w:val="center"/>
          </w:tcPr>
          <w:p w:rsidR="00070D6C" w:rsidRDefault="00407A66">
            <w:pPr>
              <w:jc w:val="center"/>
            </w:pPr>
            <w:r>
              <w:rPr>
                <w:rFonts w:eastAsiaTheme="minorEastAsia"/>
                <w:color w:val="000000"/>
                <w:szCs w:val="21"/>
              </w:rPr>
              <w:t>1</w:t>
            </w:r>
          </w:p>
        </w:tc>
        <w:tc>
          <w:tcPr>
            <w:tcW w:w="1310" w:type="dxa"/>
            <w:vAlign w:val="center"/>
          </w:tcPr>
          <w:p w:rsidR="00070D6C" w:rsidRDefault="00407A66">
            <w:pPr>
              <w:jc w:val="center"/>
            </w:pPr>
            <w:r>
              <w:rPr>
                <w:rFonts w:eastAsiaTheme="minorEastAsia"/>
                <w:color w:val="000000"/>
                <w:szCs w:val="21"/>
              </w:rPr>
              <w:t>113050</w:t>
            </w:r>
          </w:p>
        </w:tc>
        <w:tc>
          <w:tcPr>
            <w:tcW w:w="1282" w:type="dxa"/>
            <w:vAlign w:val="center"/>
          </w:tcPr>
          <w:p w:rsidR="00070D6C" w:rsidRDefault="00407A66">
            <w:pPr>
              <w:jc w:val="center"/>
            </w:pPr>
            <w:r>
              <w:rPr>
                <w:rFonts w:eastAsiaTheme="minorEastAsia"/>
                <w:color w:val="000000"/>
                <w:szCs w:val="21"/>
              </w:rPr>
              <w:t>南银转债</w:t>
            </w:r>
          </w:p>
        </w:tc>
        <w:tc>
          <w:tcPr>
            <w:tcW w:w="1426" w:type="dxa"/>
            <w:vAlign w:val="center"/>
          </w:tcPr>
          <w:p w:rsidR="00070D6C" w:rsidRDefault="00407A66">
            <w:pPr>
              <w:jc w:val="right"/>
            </w:pPr>
            <w:r>
              <w:rPr>
                <w:rFonts w:eastAsiaTheme="minorEastAsia"/>
                <w:color w:val="000000"/>
                <w:szCs w:val="21"/>
              </w:rPr>
              <w:t>640</w:t>
            </w:r>
          </w:p>
        </w:tc>
        <w:tc>
          <w:tcPr>
            <w:tcW w:w="1646" w:type="dxa"/>
            <w:vAlign w:val="center"/>
          </w:tcPr>
          <w:p w:rsidR="00070D6C" w:rsidRDefault="00407A66">
            <w:pPr>
              <w:jc w:val="right"/>
            </w:pPr>
            <w:r>
              <w:rPr>
                <w:rFonts w:eastAsiaTheme="minorEastAsia"/>
                <w:color w:val="000000"/>
                <w:szCs w:val="21"/>
              </w:rPr>
              <w:t>64,000.00</w:t>
            </w:r>
          </w:p>
        </w:tc>
        <w:tc>
          <w:tcPr>
            <w:tcW w:w="1612" w:type="dxa"/>
            <w:vAlign w:val="center"/>
          </w:tcPr>
          <w:p w:rsidR="00070D6C" w:rsidRDefault="00407A66">
            <w:pPr>
              <w:jc w:val="right"/>
            </w:pPr>
            <w:r>
              <w:rPr>
                <w:rFonts w:eastAsiaTheme="minorEastAsia"/>
                <w:color w:val="000000"/>
                <w:szCs w:val="21"/>
              </w:rPr>
              <w:t>0.26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1223297"/>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1223298"/>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1223299"/>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1223300"/>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1223301"/>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1223302"/>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p w:rsidR="00EF1DD8" w:rsidRPr="00C56F63" w:rsidRDefault="00EF1DD8" w:rsidP="00EF1DD8">
      <w:pPr>
        <w:widowControl/>
        <w:spacing w:line="360" w:lineRule="auto"/>
        <w:ind w:firstLineChars="200" w:firstLine="420"/>
        <w:jc w:val="left"/>
        <w:rPr>
          <w:rFonts w:eastAsiaTheme="minorEastAsia"/>
          <w:color w:val="000000" w:themeColor="text1"/>
          <w:szCs w:val="21"/>
        </w:rPr>
      </w:pPr>
      <w:r w:rsidRPr="00C56F63">
        <w:rPr>
          <w:rFonts w:eastAsiaTheme="minorEastAsia"/>
          <w:color w:val="000000" w:themeColor="text1"/>
          <w:szCs w:val="21"/>
        </w:rPr>
        <w:t>本基金本报告期末未持有基金。</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1223303"/>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lastRenderedPageBreak/>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8,262.74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24,859.44</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572.76</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1,186.25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34,881.19</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1223304"/>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1223305"/>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A806CB" w:rsidRPr="00C56F63" w:rsidTr="00A806CB">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070D6C" w:rsidRDefault="00407A66">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A806CB" w:rsidRPr="00C56F63" w:rsidTr="00A806CB">
        <w:tc>
          <w:tcPr>
            <w:tcW w:w="1627" w:type="dxa"/>
            <w:vMerge/>
            <w:tcBorders>
              <w:top w:val="single" w:sz="8" w:space="0" w:color="000000"/>
              <w:left w:val="single" w:sz="8" w:space="0" w:color="000000"/>
              <w:bottom w:val="single" w:sz="8" w:space="0" w:color="000000"/>
              <w:right w:val="single" w:sz="8" w:space="0" w:color="000000"/>
            </w:tcBorders>
            <w:vAlign w:val="center"/>
          </w:tcPr>
          <w:p w:rsidR="00070D6C" w:rsidRDefault="00070D6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A806CB" w:rsidRPr="00C56F63" w:rsidTr="00A806CB">
        <w:tc>
          <w:tcPr>
            <w:tcW w:w="1627" w:type="dxa"/>
            <w:vMerge/>
            <w:tcBorders>
              <w:top w:val="single" w:sz="8" w:space="0" w:color="000000"/>
              <w:left w:val="single" w:sz="8" w:space="0" w:color="000000"/>
              <w:bottom w:val="single" w:sz="8" w:space="0" w:color="000000"/>
              <w:right w:val="single" w:sz="8" w:space="0" w:color="000000"/>
            </w:tcBorders>
            <w:vAlign w:val="center"/>
          </w:tcPr>
          <w:p w:rsidR="00070D6C" w:rsidRDefault="00070D6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A806CB" w:rsidRPr="00C56F63" w:rsidTr="00A806CB">
        <w:tc>
          <w:tcPr>
            <w:tcW w:w="1627" w:type="dxa"/>
            <w:tcBorders>
              <w:top w:val="single" w:sz="8" w:space="0" w:color="000000"/>
              <w:left w:val="single" w:sz="8" w:space="0" w:color="000000"/>
              <w:bottom w:val="single" w:sz="8" w:space="0" w:color="000000"/>
              <w:right w:val="single" w:sz="8" w:space="0" w:color="000000"/>
            </w:tcBorders>
            <w:vAlign w:val="center"/>
          </w:tcPr>
          <w:p w:rsidR="00070D6C" w:rsidRDefault="00407A66">
            <w:pPr>
              <w:jc w:val="center"/>
            </w:pPr>
            <w:r>
              <w:rPr>
                <w:rFonts w:eastAsiaTheme="minorEastAsia"/>
                <w:bCs/>
                <w:color w:val="000000"/>
                <w:szCs w:val="21"/>
              </w:rPr>
              <w:lastRenderedPageBreak/>
              <w:t>768</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20,394.77</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0.00%</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15,663,184.56</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1223306"/>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0.0000%</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1223307"/>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1223308"/>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2016</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16</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314,247,286.64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18,323,942.64</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2,567,335.11</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5,228,093.19</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15,663,184.56</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1223309"/>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390421283"/>
      <w:bookmarkStart w:id="125" w:name="_Toc81223310"/>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5"/>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1223311"/>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070D6C" w:rsidRDefault="00407A66">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1223312"/>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070D6C" w:rsidRDefault="00407A66">
      <w:pPr>
        <w:tabs>
          <w:tab w:val="left" w:pos="426"/>
        </w:tabs>
        <w:spacing w:before="29" w:line="288" w:lineRule="auto"/>
        <w:jc w:val="left"/>
        <w:rPr>
          <w:kern w:val="0"/>
          <w:szCs w:val="21"/>
        </w:rPr>
      </w:pPr>
      <w:r>
        <w:rPr>
          <w:kern w:val="0"/>
          <w:szCs w:val="21"/>
        </w:rPr>
        <w:t>本报告期内无涉及基金管理人、基金财产的诉讼。</w:t>
      </w:r>
    </w:p>
    <w:p w:rsidR="003E40F9" w:rsidRPr="00690ED2" w:rsidRDefault="003E40F9" w:rsidP="003E40F9">
      <w:pPr>
        <w:tabs>
          <w:tab w:val="left" w:pos="426"/>
        </w:tabs>
        <w:spacing w:before="29" w:line="288" w:lineRule="auto"/>
        <w:jc w:val="left"/>
        <w:rPr>
          <w:kern w:val="0"/>
          <w:szCs w:val="21"/>
        </w:rPr>
      </w:pPr>
      <w:r w:rsidRPr="00690ED2">
        <w:rPr>
          <w:kern w:val="0"/>
          <w:szCs w:val="21"/>
        </w:rPr>
        <w:lastRenderedPageBreak/>
        <w:t>本报告期内，无涉及本基金托管业务的诉讼。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1223313"/>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1223314"/>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1223315"/>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1223316"/>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070D6C">
        <w:tc>
          <w:tcPr>
            <w:tcW w:w="1560" w:type="dxa"/>
            <w:vAlign w:val="center"/>
          </w:tcPr>
          <w:p w:rsidR="00070D6C" w:rsidRDefault="00407A66">
            <w:pPr>
              <w:jc w:val="left"/>
            </w:pPr>
            <w:r>
              <w:rPr>
                <w:rFonts w:eastAsiaTheme="minorEastAsia"/>
                <w:szCs w:val="21"/>
              </w:rPr>
              <w:t>开源证券</w:t>
            </w:r>
          </w:p>
        </w:tc>
        <w:tc>
          <w:tcPr>
            <w:tcW w:w="780" w:type="dxa"/>
            <w:vAlign w:val="center"/>
          </w:tcPr>
          <w:p w:rsidR="00070D6C" w:rsidRDefault="00407A66">
            <w:pPr>
              <w:jc w:val="right"/>
            </w:pPr>
            <w:r>
              <w:rPr>
                <w:rFonts w:eastAsiaTheme="minorEastAsia"/>
                <w:szCs w:val="21"/>
              </w:rPr>
              <w:t>2</w:t>
            </w:r>
          </w:p>
        </w:tc>
        <w:tc>
          <w:tcPr>
            <w:tcW w:w="180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6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西南证券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6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华金证券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6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国泰君安证券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26,061,568.63</w:t>
            </w:r>
          </w:p>
        </w:tc>
        <w:tc>
          <w:tcPr>
            <w:tcW w:w="1080" w:type="dxa"/>
            <w:vAlign w:val="center"/>
          </w:tcPr>
          <w:p w:rsidR="00070D6C" w:rsidRDefault="00407A66">
            <w:pPr>
              <w:jc w:val="right"/>
            </w:pPr>
            <w:r>
              <w:rPr>
                <w:rFonts w:eastAsiaTheme="minorEastAsia"/>
                <w:szCs w:val="21"/>
              </w:rPr>
              <w:t>32.95%</w:t>
            </w:r>
          </w:p>
        </w:tc>
        <w:tc>
          <w:tcPr>
            <w:tcW w:w="1620" w:type="dxa"/>
            <w:vAlign w:val="center"/>
          </w:tcPr>
          <w:p w:rsidR="00070D6C" w:rsidRDefault="00407A66">
            <w:pPr>
              <w:jc w:val="right"/>
            </w:pPr>
            <w:r>
              <w:rPr>
                <w:rFonts w:eastAsiaTheme="minorEastAsia"/>
                <w:szCs w:val="21"/>
              </w:rPr>
              <w:t>24,270.10</w:t>
            </w:r>
          </w:p>
        </w:tc>
        <w:tc>
          <w:tcPr>
            <w:tcW w:w="1080" w:type="dxa"/>
            <w:vAlign w:val="center"/>
          </w:tcPr>
          <w:p w:rsidR="00070D6C" w:rsidRDefault="00407A66">
            <w:pPr>
              <w:jc w:val="right"/>
            </w:pPr>
            <w:r>
              <w:rPr>
                <w:rFonts w:eastAsiaTheme="minorEastAsia"/>
                <w:szCs w:val="21"/>
              </w:rPr>
              <w:t>32.95%</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长江证券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21,733,766.40</w:t>
            </w:r>
          </w:p>
        </w:tc>
        <w:tc>
          <w:tcPr>
            <w:tcW w:w="1080" w:type="dxa"/>
            <w:vAlign w:val="center"/>
          </w:tcPr>
          <w:p w:rsidR="00070D6C" w:rsidRDefault="00407A66">
            <w:pPr>
              <w:jc w:val="right"/>
            </w:pPr>
            <w:r>
              <w:rPr>
                <w:rFonts w:eastAsiaTheme="minorEastAsia"/>
                <w:szCs w:val="21"/>
              </w:rPr>
              <w:t>27.48%</w:t>
            </w:r>
          </w:p>
        </w:tc>
        <w:tc>
          <w:tcPr>
            <w:tcW w:w="1620" w:type="dxa"/>
            <w:vAlign w:val="center"/>
          </w:tcPr>
          <w:p w:rsidR="00070D6C" w:rsidRDefault="00407A66">
            <w:pPr>
              <w:jc w:val="right"/>
            </w:pPr>
            <w:r>
              <w:rPr>
                <w:rFonts w:eastAsiaTheme="minorEastAsia"/>
                <w:szCs w:val="21"/>
              </w:rPr>
              <w:t>20,239.15</w:t>
            </w:r>
          </w:p>
        </w:tc>
        <w:tc>
          <w:tcPr>
            <w:tcW w:w="1080" w:type="dxa"/>
            <w:vAlign w:val="center"/>
          </w:tcPr>
          <w:p w:rsidR="00070D6C" w:rsidRDefault="00407A66">
            <w:pPr>
              <w:jc w:val="right"/>
            </w:pPr>
            <w:r>
              <w:rPr>
                <w:rFonts w:eastAsiaTheme="minorEastAsia"/>
                <w:szCs w:val="21"/>
              </w:rPr>
              <w:t>27.48%</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广发证券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10,805,592.39</w:t>
            </w:r>
          </w:p>
        </w:tc>
        <w:tc>
          <w:tcPr>
            <w:tcW w:w="1080" w:type="dxa"/>
            <w:vAlign w:val="center"/>
          </w:tcPr>
          <w:p w:rsidR="00070D6C" w:rsidRDefault="00407A66">
            <w:pPr>
              <w:jc w:val="right"/>
            </w:pPr>
            <w:r>
              <w:rPr>
                <w:rFonts w:eastAsiaTheme="minorEastAsia"/>
                <w:szCs w:val="21"/>
              </w:rPr>
              <w:t>13.66%</w:t>
            </w:r>
          </w:p>
        </w:tc>
        <w:tc>
          <w:tcPr>
            <w:tcW w:w="1620" w:type="dxa"/>
            <w:vAlign w:val="center"/>
          </w:tcPr>
          <w:p w:rsidR="00070D6C" w:rsidRDefault="00407A66">
            <w:pPr>
              <w:jc w:val="right"/>
            </w:pPr>
            <w:r>
              <w:rPr>
                <w:rFonts w:eastAsiaTheme="minorEastAsia"/>
                <w:szCs w:val="21"/>
              </w:rPr>
              <w:t>10,063.59</w:t>
            </w:r>
          </w:p>
        </w:tc>
        <w:tc>
          <w:tcPr>
            <w:tcW w:w="1080" w:type="dxa"/>
            <w:vAlign w:val="center"/>
          </w:tcPr>
          <w:p w:rsidR="00070D6C" w:rsidRDefault="00407A66">
            <w:pPr>
              <w:jc w:val="right"/>
            </w:pPr>
            <w:r>
              <w:rPr>
                <w:rFonts w:eastAsiaTheme="minorEastAsia"/>
                <w:szCs w:val="21"/>
              </w:rPr>
              <w:t>13.66%</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天风证券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10,757,352.00</w:t>
            </w:r>
          </w:p>
        </w:tc>
        <w:tc>
          <w:tcPr>
            <w:tcW w:w="1080" w:type="dxa"/>
            <w:vAlign w:val="center"/>
          </w:tcPr>
          <w:p w:rsidR="00070D6C" w:rsidRDefault="00407A66">
            <w:pPr>
              <w:jc w:val="right"/>
            </w:pPr>
            <w:r>
              <w:rPr>
                <w:rFonts w:eastAsiaTheme="minorEastAsia"/>
                <w:szCs w:val="21"/>
              </w:rPr>
              <w:t>13.60%</w:t>
            </w:r>
          </w:p>
        </w:tc>
        <w:tc>
          <w:tcPr>
            <w:tcW w:w="1620" w:type="dxa"/>
            <w:vAlign w:val="center"/>
          </w:tcPr>
          <w:p w:rsidR="00070D6C" w:rsidRDefault="00407A66">
            <w:pPr>
              <w:jc w:val="right"/>
            </w:pPr>
            <w:r>
              <w:rPr>
                <w:rFonts w:eastAsiaTheme="minorEastAsia"/>
                <w:szCs w:val="21"/>
              </w:rPr>
              <w:t>10,018.21</w:t>
            </w:r>
          </w:p>
        </w:tc>
        <w:tc>
          <w:tcPr>
            <w:tcW w:w="1080" w:type="dxa"/>
            <w:vAlign w:val="center"/>
          </w:tcPr>
          <w:p w:rsidR="00070D6C" w:rsidRDefault="00407A66">
            <w:pPr>
              <w:jc w:val="right"/>
            </w:pPr>
            <w:r>
              <w:rPr>
                <w:rFonts w:eastAsiaTheme="minorEastAsia"/>
                <w:szCs w:val="21"/>
              </w:rPr>
              <w:t>13.60%</w:t>
            </w:r>
          </w:p>
        </w:tc>
        <w:tc>
          <w:tcPr>
            <w:tcW w:w="1080" w:type="dxa"/>
            <w:vAlign w:val="center"/>
          </w:tcPr>
          <w:p w:rsidR="00070D6C" w:rsidRDefault="00407A66">
            <w:pPr>
              <w:jc w:val="lef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中信证券</w:t>
            </w:r>
          </w:p>
        </w:tc>
        <w:tc>
          <w:tcPr>
            <w:tcW w:w="780" w:type="dxa"/>
            <w:vAlign w:val="center"/>
          </w:tcPr>
          <w:p w:rsidR="00070D6C" w:rsidRDefault="00407A66">
            <w:pPr>
              <w:jc w:val="right"/>
            </w:pPr>
            <w:r>
              <w:rPr>
                <w:rFonts w:eastAsiaTheme="minorEastAsia"/>
                <w:szCs w:val="21"/>
              </w:rPr>
              <w:t>1</w:t>
            </w:r>
          </w:p>
        </w:tc>
        <w:tc>
          <w:tcPr>
            <w:tcW w:w="1800" w:type="dxa"/>
            <w:vAlign w:val="center"/>
          </w:tcPr>
          <w:p w:rsidR="00070D6C" w:rsidRDefault="00407A66">
            <w:pPr>
              <w:jc w:val="right"/>
            </w:pPr>
            <w:r>
              <w:rPr>
                <w:rFonts w:eastAsiaTheme="minorEastAsia"/>
                <w:szCs w:val="21"/>
              </w:rPr>
              <w:t>9,728,263.42</w:t>
            </w:r>
          </w:p>
        </w:tc>
        <w:tc>
          <w:tcPr>
            <w:tcW w:w="1080" w:type="dxa"/>
            <w:vAlign w:val="center"/>
          </w:tcPr>
          <w:p w:rsidR="00070D6C" w:rsidRDefault="00407A66">
            <w:pPr>
              <w:jc w:val="right"/>
            </w:pPr>
            <w:r>
              <w:rPr>
                <w:rFonts w:eastAsiaTheme="minorEastAsia"/>
                <w:szCs w:val="21"/>
              </w:rPr>
              <w:t>12.30%</w:t>
            </w:r>
          </w:p>
        </w:tc>
        <w:tc>
          <w:tcPr>
            <w:tcW w:w="1620" w:type="dxa"/>
            <w:vAlign w:val="center"/>
          </w:tcPr>
          <w:p w:rsidR="00070D6C" w:rsidRDefault="00407A66">
            <w:pPr>
              <w:jc w:val="right"/>
            </w:pPr>
            <w:r>
              <w:rPr>
                <w:rFonts w:eastAsiaTheme="minorEastAsia"/>
                <w:szCs w:val="21"/>
              </w:rPr>
              <w:t>9,059.89</w:t>
            </w:r>
          </w:p>
        </w:tc>
        <w:tc>
          <w:tcPr>
            <w:tcW w:w="1080" w:type="dxa"/>
            <w:vAlign w:val="center"/>
          </w:tcPr>
          <w:p w:rsidR="00070D6C" w:rsidRDefault="00407A66">
            <w:pPr>
              <w:jc w:val="right"/>
            </w:pPr>
            <w:r>
              <w:rPr>
                <w:rFonts w:eastAsiaTheme="minorEastAsia"/>
                <w:szCs w:val="21"/>
              </w:rPr>
              <w:t>12.30%</w:t>
            </w:r>
          </w:p>
        </w:tc>
        <w:tc>
          <w:tcPr>
            <w:tcW w:w="1080" w:type="dxa"/>
            <w:vAlign w:val="center"/>
          </w:tcPr>
          <w:p w:rsidR="00070D6C" w:rsidRDefault="00407A66">
            <w:pPr>
              <w:jc w:val="left"/>
            </w:pPr>
            <w:r>
              <w:rPr>
                <w:rFonts w:eastAsiaTheme="minorEastAsia"/>
                <w:szCs w:val="21"/>
              </w:rPr>
              <w:t>-</w:t>
            </w:r>
          </w:p>
        </w:tc>
      </w:tr>
    </w:tbl>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w:t>
      </w:r>
      <w:r>
        <w:rPr>
          <w:rFonts w:eastAsiaTheme="minorEastAsia"/>
          <w:szCs w:val="21"/>
        </w:rPr>
        <w:lastRenderedPageBreak/>
        <w:t>行评估，确定选用交易单元的券商。</w:t>
      </w:r>
    </w:p>
    <w:p w:rsidR="00070D6C" w:rsidRDefault="00407A6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070D6C">
        <w:tc>
          <w:tcPr>
            <w:tcW w:w="1560" w:type="dxa"/>
            <w:vAlign w:val="center"/>
          </w:tcPr>
          <w:p w:rsidR="00070D6C" w:rsidRDefault="00407A66">
            <w:pPr>
              <w:jc w:val="left"/>
            </w:pPr>
            <w:r>
              <w:rPr>
                <w:rFonts w:eastAsiaTheme="minorEastAsia"/>
                <w:szCs w:val="21"/>
              </w:rPr>
              <w:t>开源证券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西南证券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华金证券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国泰君安证券</w:t>
            </w:r>
          </w:p>
        </w:tc>
        <w:tc>
          <w:tcPr>
            <w:tcW w:w="1320" w:type="dxa"/>
            <w:vAlign w:val="center"/>
          </w:tcPr>
          <w:p w:rsidR="00070D6C" w:rsidRDefault="00407A66">
            <w:pPr>
              <w:jc w:val="right"/>
            </w:pPr>
            <w:r>
              <w:rPr>
                <w:rFonts w:eastAsiaTheme="minorEastAsia"/>
                <w:szCs w:val="21"/>
              </w:rPr>
              <w:t>688,978.30</w:t>
            </w:r>
          </w:p>
        </w:tc>
        <w:tc>
          <w:tcPr>
            <w:tcW w:w="1080" w:type="dxa"/>
            <w:vAlign w:val="center"/>
          </w:tcPr>
          <w:p w:rsidR="00070D6C" w:rsidRDefault="00407A66">
            <w:pPr>
              <w:jc w:val="right"/>
            </w:pPr>
            <w:r>
              <w:rPr>
                <w:rFonts w:eastAsiaTheme="minorEastAsia"/>
                <w:szCs w:val="21"/>
              </w:rPr>
              <w:t>51.95%</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长江证券</w:t>
            </w:r>
          </w:p>
        </w:tc>
        <w:tc>
          <w:tcPr>
            <w:tcW w:w="1320" w:type="dxa"/>
            <w:vAlign w:val="center"/>
          </w:tcPr>
          <w:p w:rsidR="00070D6C" w:rsidRDefault="00407A66">
            <w:pPr>
              <w:jc w:val="right"/>
            </w:pPr>
            <w:r>
              <w:rPr>
                <w:rFonts w:eastAsiaTheme="minorEastAsia"/>
                <w:szCs w:val="21"/>
              </w:rPr>
              <w:t>637,361.10</w:t>
            </w:r>
          </w:p>
        </w:tc>
        <w:tc>
          <w:tcPr>
            <w:tcW w:w="1080" w:type="dxa"/>
            <w:vAlign w:val="center"/>
          </w:tcPr>
          <w:p w:rsidR="00070D6C" w:rsidRDefault="00407A66">
            <w:pPr>
              <w:jc w:val="right"/>
            </w:pPr>
            <w:r>
              <w:rPr>
                <w:rFonts w:eastAsiaTheme="minorEastAsia"/>
                <w:szCs w:val="21"/>
              </w:rPr>
              <w:t>48.05%</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广发证券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天风证券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r w:rsidR="00070D6C">
        <w:tc>
          <w:tcPr>
            <w:tcW w:w="1560" w:type="dxa"/>
            <w:vAlign w:val="center"/>
          </w:tcPr>
          <w:p w:rsidR="00070D6C" w:rsidRDefault="00407A66">
            <w:pPr>
              <w:jc w:val="left"/>
            </w:pPr>
            <w:r>
              <w:rPr>
                <w:rFonts w:eastAsiaTheme="minorEastAsia"/>
                <w:szCs w:val="21"/>
              </w:rPr>
              <w:t>中信证券</w:t>
            </w:r>
          </w:p>
        </w:tc>
        <w:tc>
          <w:tcPr>
            <w:tcW w:w="1320" w:type="dxa"/>
            <w:vAlign w:val="center"/>
          </w:tcPr>
          <w:p w:rsidR="00070D6C" w:rsidRDefault="00407A66">
            <w:pPr>
              <w:jc w:val="right"/>
            </w:pPr>
            <w:r>
              <w:rPr>
                <w:rFonts w:eastAsiaTheme="minorEastAsia"/>
                <w:szCs w:val="21"/>
              </w:rPr>
              <w:t>-</w:t>
            </w:r>
          </w:p>
        </w:tc>
        <w:tc>
          <w:tcPr>
            <w:tcW w:w="1080" w:type="dxa"/>
            <w:vAlign w:val="center"/>
          </w:tcPr>
          <w:p w:rsidR="00070D6C" w:rsidRDefault="00407A66">
            <w:pPr>
              <w:jc w:val="right"/>
            </w:pPr>
            <w:r>
              <w:rPr>
                <w:rFonts w:eastAsiaTheme="minorEastAsia"/>
                <w:szCs w:val="21"/>
              </w:rPr>
              <w:t>-</w:t>
            </w:r>
          </w:p>
        </w:tc>
        <w:tc>
          <w:tcPr>
            <w:tcW w:w="1143" w:type="dxa"/>
            <w:vAlign w:val="center"/>
          </w:tcPr>
          <w:p w:rsidR="00070D6C" w:rsidRDefault="00407A66">
            <w:pPr>
              <w:jc w:val="right"/>
            </w:pPr>
            <w:r>
              <w:rPr>
                <w:rFonts w:eastAsiaTheme="minorEastAsia"/>
                <w:szCs w:val="21"/>
              </w:rPr>
              <w:t>-</w:t>
            </w:r>
          </w:p>
        </w:tc>
        <w:tc>
          <w:tcPr>
            <w:tcW w:w="1197" w:type="dxa"/>
            <w:vAlign w:val="center"/>
          </w:tcPr>
          <w:p w:rsidR="00070D6C" w:rsidRDefault="00407A66">
            <w:pPr>
              <w:jc w:val="right"/>
            </w:pPr>
            <w:r>
              <w:rPr>
                <w:rFonts w:eastAsiaTheme="minorEastAsia"/>
                <w:szCs w:val="21"/>
              </w:rPr>
              <w:t>-</w:t>
            </w:r>
          </w:p>
        </w:tc>
        <w:tc>
          <w:tcPr>
            <w:tcW w:w="1497" w:type="dxa"/>
            <w:vAlign w:val="center"/>
          </w:tcPr>
          <w:p w:rsidR="00070D6C" w:rsidRDefault="00407A66">
            <w:pPr>
              <w:jc w:val="right"/>
            </w:pPr>
            <w:r>
              <w:rPr>
                <w:rFonts w:eastAsiaTheme="minorEastAsia"/>
                <w:szCs w:val="21"/>
              </w:rPr>
              <w:t>-</w:t>
            </w:r>
          </w:p>
        </w:tc>
        <w:tc>
          <w:tcPr>
            <w:tcW w:w="1203" w:type="dxa"/>
            <w:vAlign w:val="center"/>
          </w:tcPr>
          <w:p w:rsidR="00070D6C" w:rsidRDefault="00407A66">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1223317"/>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4"/>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070D6C">
        <w:tc>
          <w:tcPr>
            <w:tcW w:w="720" w:type="dxa"/>
            <w:vAlign w:val="center"/>
          </w:tcPr>
          <w:p w:rsidR="00070D6C" w:rsidRDefault="00407A66">
            <w:pPr>
              <w:jc w:val="center"/>
            </w:pPr>
            <w:r>
              <w:rPr>
                <w:rFonts w:eastAsiaTheme="minorEastAsia"/>
                <w:color w:val="000000"/>
                <w:szCs w:val="21"/>
              </w:rPr>
              <w:t>1</w:t>
            </w:r>
          </w:p>
        </w:tc>
        <w:tc>
          <w:tcPr>
            <w:tcW w:w="4320" w:type="dxa"/>
            <w:vAlign w:val="center"/>
          </w:tcPr>
          <w:p w:rsidR="00070D6C" w:rsidRDefault="00407A66">
            <w:r>
              <w:rPr>
                <w:rFonts w:eastAsiaTheme="minorEastAsia"/>
                <w:color w:val="000000"/>
                <w:szCs w:val="21"/>
              </w:rPr>
              <w:t>关于降低上投摩根旗下部分基金单笔最低交易限额的公告</w:t>
            </w:r>
          </w:p>
        </w:tc>
        <w:tc>
          <w:tcPr>
            <w:tcW w:w="2520" w:type="dxa"/>
            <w:vAlign w:val="center"/>
          </w:tcPr>
          <w:p w:rsidR="00070D6C" w:rsidRDefault="00407A66">
            <w:r>
              <w:rPr>
                <w:rFonts w:eastAsiaTheme="minorEastAsia"/>
                <w:color w:val="000000"/>
                <w:szCs w:val="21"/>
              </w:rPr>
              <w:t>基金管理人公司网站及本基金选定的信息披露报纸</w:t>
            </w:r>
          </w:p>
        </w:tc>
        <w:tc>
          <w:tcPr>
            <w:tcW w:w="1440" w:type="dxa"/>
            <w:vAlign w:val="center"/>
          </w:tcPr>
          <w:p w:rsidR="00070D6C" w:rsidRDefault="00407A66">
            <w:pPr>
              <w:jc w:val="center"/>
            </w:pPr>
            <w:r>
              <w:rPr>
                <w:rFonts w:eastAsiaTheme="minorEastAsia"/>
                <w:color w:val="000000"/>
                <w:szCs w:val="21"/>
              </w:rPr>
              <w:t>2021-03-10</w:t>
            </w:r>
          </w:p>
        </w:tc>
      </w:tr>
      <w:tr w:rsidR="00070D6C">
        <w:tc>
          <w:tcPr>
            <w:tcW w:w="720" w:type="dxa"/>
            <w:vAlign w:val="center"/>
          </w:tcPr>
          <w:p w:rsidR="00070D6C" w:rsidRDefault="00407A66">
            <w:pPr>
              <w:jc w:val="center"/>
            </w:pPr>
            <w:r>
              <w:rPr>
                <w:rFonts w:eastAsiaTheme="minorEastAsia"/>
                <w:color w:val="000000"/>
                <w:szCs w:val="21"/>
              </w:rPr>
              <w:t>2</w:t>
            </w:r>
          </w:p>
        </w:tc>
        <w:tc>
          <w:tcPr>
            <w:tcW w:w="4320" w:type="dxa"/>
            <w:vAlign w:val="center"/>
          </w:tcPr>
          <w:p w:rsidR="00070D6C" w:rsidRDefault="00407A66">
            <w:r>
              <w:rPr>
                <w:rFonts w:eastAsiaTheme="minorEastAsia"/>
                <w:color w:val="000000"/>
                <w:szCs w:val="21"/>
              </w:rPr>
              <w:t>上投摩根基金管理有限公司关于修改公司旗下部分基金基金合同及托管协议的公告</w:t>
            </w:r>
          </w:p>
        </w:tc>
        <w:tc>
          <w:tcPr>
            <w:tcW w:w="2520" w:type="dxa"/>
            <w:vAlign w:val="center"/>
          </w:tcPr>
          <w:p w:rsidR="00070D6C" w:rsidRDefault="00407A66">
            <w:r>
              <w:rPr>
                <w:rFonts w:eastAsiaTheme="minorEastAsia"/>
                <w:color w:val="000000"/>
                <w:szCs w:val="21"/>
              </w:rPr>
              <w:t>同上</w:t>
            </w:r>
          </w:p>
        </w:tc>
        <w:tc>
          <w:tcPr>
            <w:tcW w:w="1440" w:type="dxa"/>
            <w:vAlign w:val="center"/>
          </w:tcPr>
          <w:p w:rsidR="00070D6C" w:rsidRDefault="00407A66">
            <w:pPr>
              <w:jc w:val="center"/>
            </w:pPr>
            <w:r>
              <w:rPr>
                <w:rFonts w:eastAsiaTheme="minorEastAsia"/>
                <w:color w:val="000000"/>
                <w:szCs w:val="21"/>
              </w:rPr>
              <w:t>2021-05-14</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1223318"/>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1" w:name="_Toc81223319"/>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p>
    <w:p w:rsidR="006B65E1" w:rsidRPr="00C56F63" w:rsidRDefault="00945F2E">
      <w:pPr>
        <w:pStyle w:val="2"/>
        <w:spacing w:before="0" w:after="0"/>
        <w:rPr>
          <w:rFonts w:ascii="Times New Roman" w:eastAsiaTheme="minorEastAsia" w:hAnsi="Times New Roman"/>
          <w:kern w:val="0"/>
          <w:sz w:val="21"/>
          <w:szCs w:val="21"/>
        </w:rPr>
      </w:pPr>
      <w:bookmarkStart w:id="152" w:name="_Toc390421286"/>
      <w:bookmarkStart w:id="153" w:name="_Toc81223320"/>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2"/>
      <w:bookmarkEnd w:id="153"/>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、中国证监会批准上投摩根策略精选灵活配置混合型证券投资基金设立的文件；</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lastRenderedPageBreak/>
        <w:t>2</w:t>
      </w:r>
      <w:r>
        <w:rPr>
          <w:rFonts w:eastAsiaTheme="minorEastAsia"/>
          <w:color w:val="000000"/>
          <w:szCs w:val="21"/>
        </w:rPr>
        <w:t>、《上投摩根策略精选灵活配置混合型证券投资基金基金合同》；</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、《上投摩根策略精选灵活配置混合型证券投资基金基金托管协议》；</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、《上投摩根基金管理有限公司开放式基金业务规则》；</w:t>
      </w:r>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、基金管理人业务资格批件、营业执照；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6</w:t>
      </w:r>
      <w:r w:rsidRPr="00C56F63">
        <w:rPr>
          <w:rFonts w:eastAsiaTheme="minorEastAsia"/>
          <w:color w:val="000000"/>
          <w:szCs w:val="21"/>
        </w:rPr>
        <w:t>、基金托管人业务资格批件和营业执照。</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4" w:name="_Toc390421287"/>
      <w:bookmarkStart w:id="155" w:name="_Toc81223321"/>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4"/>
      <w:bookmarkEnd w:id="15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6" w:name="_Toc390421288"/>
      <w:bookmarkStart w:id="157" w:name="_Toc81223322"/>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6"/>
      <w:bookmarkEnd w:id="157"/>
    </w:p>
    <w:p w:rsidR="00070D6C" w:rsidRDefault="00407A66">
      <w:pPr>
        <w:spacing w:line="360" w:lineRule="auto"/>
        <w:ind w:firstLineChars="200" w:firstLine="420"/>
        <w:rPr>
          <w:rFonts w:eastAsiaTheme="minorEastAsia"/>
          <w:color w:val="000000"/>
          <w:szCs w:val="21"/>
        </w:rPr>
      </w:pPr>
      <w:r>
        <w:rPr>
          <w:rFonts w:eastAsiaTheme="minorEastAsia"/>
          <w:color w:val="000000"/>
          <w:szCs w:val="21"/>
        </w:rPr>
        <w:t>投资者可在营业时间免费查阅，也可按工本费购买复印件。</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网址：</w:t>
      </w:r>
      <w:r w:rsidRPr="00C56F63">
        <w:rPr>
          <w:rFonts w:eastAsiaTheme="minorEastAsia"/>
          <w:color w:val="000000"/>
          <w:szCs w:val="21"/>
        </w:rPr>
        <w:t>www.cifm.com</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6811F9">
      <w:rPr>
        <w:noProof/>
        <w:kern w:val="0"/>
        <w:szCs w:val="21"/>
      </w:rPr>
      <w:t>44</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6811F9">
      <w:rPr>
        <w:noProof/>
        <w:kern w:val="0"/>
        <w:szCs w:val="21"/>
      </w:rPr>
      <w:t>44</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上投摩根策略精选灵活配置混合型证券投资基金</w:t>
    </w:r>
    <w:r>
      <w:t>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0D6C"/>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406"/>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A66"/>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11F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06CB"/>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8C094-B40A-4FED-A5BE-5DD5B92B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5695</Words>
  <Characters>32462</Characters>
  <Application>Microsoft Office Word</Application>
  <DocSecurity>0</DocSecurity>
  <Lines>270</Lines>
  <Paragraphs>76</Paragraphs>
  <ScaleCrop>false</ScaleCrop>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cp:revision>
  <cp:lastPrinted>2007-07-19T00:46:00Z</cp:lastPrinted>
  <dcterms:created xsi:type="dcterms:W3CDTF">2021-08-17T11:31:00Z</dcterms:created>
  <dcterms:modified xsi:type="dcterms:W3CDTF">2021-08-30T05:43:00Z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