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8A3" w:rsidRDefault="007568A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7568A3" w:rsidRDefault="007568A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7568A3" w:rsidRDefault="007568A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7568A3" w:rsidRDefault="007568A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7568A3" w:rsidRDefault="007568A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7568A3" w:rsidRDefault="00C428E5">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上投摩根医疗健康股票型证券投资基金</w:t>
      </w:r>
    </w:p>
    <w:p w:rsidR="007568A3" w:rsidRDefault="00C428E5">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w:t>
      </w:r>
      <w:r>
        <w:rPr>
          <w:rFonts w:asciiTheme="minorEastAsia" w:eastAsiaTheme="minorEastAsia" w:hAnsiTheme="minorEastAsia" w:hint="eastAsia"/>
          <w:b/>
          <w:color w:val="000000" w:themeColor="text1"/>
          <w:sz w:val="36"/>
          <w:szCs w:val="36"/>
        </w:rPr>
        <w:t>年第</w:t>
      </w:r>
      <w:r>
        <w:rPr>
          <w:rFonts w:asciiTheme="minorEastAsia" w:eastAsiaTheme="minorEastAsia" w:hAnsiTheme="minorEastAsia" w:hint="eastAsia"/>
          <w:b/>
          <w:color w:val="000000" w:themeColor="text1"/>
          <w:sz w:val="36"/>
          <w:szCs w:val="36"/>
        </w:rPr>
        <w:t>3</w:t>
      </w:r>
      <w:r>
        <w:rPr>
          <w:rFonts w:asciiTheme="minorEastAsia" w:eastAsiaTheme="minorEastAsia" w:hAnsiTheme="minorEastAsia" w:hint="eastAsia"/>
          <w:b/>
          <w:color w:val="000000" w:themeColor="text1"/>
          <w:sz w:val="36"/>
          <w:szCs w:val="36"/>
        </w:rPr>
        <w:t>季度报告</w:t>
      </w:r>
    </w:p>
    <w:p w:rsidR="007568A3" w:rsidRDefault="00C428E5">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w:t>
      </w:r>
      <w:r>
        <w:rPr>
          <w:rFonts w:asciiTheme="minorEastAsia" w:eastAsiaTheme="minorEastAsia" w:hAnsiTheme="minorEastAsia"/>
          <w:b/>
          <w:color w:val="000000" w:themeColor="text1"/>
          <w:sz w:val="24"/>
          <w:szCs w:val="24"/>
        </w:rPr>
        <w:t>年</w:t>
      </w:r>
      <w:r>
        <w:rPr>
          <w:rFonts w:asciiTheme="minorEastAsia" w:eastAsiaTheme="minorEastAsia" w:hAnsiTheme="minorEastAsia"/>
          <w:b/>
          <w:color w:val="000000" w:themeColor="text1"/>
          <w:sz w:val="24"/>
          <w:szCs w:val="24"/>
        </w:rPr>
        <w:t>9</w:t>
      </w:r>
      <w:r>
        <w:rPr>
          <w:rFonts w:asciiTheme="minorEastAsia" w:eastAsiaTheme="minorEastAsia" w:hAnsiTheme="minorEastAsia"/>
          <w:b/>
          <w:color w:val="000000" w:themeColor="text1"/>
          <w:sz w:val="24"/>
          <w:szCs w:val="24"/>
        </w:rPr>
        <w:t>月</w:t>
      </w:r>
      <w:r>
        <w:rPr>
          <w:rFonts w:asciiTheme="minorEastAsia" w:eastAsiaTheme="minorEastAsia" w:hAnsiTheme="minorEastAsia"/>
          <w:b/>
          <w:color w:val="000000" w:themeColor="text1"/>
          <w:sz w:val="24"/>
          <w:szCs w:val="24"/>
        </w:rPr>
        <w:t>30</w:t>
      </w:r>
      <w:r>
        <w:rPr>
          <w:rFonts w:asciiTheme="minorEastAsia" w:eastAsiaTheme="minorEastAsia" w:hAnsiTheme="minorEastAsia"/>
          <w:b/>
          <w:color w:val="000000" w:themeColor="text1"/>
          <w:sz w:val="24"/>
          <w:szCs w:val="24"/>
        </w:rPr>
        <w:t>日</w:t>
      </w:r>
    </w:p>
    <w:p w:rsidR="007568A3" w:rsidRDefault="007568A3">
      <w:pPr>
        <w:spacing w:line="360" w:lineRule="auto"/>
        <w:jc w:val="center"/>
        <w:rPr>
          <w:rFonts w:asciiTheme="minorEastAsia" w:eastAsiaTheme="minorEastAsia" w:hAnsiTheme="minorEastAsia"/>
          <w:b/>
          <w:bCs/>
          <w:color w:val="000000" w:themeColor="text1"/>
          <w:sz w:val="24"/>
          <w:szCs w:val="24"/>
        </w:rPr>
      </w:pPr>
    </w:p>
    <w:p w:rsidR="007568A3" w:rsidRDefault="007568A3">
      <w:pPr>
        <w:spacing w:line="360" w:lineRule="auto"/>
        <w:jc w:val="center"/>
        <w:rPr>
          <w:rFonts w:asciiTheme="minorEastAsia" w:eastAsiaTheme="minorEastAsia" w:hAnsiTheme="minorEastAsia"/>
          <w:b/>
          <w:bCs/>
          <w:color w:val="000000" w:themeColor="text1"/>
          <w:sz w:val="24"/>
          <w:szCs w:val="24"/>
        </w:rPr>
      </w:pPr>
    </w:p>
    <w:p w:rsidR="007568A3" w:rsidRDefault="007568A3">
      <w:pPr>
        <w:spacing w:line="360" w:lineRule="auto"/>
        <w:jc w:val="center"/>
        <w:rPr>
          <w:rFonts w:asciiTheme="minorEastAsia" w:eastAsiaTheme="minorEastAsia" w:hAnsiTheme="minorEastAsia"/>
          <w:b/>
          <w:bCs/>
          <w:color w:val="000000" w:themeColor="text1"/>
          <w:sz w:val="24"/>
          <w:szCs w:val="24"/>
        </w:rPr>
      </w:pPr>
    </w:p>
    <w:p w:rsidR="007568A3" w:rsidRDefault="007568A3">
      <w:pPr>
        <w:spacing w:line="360" w:lineRule="auto"/>
        <w:jc w:val="center"/>
        <w:rPr>
          <w:rFonts w:asciiTheme="minorEastAsia" w:eastAsiaTheme="minorEastAsia" w:hAnsiTheme="minorEastAsia"/>
          <w:b/>
          <w:bCs/>
          <w:color w:val="000000" w:themeColor="text1"/>
          <w:sz w:val="24"/>
          <w:szCs w:val="24"/>
        </w:rPr>
      </w:pPr>
    </w:p>
    <w:p w:rsidR="007568A3" w:rsidRDefault="007568A3">
      <w:pPr>
        <w:spacing w:line="360" w:lineRule="auto"/>
        <w:jc w:val="center"/>
        <w:rPr>
          <w:rFonts w:asciiTheme="minorEastAsia" w:eastAsiaTheme="minorEastAsia" w:hAnsiTheme="minorEastAsia"/>
          <w:b/>
          <w:bCs/>
          <w:color w:val="000000" w:themeColor="text1"/>
          <w:sz w:val="24"/>
          <w:szCs w:val="24"/>
        </w:rPr>
      </w:pPr>
    </w:p>
    <w:p w:rsidR="007568A3" w:rsidRDefault="007568A3">
      <w:pPr>
        <w:spacing w:line="360" w:lineRule="auto"/>
        <w:jc w:val="center"/>
        <w:rPr>
          <w:rFonts w:asciiTheme="minorEastAsia" w:eastAsiaTheme="minorEastAsia" w:hAnsiTheme="minorEastAsia"/>
          <w:b/>
          <w:bCs/>
          <w:color w:val="000000" w:themeColor="text1"/>
          <w:sz w:val="24"/>
          <w:szCs w:val="24"/>
        </w:rPr>
      </w:pPr>
    </w:p>
    <w:p w:rsidR="007568A3" w:rsidRDefault="007568A3">
      <w:pPr>
        <w:spacing w:line="360" w:lineRule="auto"/>
        <w:jc w:val="center"/>
        <w:rPr>
          <w:rFonts w:asciiTheme="minorEastAsia" w:eastAsiaTheme="minorEastAsia" w:hAnsiTheme="minorEastAsia"/>
          <w:b/>
          <w:bCs/>
          <w:color w:val="000000" w:themeColor="text1"/>
          <w:sz w:val="24"/>
          <w:szCs w:val="24"/>
        </w:rPr>
      </w:pPr>
    </w:p>
    <w:p w:rsidR="007568A3" w:rsidRDefault="007568A3">
      <w:pPr>
        <w:spacing w:line="360" w:lineRule="auto"/>
        <w:jc w:val="center"/>
        <w:rPr>
          <w:rFonts w:asciiTheme="minorEastAsia" w:eastAsiaTheme="minorEastAsia" w:hAnsiTheme="minorEastAsia"/>
          <w:b/>
          <w:bCs/>
          <w:color w:val="000000" w:themeColor="text1"/>
          <w:sz w:val="24"/>
          <w:szCs w:val="24"/>
        </w:rPr>
      </w:pPr>
    </w:p>
    <w:p w:rsidR="007568A3" w:rsidRDefault="007568A3">
      <w:pPr>
        <w:spacing w:line="360" w:lineRule="auto"/>
        <w:jc w:val="center"/>
        <w:rPr>
          <w:rFonts w:asciiTheme="minorEastAsia" w:eastAsiaTheme="minorEastAsia" w:hAnsiTheme="minorEastAsia"/>
          <w:b/>
          <w:bCs/>
          <w:color w:val="000000" w:themeColor="text1"/>
          <w:sz w:val="24"/>
          <w:szCs w:val="24"/>
        </w:rPr>
      </w:pPr>
    </w:p>
    <w:p w:rsidR="007568A3" w:rsidRDefault="007568A3">
      <w:pPr>
        <w:spacing w:line="360" w:lineRule="auto"/>
        <w:jc w:val="center"/>
        <w:rPr>
          <w:rFonts w:asciiTheme="minorEastAsia" w:eastAsiaTheme="minorEastAsia" w:hAnsiTheme="minorEastAsia"/>
          <w:b/>
          <w:bCs/>
          <w:color w:val="000000" w:themeColor="text1"/>
          <w:sz w:val="24"/>
          <w:szCs w:val="24"/>
        </w:rPr>
      </w:pPr>
    </w:p>
    <w:p w:rsidR="007568A3" w:rsidRDefault="007568A3">
      <w:pPr>
        <w:spacing w:line="360" w:lineRule="auto"/>
        <w:jc w:val="center"/>
        <w:rPr>
          <w:rFonts w:asciiTheme="minorEastAsia" w:eastAsiaTheme="minorEastAsia" w:hAnsiTheme="minorEastAsia"/>
          <w:b/>
          <w:bCs/>
          <w:color w:val="000000" w:themeColor="text1"/>
          <w:sz w:val="24"/>
          <w:szCs w:val="24"/>
        </w:rPr>
      </w:pPr>
    </w:p>
    <w:p w:rsidR="007568A3" w:rsidRDefault="007568A3">
      <w:pPr>
        <w:spacing w:line="360" w:lineRule="auto"/>
        <w:jc w:val="center"/>
        <w:rPr>
          <w:rFonts w:asciiTheme="minorEastAsia" w:eastAsiaTheme="minorEastAsia" w:hAnsiTheme="minorEastAsia"/>
          <w:b/>
          <w:bCs/>
          <w:color w:val="000000" w:themeColor="text1"/>
          <w:sz w:val="24"/>
          <w:szCs w:val="24"/>
        </w:rPr>
      </w:pPr>
    </w:p>
    <w:p w:rsidR="007568A3" w:rsidRDefault="007568A3">
      <w:pPr>
        <w:spacing w:line="360" w:lineRule="auto"/>
        <w:jc w:val="center"/>
        <w:rPr>
          <w:rFonts w:asciiTheme="minorEastAsia" w:eastAsiaTheme="minorEastAsia" w:hAnsiTheme="minorEastAsia"/>
          <w:b/>
          <w:bCs/>
          <w:color w:val="000000" w:themeColor="text1"/>
          <w:sz w:val="24"/>
          <w:szCs w:val="24"/>
        </w:rPr>
      </w:pPr>
    </w:p>
    <w:p w:rsidR="007568A3" w:rsidRDefault="007568A3">
      <w:pPr>
        <w:spacing w:line="360" w:lineRule="auto"/>
        <w:rPr>
          <w:rFonts w:asciiTheme="minorEastAsia" w:eastAsiaTheme="minorEastAsia" w:hAnsiTheme="minorEastAsia"/>
          <w:b/>
          <w:bCs/>
          <w:color w:val="000000" w:themeColor="text1"/>
          <w:sz w:val="24"/>
          <w:szCs w:val="24"/>
        </w:rPr>
      </w:pPr>
    </w:p>
    <w:p w:rsidR="007568A3" w:rsidRDefault="00C428E5">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7568A3" w:rsidRDefault="00C428E5">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7568A3" w:rsidRDefault="00C428E5">
      <w:pPr>
        <w:spacing w:line="360" w:lineRule="auto"/>
        <w:ind w:firstLineChars="900" w:firstLine="2168"/>
        <w:rPr>
          <w:rFonts w:asciiTheme="minorEastAsia" w:eastAsiaTheme="minorEastAsia" w:hAnsiTheme="minorEastAsia"/>
          <w:b/>
          <w:color w:val="000000" w:themeColor="text1"/>
          <w:sz w:val="24"/>
          <w:szCs w:val="24"/>
        </w:rPr>
        <w:sectPr w:rsidR="007568A3">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二〇一九年十月二十五日</w:t>
      </w:r>
    </w:p>
    <w:p w:rsidR="007568A3" w:rsidRDefault="00C428E5">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基金托管人中国建设银行股份有限公司根据本基金合同规定，于</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24</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日起至</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日止。</w:t>
      </w:r>
    </w:p>
    <w:p w:rsidR="007568A3" w:rsidRDefault="00C428E5">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7568A3">
        <w:tc>
          <w:tcPr>
            <w:tcW w:w="2835"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上投摩根医疗健康股票</w:t>
            </w:r>
          </w:p>
        </w:tc>
      </w:tr>
      <w:tr w:rsidR="007568A3">
        <w:tc>
          <w:tcPr>
            <w:tcW w:w="2835" w:type="dxa"/>
            <w:tcBorders>
              <w:top w:val="single" w:sz="4" w:space="0" w:color="auto"/>
              <w:left w:val="single" w:sz="4" w:space="0" w:color="auto"/>
              <w:bottom w:val="single" w:sz="4" w:space="0" w:color="auto"/>
              <w:right w:val="single" w:sz="4" w:space="0" w:color="auto"/>
            </w:tcBorders>
            <w:vAlign w:val="center"/>
          </w:tcPr>
          <w:p w:rsidR="007568A3" w:rsidRDefault="00C428E5">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7568A3" w:rsidRDefault="00C428E5">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001766</w:t>
            </w:r>
          </w:p>
        </w:tc>
      </w:tr>
      <w:tr w:rsidR="007568A3">
        <w:tc>
          <w:tcPr>
            <w:tcW w:w="2835" w:type="dxa"/>
            <w:tcBorders>
              <w:top w:val="single" w:sz="4" w:space="0" w:color="auto"/>
              <w:left w:val="single" w:sz="4" w:space="0" w:color="auto"/>
              <w:bottom w:val="single" w:sz="4" w:space="0" w:color="auto"/>
              <w:right w:val="single" w:sz="4" w:space="0" w:color="auto"/>
            </w:tcBorders>
            <w:vAlign w:val="center"/>
          </w:tcPr>
          <w:p w:rsidR="007568A3" w:rsidRDefault="00C428E5">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7568A3" w:rsidRDefault="00C428E5">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001766</w:t>
            </w:r>
          </w:p>
        </w:tc>
      </w:tr>
      <w:tr w:rsidR="007568A3">
        <w:tc>
          <w:tcPr>
            <w:tcW w:w="2835"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7568A3">
        <w:tc>
          <w:tcPr>
            <w:tcW w:w="2835"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2015</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10</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21</w:t>
            </w:r>
            <w:r>
              <w:rPr>
                <w:rFonts w:asciiTheme="minorEastAsia" w:eastAsiaTheme="minorEastAsia" w:hAnsiTheme="minorEastAsia"/>
                <w:color w:val="000000" w:themeColor="text1"/>
                <w:kern w:val="0"/>
              </w:rPr>
              <w:t>日</w:t>
            </w:r>
          </w:p>
        </w:tc>
      </w:tr>
      <w:tr w:rsidR="007568A3">
        <w:tc>
          <w:tcPr>
            <w:tcW w:w="2835"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331,147,042.23</w:t>
            </w:r>
            <w:r>
              <w:rPr>
                <w:rFonts w:asciiTheme="minorEastAsia" w:eastAsiaTheme="minorEastAsia" w:hAnsiTheme="minorEastAsia" w:hint="eastAsia"/>
                <w:color w:val="000000" w:themeColor="text1"/>
                <w:kern w:val="0"/>
              </w:rPr>
              <w:t>份</w:t>
            </w:r>
          </w:p>
        </w:tc>
      </w:tr>
      <w:tr w:rsidR="007568A3">
        <w:tc>
          <w:tcPr>
            <w:tcW w:w="2835"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通过积极主动的管理和严格的风险控制，重点投资于健康产业相关的优质上市公司，力争实现基金资产的长期稳健增值。</w:t>
            </w:r>
          </w:p>
        </w:tc>
      </w:tr>
      <w:tr w:rsidR="007568A3">
        <w:tc>
          <w:tcPr>
            <w:tcW w:w="2835"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w:t>
            </w:r>
            <w:r>
              <w:rPr>
                <w:rFonts w:asciiTheme="minorEastAsia" w:eastAsiaTheme="minorEastAsia" w:hAnsiTheme="minorEastAsia"/>
                <w:color w:val="000000" w:themeColor="text1"/>
                <w:kern w:val="0"/>
              </w:rPr>
              <w:t>、资产配置策略</w:t>
            </w:r>
          </w:p>
          <w:p w:rsidR="007568A3" w:rsidRDefault="00C428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本基金将综合分析和持续跟踪基本面、政策面、市场面等多方面因素，对宏观经济、国家政策、资金面和市场情绪等影响证券市场的重要因素进行深入分析，重点关注包括</w:t>
            </w:r>
            <w:r>
              <w:rPr>
                <w:rFonts w:asciiTheme="minorEastAsia" w:eastAsiaTheme="minorEastAsia" w:hAnsiTheme="minorEastAsia"/>
                <w:color w:val="000000" w:themeColor="text1"/>
                <w:kern w:val="0"/>
              </w:rPr>
              <w:t>GDP</w:t>
            </w:r>
            <w:r>
              <w:rPr>
                <w:rFonts w:asciiTheme="minorEastAsia" w:eastAsiaTheme="minorEastAsia" w:hAnsiTheme="minorEastAsia"/>
                <w:color w:val="000000" w:themeColor="text1"/>
                <w:kern w:val="0"/>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w:t>
            </w:r>
            <w:r>
              <w:rPr>
                <w:rFonts w:asciiTheme="minorEastAsia" w:eastAsiaTheme="minorEastAsia" w:hAnsiTheme="minorEastAsia"/>
                <w:color w:val="000000" w:themeColor="text1"/>
                <w:kern w:val="0"/>
              </w:rPr>
              <w:t>债券及现金等类别资产间的分配比例，动态优化投资组合。</w:t>
            </w:r>
          </w:p>
          <w:p w:rsidR="007568A3" w:rsidRDefault="00C428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w:t>
            </w:r>
            <w:r>
              <w:rPr>
                <w:rFonts w:asciiTheme="minorEastAsia" w:eastAsiaTheme="minorEastAsia" w:hAnsiTheme="minorEastAsia"/>
                <w:color w:val="000000" w:themeColor="text1"/>
                <w:kern w:val="0"/>
              </w:rPr>
              <w:t>、股票投资策略</w:t>
            </w:r>
          </w:p>
          <w:p w:rsidR="007568A3" w:rsidRDefault="00C428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本基金将通过系统和深入的基本面研究，专注于医疗健康产业投资，对行业发展进行密切跟踪，根据市场不同阶段充分把握各个子行业轮动带来的投资机会。在具体操作上，本基金将主要采用</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自下而上</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的方法，在备选行业内部通过定量与定性相结合的分析方法，综合分析上市公司的业绩质量、成长性和估值水平等，精选具有良好成长性、估值合理的个股。</w:t>
            </w:r>
          </w:p>
          <w:p w:rsidR="007568A3" w:rsidRDefault="00C428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3</w:t>
            </w:r>
            <w:r>
              <w:rPr>
                <w:rFonts w:asciiTheme="minorEastAsia" w:eastAsiaTheme="minorEastAsia" w:hAnsiTheme="minorEastAsia"/>
                <w:color w:val="000000" w:themeColor="text1"/>
                <w:kern w:val="0"/>
              </w:rPr>
              <w:t>、行业配置策略</w:t>
            </w:r>
          </w:p>
          <w:p w:rsidR="007568A3" w:rsidRDefault="00C428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由于医疗健康主题涉及多个行业及其子行业，我们将从行业生命周期、行业景气度、行业竞争格局等多角度，综合评</w:t>
            </w:r>
            <w:r>
              <w:rPr>
                <w:rFonts w:asciiTheme="minorEastAsia" w:eastAsiaTheme="minorEastAsia" w:hAnsiTheme="minorEastAsia"/>
                <w:color w:val="000000" w:themeColor="text1"/>
                <w:kern w:val="0"/>
              </w:rPr>
              <w:t>估各个行业的投资价值，对基金资产在行业间分配进行安排。</w:t>
            </w:r>
          </w:p>
        </w:tc>
      </w:tr>
      <w:tr w:rsidR="007568A3">
        <w:tc>
          <w:tcPr>
            <w:tcW w:w="2835"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业绩比较基准</w:t>
            </w:r>
          </w:p>
        </w:tc>
        <w:tc>
          <w:tcPr>
            <w:tcW w:w="5479"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申银万国医药生物行业指数收益率</w:t>
            </w:r>
            <w:r>
              <w:rPr>
                <w:rFonts w:asciiTheme="minorEastAsia" w:eastAsiaTheme="minorEastAsia" w:hAnsiTheme="minorEastAsia"/>
                <w:color w:val="000000" w:themeColor="text1"/>
                <w:kern w:val="0"/>
              </w:rPr>
              <w:t>*85%+</w:t>
            </w:r>
            <w:r>
              <w:rPr>
                <w:rFonts w:asciiTheme="minorEastAsia" w:eastAsiaTheme="minorEastAsia" w:hAnsiTheme="minorEastAsia"/>
                <w:color w:val="000000" w:themeColor="text1"/>
                <w:kern w:val="0"/>
              </w:rPr>
              <w:t>中债总指数收益率</w:t>
            </w:r>
            <w:r>
              <w:rPr>
                <w:rFonts w:asciiTheme="minorEastAsia" w:eastAsiaTheme="minorEastAsia" w:hAnsiTheme="minorEastAsia"/>
                <w:color w:val="000000" w:themeColor="text1"/>
                <w:kern w:val="0"/>
              </w:rPr>
              <w:t>*15%</w:t>
            </w:r>
          </w:p>
        </w:tc>
      </w:tr>
      <w:tr w:rsidR="007568A3">
        <w:tc>
          <w:tcPr>
            <w:tcW w:w="2835"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本基金属于股票型基金产品，预期风险和收益水平高于混合型基金、债券型基金和货币市场基金，属于较高风险收益水平的基金产品。本基金风险收益特征会定期评估并在公司网站发布，请投资者关注。</w:t>
            </w:r>
          </w:p>
        </w:tc>
      </w:tr>
      <w:tr w:rsidR="007568A3">
        <w:tc>
          <w:tcPr>
            <w:tcW w:w="2835"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7568A3">
        <w:tc>
          <w:tcPr>
            <w:tcW w:w="2835"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7568A3" w:rsidRDefault="00C428E5">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7568A3" w:rsidRDefault="00C428E5">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C428E5" w:rsidTr="00C428E5">
        <w:tc>
          <w:tcPr>
            <w:tcW w:w="3402" w:type="dxa"/>
            <w:vAlign w:val="center"/>
          </w:tcPr>
          <w:p w:rsidR="007568A3" w:rsidRDefault="00C428E5">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7568A3" w:rsidRDefault="00C428E5">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7568A3" w:rsidRDefault="00C428E5">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7</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日</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9</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30</w:t>
            </w:r>
            <w:r>
              <w:rPr>
                <w:rFonts w:asciiTheme="minorEastAsia" w:eastAsiaTheme="minorEastAsia" w:hAnsiTheme="minorEastAsia" w:cs="宋体"/>
                <w:color w:val="000000" w:themeColor="text1"/>
              </w:rPr>
              <w:t>日</w:t>
            </w:r>
            <w:r>
              <w:rPr>
                <w:rFonts w:asciiTheme="minorEastAsia" w:eastAsiaTheme="minorEastAsia" w:hAnsiTheme="minorEastAsia" w:cs="宋体" w:hint="eastAsia"/>
                <w:color w:val="000000" w:themeColor="text1"/>
              </w:rPr>
              <w:t>)</w:t>
            </w:r>
          </w:p>
        </w:tc>
      </w:tr>
      <w:tr w:rsidR="00C428E5" w:rsidTr="00C428E5">
        <w:tc>
          <w:tcPr>
            <w:tcW w:w="3402"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7568A3" w:rsidRDefault="00C428E5">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42,571,839.92</w:t>
            </w:r>
          </w:p>
        </w:tc>
      </w:tr>
      <w:tr w:rsidR="00C428E5" w:rsidTr="00C428E5">
        <w:tc>
          <w:tcPr>
            <w:tcW w:w="3402"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7568A3" w:rsidRDefault="00C428E5">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57,207,745.00</w:t>
            </w:r>
          </w:p>
        </w:tc>
      </w:tr>
      <w:tr w:rsidR="00C428E5" w:rsidTr="00C428E5">
        <w:tc>
          <w:tcPr>
            <w:tcW w:w="3402"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7568A3" w:rsidRDefault="00C428E5">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0.1690</w:t>
            </w:r>
          </w:p>
        </w:tc>
      </w:tr>
      <w:tr w:rsidR="00C428E5" w:rsidTr="00C428E5">
        <w:tc>
          <w:tcPr>
            <w:tcW w:w="3402"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7568A3" w:rsidRDefault="00C428E5">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438,819,948.97</w:t>
            </w:r>
          </w:p>
        </w:tc>
      </w:tr>
      <w:tr w:rsidR="00C428E5" w:rsidTr="00C428E5">
        <w:trPr>
          <w:trHeight w:val="158"/>
        </w:trPr>
        <w:tc>
          <w:tcPr>
            <w:tcW w:w="3402" w:type="dxa"/>
            <w:vAlign w:val="center"/>
          </w:tcPr>
          <w:p w:rsidR="007568A3" w:rsidRDefault="00C428E5">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7568A3" w:rsidRDefault="00C428E5">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1.325</w:t>
            </w:r>
          </w:p>
        </w:tc>
      </w:tr>
    </w:tbl>
    <w:p w:rsidR="007568A3" w:rsidRDefault="00C428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r>
        <w:rPr>
          <w:rFonts w:asciiTheme="minorEastAsia" w:eastAsiaTheme="minorEastAsia" w:hAnsiTheme="minorEastAsia"/>
          <w:color w:val="000000" w:themeColor="text1"/>
        </w:rPr>
        <w:t xml:space="preserve"> </w:t>
      </w:r>
    </w:p>
    <w:p w:rsidR="007568A3" w:rsidRDefault="00C428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7568A3" w:rsidRDefault="007568A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7568A3" w:rsidRDefault="00C428E5">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7568A3">
        <w:tc>
          <w:tcPr>
            <w:tcW w:w="1395" w:type="dxa"/>
            <w:vAlign w:val="center"/>
          </w:tcPr>
          <w:p w:rsidR="007568A3" w:rsidRDefault="00C428E5">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7568A3" w:rsidRDefault="00C428E5">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7568A3" w:rsidRDefault="00C428E5">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7568A3" w:rsidRDefault="00C428E5">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7568A3" w:rsidRDefault="00C428E5">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7568A3" w:rsidRDefault="00C428E5">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7568A3" w:rsidRDefault="00C428E5">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7568A3">
        <w:tc>
          <w:tcPr>
            <w:tcW w:w="1395" w:type="dxa"/>
            <w:vAlign w:val="center"/>
          </w:tcPr>
          <w:p w:rsidR="007568A3" w:rsidRDefault="00C428E5">
            <w:pPr>
              <w:jc w:val="left"/>
            </w:pPr>
            <w:r>
              <w:rPr>
                <w:rFonts w:asciiTheme="minorEastAsia" w:eastAsiaTheme="minorEastAsia" w:hAnsiTheme="minorEastAsia"/>
                <w:color w:val="000000" w:themeColor="text1"/>
                <w:kern w:val="0"/>
              </w:rPr>
              <w:t>过去三个月</w:t>
            </w:r>
          </w:p>
        </w:tc>
        <w:tc>
          <w:tcPr>
            <w:tcW w:w="1092" w:type="dxa"/>
            <w:vAlign w:val="center"/>
          </w:tcPr>
          <w:p w:rsidR="007568A3" w:rsidRDefault="00C428E5">
            <w:pPr>
              <w:jc w:val="center"/>
            </w:pPr>
            <w:r>
              <w:rPr>
                <w:rFonts w:asciiTheme="minorEastAsia" w:eastAsiaTheme="minorEastAsia" w:hAnsiTheme="minorEastAsia"/>
                <w:color w:val="000000" w:themeColor="text1"/>
                <w:kern w:val="0"/>
              </w:rPr>
              <w:t>16.64%</w:t>
            </w:r>
          </w:p>
        </w:tc>
        <w:tc>
          <w:tcPr>
            <w:tcW w:w="1161" w:type="dxa"/>
            <w:vAlign w:val="center"/>
          </w:tcPr>
          <w:p w:rsidR="007568A3" w:rsidRDefault="00C428E5">
            <w:pPr>
              <w:jc w:val="center"/>
            </w:pPr>
            <w:r>
              <w:rPr>
                <w:rFonts w:asciiTheme="minorEastAsia" w:eastAsiaTheme="minorEastAsia" w:hAnsiTheme="minorEastAsia"/>
                <w:color w:val="000000" w:themeColor="text1"/>
                <w:kern w:val="0"/>
              </w:rPr>
              <w:t>0.98%</w:t>
            </w:r>
          </w:p>
        </w:tc>
        <w:tc>
          <w:tcPr>
            <w:tcW w:w="1181" w:type="dxa"/>
            <w:vAlign w:val="center"/>
          </w:tcPr>
          <w:p w:rsidR="007568A3" w:rsidRDefault="00C428E5">
            <w:pPr>
              <w:jc w:val="center"/>
            </w:pPr>
            <w:r>
              <w:rPr>
                <w:rFonts w:asciiTheme="minorEastAsia" w:eastAsiaTheme="minorEastAsia" w:hAnsiTheme="minorEastAsia"/>
                <w:color w:val="000000" w:themeColor="text1"/>
                <w:kern w:val="0"/>
              </w:rPr>
              <w:t>5.50%</w:t>
            </w:r>
          </w:p>
        </w:tc>
        <w:tc>
          <w:tcPr>
            <w:tcW w:w="1188" w:type="dxa"/>
            <w:vAlign w:val="center"/>
          </w:tcPr>
          <w:p w:rsidR="007568A3" w:rsidRDefault="00C428E5">
            <w:pPr>
              <w:jc w:val="center"/>
            </w:pPr>
            <w:r>
              <w:rPr>
                <w:rFonts w:asciiTheme="minorEastAsia" w:eastAsiaTheme="minorEastAsia" w:hAnsiTheme="minorEastAsia"/>
                <w:color w:val="000000" w:themeColor="text1"/>
                <w:kern w:val="0"/>
              </w:rPr>
              <w:t>0.94%</w:t>
            </w:r>
          </w:p>
        </w:tc>
        <w:tc>
          <w:tcPr>
            <w:tcW w:w="1199" w:type="dxa"/>
            <w:vAlign w:val="center"/>
          </w:tcPr>
          <w:p w:rsidR="007568A3" w:rsidRDefault="00C428E5">
            <w:pPr>
              <w:jc w:val="center"/>
            </w:pPr>
            <w:r>
              <w:rPr>
                <w:rFonts w:asciiTheme="minorEastAsia" w:eastAsiaTheme="minorEastAsia" w:hAnsiTheme="minorEastAsia"/>
                <w:color w:val="000000" w:themeColor="text1"/>
                <w:kern w:val="0"/>
              </w:rPr>
              <w:t>11.14%</w:t>
            </w:r>
          </w:p>
        </w:tc>
        <w:tc>
          <w:tcPr>
            <w:tcW w:w="1204" w:type="dxa"/>
            <w:vAlign w:val="center"/>
          </w:tcPr>
          <w:p w:rsidR="007568A3" w:rsidRDefault="00C428E5">
            <w:pPr>
              <w:jc w:val="center"/>
            </w:pPr>
            <w:r>
              <w:rPr>
                <w:rFonts w:asciiTheme="minorEastAsia" w:eastAsiaTheme="minorEastAsia" w:hAnsiTheme="minorEastAsia"/>
                <w:color w:val="000000" w:themeColor="text1"/>
                <w:kern w:val="0"/>
              </w:rPr>
              <w:t>0.04%</w:t>
            </w:r>
          </w:p>
        </w:tc>
      </w:tr>
    </w:tbl>
    <w:p w:rsidR="007568A3" w:rsidRDefault="007568A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7568A3" w:rsidRDefault="00C428E5">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上投摩根医疗健康股票型证券投资基金</w:t>
      </w:r>
    </w:p>
    <w:p w:rsidR="007568A3" w:rsidRDefault="00C428E5">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7568A3" w:rsidRDefault="00C428E5">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21</w:t>
      </w:r>
      <w:r>
        <w:rPr>
          <w:rFonts w:asciiTheme="minorEastAsia" w:eastAsiaTheme="minorEastAsia" w:hAnsiTheme="minorEastAsia"/>
          <w:color w:val="000000" w:themeColor="text1"/>
        </w:rPr>
        <w:t>日</w:t>
      </w:r>
      <w:r>
        <w:rPr>
          <w:rFonts w:asciiTheme="minorEastAsia" w:eastAsiaTheme="minorEastAsia" w:hAnsiTheme="minorEastAsia" w:hint="eastAsia"/>
          <w:color w:val="000000" w:themeColor="text1"/>
        </w:rPr>
        <w:t>至</w:t>
      </w:r>
      <w:r>
        <w:rPr>
          <w:rFonts w:asciiTheme="minorEastAsia" w:eastAsiaTheme="minorEastAsia" w:hAnsiTheme="minorEastAsia" w:hint="eastAsia"/>
          <w:color w:val="000000" w:themeColor="text1"/>
        </w:rPr>
        <w:t>2019</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9</w:t>
      </w:r>
      <w:r>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30</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w:t>
      </w:r>
    </w:p>
    <w:p w:rsidR="007568A3" w:rsidRDefault="00C428E5">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7568A3" w:rsidRDefault="00C428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21</w:t>
      </w:r>
      <w:r>
        <w:rPr>
          <w:rFonts w:asciiTheme="minorEastAsia" w:eastAsiaTheme="minorEastAsia" w:hAnsiTheme="minorEastAsia"/>
          <w:color w:val="000000" w:themeColor="text1"/>
        </w:rPr>
        <w:t>日，图示时间段为</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21</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日。</w:t>
      </w:r>
    </w:p>
    <w:p w:rsidR="007568A3" w:rsidRDefault="00C428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21</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日，建仓期结束时资产配置比例符合本基金基金合同规定。</w:t>
      </w:r>
    </w:p>
    <w:p w:rsidR="007568A3" w:rsidRDefault="007568A3">
      <w:pPr>
        <w:tabs>
          <w:tab w:val="left" w:pos="1800"/>
        </w:tabs>
        <w:spacing w:line="360" w:lineRule="auto"/>
        <w:rPr>
          <w:rFonts w:asciiTheme="minorEastAsia" w:eastAsiaTheme="minorEastAsia" w:hAnsiTheme="minorEastAsia"/>
          <w:color w:val="000000" w:themeColor="text1"/>
          <w:sz w:val="24"/>
          <w:szCs w:val="24"/>
        </w:rPr>
      </w:pPr>
    </w:p>
    <w:p w:rsidR="007568A3" w:rsidRDefault="00C428E5">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或基金经理小组</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7568A3">
        <w:trPr>
          <w:cantSplit/>
          <w:trHeight w:val="292"/>
        </w:trPr>
        <w:tc>
          <w:tcPr>
            <w:tcW w:w="851" w:type="dxa"/>
            <w:vMerge w:val="restart"/>
            <w:vAlign w:val="center"/>
          </w:tcPr>
          <w:p w:rsidR="007568A3" w:rsidRDefault="00C428E5">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7568A3" w:rsidRDefault="00C428E5">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7568A3" w:rsidRDefault="00C428E5">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7568A3" w:rsidRDefault="00C428E5">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7568A3" w:rsidRDefault="00C428E5">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7568A3">
        <w:trPr>
          <w:cantSplit/>
        </w:trPr>
        <w:tc>
          <w:tcPr>
            <w:tcW w:w="851" w:type="dxa"/>
            <w:vMerge/>
            <w:vAlign w:val="center"/>
          </w:tcPr>
          <w:p w:rsidR="007568A3" w:rsidRDefault="007568A3">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7568A3" w:rsidRDefault="007568A3">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7568A3" w:rsidRDefault="00C428E5">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7568A3" w:rsidRDefault="00C428E5">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7568A3" w:rsidRDefault="007568A3">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7568A3" w:rsidRDefault="007568A3">
            <w:pPr>
              <w:widowControl/>
              <w:spacing w:line="360" w:lineRule="auto"/>
              <w:jc w:val="left"/>
              <w:rPr>
                <w:rFonts w:asciiTheme="minorEastAsia" w:eastAsiaTheme="minorEastAsia" w:hAnsiTheme="minorEastAsia"/>
                <w:color w:val="000000" w:themeColor="text1"/>
                <w:kern w:val="0"/>
              </w:rPr>
            </w:pPr>
          </w:p>
        </w:tc>
      </w:tr>
      <w:tr w:rsidR="007568A3">
        <w:tc>
          <w:tcPr>
            <w:tcW w:w="851" w:type="dxa"/>
            <w:vAlign w:val="center"/>
          </w:tcPr>
          <w:p w:rsidR="007568A3" w:rsidRDefault="00C428E5">
            <w:pPr>
              <w:jc w:val="center"/>
            </w:pPr>
            <w:r>
              <w:rPr>
                <w:rFonts w:asciiTheme="minorEastAsia" w:eastAsiaTheme="minorEastAsia" w:hAnsiTheme="minorEastAsia"/>
                <w:color w:val="000000" w:themeColor="text1"/>
              </w:rPr>
              <w:t>张一甫</w:t>
            </w:r>
          </w:p>
        </w:tc>
        <w:tc>
          <w:tcPr>
            <w:tcW w:w="850" w:type="dxa"/>
            <w:vAlign w:val="center"/>
          </w:tcPr>
          <w:p w:rsidR="007568A3" w:rsidRDefault="00C428E5">
            <w:pPr>
              <w:jc w:val="center"/>
            </w:pPr>
            <w:r>
              <w:rPr>
                <w:rFonts w:asciiTheme="minorEastAsia" w:eastAsiaTheme="minorEastAsia" w:hAnsiTheme="minorEastAsia"/>
                <w:color w:val="000000" w:themeColor="text1"/>
              </w:rPr>
              <w:t>本基金基金经理</w:t>
            </w:r>
          </w:p>
        </w:tc>
        <w:tc>
          <w:tcPr>
            <w:tcW w:w="1560" w:type="dxa"/>
            <w:vAlign w:val="center"/>
          </w:tcPr>
          <w:p w:rsidR="007568A3" w:rsidRDefault="00C428E5">
            <w:pPr>
              <w:jc w:val="center"/>
            </w:pPr>
            <w:r>
              <w:rPr>
                <w:rFonts w:asciiTheme="minorEastAsia" w:eastAsiaTheme="minorEastAsia" w:hAnsiTheme="minorEastAsia"/>
                <w:color w:val="000000" w:themeColor="text1"/>
              </w:rPr>
              <w:t>2018-02-09</w:t>
            </w:r>
          </w:p>
        </w:tc>
        <w:tc>
          <w:tcPr>
            <w:tcW w:w="1559" w:type="dxa"/>
            <w:vAlign w:val="center"/>
          </w:tcPr>
          <w:p w:rsidR="007568A3" w:rsidRDefault="00C428E5">
            <w:pPr>
              <w:jc w:val="center"/>
            </w:pPr>
            <w:r>
              <w:rPr>
                <w:rFonts w:asciiTheme="minorEastAsia" w:eastAsiaTheme="minorEastAsia" w:hAnsiTheme="minorEastAsia"/>
                <w:color w:val="000000" w:themeColor="text1"/>
              </w:rPr>
              <w:t>2019-08-16</w:t>
            </w:r>
          </w:p>
        </w:tc>
        <w:tc>
          <w:tcPr>
            <w:tcW w:w="1417" w:type="dxa"/>
            <w:vAlign w:val="center"/>
          </w:tcPr>
          <w:p w:rsidR="007568A3" w:rsidRDefault="00C428E5">
            <w:pPr>
              <w:jc w:val="center"/>
            </w:pP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年</w:t>
            </w:r>
          </w:p>
        </w:tc>
        <w:tc>
          <w:tcPr>
            <w:tcW w:w="2694" w:type="dxa"/>
            <w:vAlign w:val="center"/>
          </w:tcPr>
          <w:p w:rsidR="007568A3" w:rsidRDefault="00C428E5">
            <w:r>
              <w:rPr>
                <w:rFonts w:asciiTheme="minorEastAsia" w:eastAsiaTheme="minorEastAsia" w:hAnsiTheme="minorEastAsia"/>
                <w:color w:val="000000" w:themeColor="text1"/>
              </w:rPr>
              <w:t>张一甫先生，自</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月在国泰君安证券股份有限公司担任助理研究员，自</w:t>
            </w:r>
            <w:r>
              <w:rPr>
                <w:rFonts w:asciiTheme="minorEastAsia" w:eastAsiaTheme="minorEastAsia" w:hAnsiTheme="minorEastAsia"/>
                <w:color w:val="000000" w:themeColor="text1"/>
              </w:rPr>
              <w:t>2012</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2012</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月在瑞银证券有限责任公司担任研究员；自</w:t>
            </w:r>
            <w:r>
              <w:rPr>
                <w:rFonts w:asciiTheme="minorEastAsia" w:eastAsiaTheme="minorEastAsia" w:hAnsiTheme="minorEastAsia"/>
                <w:color w:val="000000" w:themeColor="text1"/>
              </w:rPr>
              <w:t>2013</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月在国泰君安证券股份有限公司担任研究员；自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月起加入上投摩根基金管理有限公司，历任研究员、行业专家兼基金经理助理，基金经理。自</w:t>
            </w:r>
            <w:r>
              <w:rPr>
                <w:rFonts w:asciiTheme="minorEastAsia" w:eastAsiaTheme="minorEastAsia" w:hAnsiTheme="minorEastAsia"/>
                <w:color w:val="000000" w:themeColor="text1"/>
              </w:rPr>
              <w:t>2017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月担任上投摩根成长先锋混合型证券投资基金基金经理，自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月同时担任上投摩根医疗健康股票型证券投资基金基金经理，自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月同时担任上投摩根中国生物医药混合型证券投资基金（</w:t>
            </w:r>
            <w:r>
              <w:rPr>
                <w:rFonts w:asciiTheme="minorEastAsia" w:eastAsiaTheme="minorEastAsia" w:hAnsiTheme="minorEastAsia"/>
                <w:color w:val="000000" w:themeColor="text1"/>
              </w:rPr>
              <w:t>QDII</w:t>
            </w:r>
            <w:r>
              <w:rPr>
                <w:rFonts w:asciiTheme="minorEastAsia" w:eastAsiaTheme="minorEastAsia" w:hAnsiTheme="minorEastAsia"/>
                <w:color w:val="000000" w:themeColor="text1"/>
              </w:rPr>
              <w:t>）（由上投摩根智慧生活灵活配置混合型证券投资基金转型而来）基金经理。</w:t>
            </w:r>
          </w:p>
        </w:tc>
      </w:tr>
      <w:tr w:rsidR="007568A3">
        <w:tc>
          <w:tcPr>
            <w:tcW w:w="851" w:type="dxa"/>
            <w:vAlign w:val="center"/>
          </w:tcPr>
          <w:p w:rsidR="007568A3" w:rsidRDefault="00C428E5">
            <w:pPr>
              <w:jc w:val="center"/>
            </w:pPr>
            <w:r>
              <w:rPr>
                <w:rFonts w:asciiTheme="minorEastAsia" w:eastAsiaTheme="minorEastAsia" w:hAnsiTheme="minorEastAsia"/>
                <w:color w:val="000000" w:themeColor="text1"/>
              </w:rPr>
              <w:t>方钰涵</w:t>
            </w:r>
          </w:p>
        </w:tc>
        <w:tc>
          <w:tcPr>
            <w:tcW w:w="850" w:type="dxa"/>
            <w:vAlign w:val="center"/>
          </w:tcPr>
          <w:p w:rsidR="007568A3" w:rsidRDefault="00C428E5">
            <w:pPr>
              <w:jc w:val="center"/>
            </w:pPr>
            <w:r>
              <w:rPr>
                <w:rFonts w:asciiTheme="minorEastAsia" w:eastAsiaTheme="minorEastAsia" w:hAnsiTheme="minorEastAsia"/>
                <w:color w:val="000000" w:themeColor="text1"/>
              </w:rPr>
              <w:t>本基金基金经理</w:t>
            </w:r>
          </w:p>
        </w:tc>
        <w:tc>
          <w:tcPr>
            <w:tcW w:w="1560" w:type="dxa"/>
            <w:vAlign w:val="center"/>
          </w:tcPr>
          <w:p w:rsidR="007568A3" w:rsidRDefault="00C428E5">
            <w:pPr>
              <w:jc w:val="center"/>
            </w:pPr>
            <w:r>
              <w:rPr>
                <w:rFonts w:asciiTheme="minorEastAsia" w:eastAsiaTheme="minorEastAsia" w:hAnsiTheme="minorEastAsia"/>
                <w:color w:val="000000" w:themeColor="text1"/>
              </w:rPr>
              <w:t>2019-08-16</w:t>
            </w:r>
          </w:p>
        </w:tc>
        <w:tc>
          <w:tcPr>
            <w:tcW w:w="1559" w:type="dxa"/>
            <w:vAlign w:val="center"/>
          </w:tcPr>
          <w:p w:rsidR="007568A3" w:rsidRDefault="00C428E5">
            <w:pPr>
              <w:jc w:val="center"/>
            </w:pPr>
            <w:r>
              <w:rPr>
                <w:rFonts w:asciiTheme="minorEastAsia" w:eastAsiaTheme="minorEastAsia" w:hAnsiTheme="minorEastAsia"/>
                <w:color w:val="000000" w:themeColor="text1"/>
              </w:rPr>
              <w:t>-</w:t>
            </w:r>
          </w:p>
        </w:tc>
        <w:tc>
          <w:tcPr>
            <w:tcW w:w="1417" w:type="dxa"/>
            <w:vAlign w:val="center"/>
          </w:tcPr>
          <w:p w:rsidR="007568A3" w:rsidRDefault="00C428E5">
            <w:pPr>
              <w:jc w:val="center"/>
            </w:pP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年</w:t>
            </w:r>
          </w:p>
        </w:tc>
        <w:tc>
          <w:tcPr>
            <w:tcW w:w="2694" w:type="dxa"/>
            <w:vAlign w:val="center"/>
          </w:tcPr>
          <w:p w:rsidR="007568A3" w:rsidRDefault="00C428E5">
            <w:r>
              <w:rPr>
                <w:rFonts w:asciiTheme="minorEastAsia" w:eastAsiaTheme="minorEastAsia" w:hAnsiTheme="minorEastAsia"/>
                <w:color w:val="000000" w:themeColor="text1"/>
              </w:rPr>
              <w:t>方钰涵女士，</w:t>
            </w:r>
            <w:r>
              <w:rPr>
                <w:rFonts w:asciiTheme="minorEastAsia" w:eastAsiaTheme="minorEastAsia" w:hAnsiTheme="minorEastAsia"/>
                <w:color w:val="000000" w:themeColor="text1"/>
              </w:rPr>
              <w:t>2013</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月在兴业证券资产管理有限公司担任研究员；自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月在国泰基金管理有限公司担任研究员；自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月起加入上投摩根基金管理有限公司，先后担任行业专家、基金经理；自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月起担任上投摩根中国生物医药混合型证券投资基金（</w:t>
            </w:r>
            <w:r>
              <w:rPr>
                <w:rFonts w:asciiTheme="minorEastAsia" w:eastAsiaTheme="minorEastAsia" w:hAnsiTheme="minorEastAsia"/>
                <w:color w:val="000000" w:themeColor="text1"/>
              </w:rPr>
              <w:t>QDII</w:t>
            </w:r>
            <w:r>
              <w:rPr>
                <w:rFonts w:asciiTheme="minorEastAsia" w:eastAsiaTheme="minorEastAsia" w:hAnsiTheme="minorEastAsia"/>
                <w:color w:val="000000" w:themeColor="text1"/>
              </w:rPr>
              <w:t>）（由上投摩根智慧生活灵活配置混合型证券投资基金转型而来）基金经理，自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月起同时担任上投摩根医疗健康股票型证券投资基金基金经理。</w:t>
            </w:r>
          </w:p>
        </w:tc>
      </w:tr>
    </w:tbl>
    <w:p w:rsidR="007568A3" w:rsidRDefault="00C428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 xml:space="preserve">1. </w:t>
      </w:r>
      <w:r>
        <w:rPr>
          <w:rFonts w:asciiTheme="minorEastAsia" w:eastAsiaTheme="minorEastAsia" w:hAnsiTheme="minorEastAsia"/>
          <w:color w:val="000000" w:themeColor="text1"/>
        </w:rPr>
        <w:t>任职日期和离任日期均指根据公司决定确定的聘任日期和解聘日期。</w:t>
      </w:r>
    </w:p>
    <w:p w:rsidR="007568A3" w:rsidRDefault="00C428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2. </w:t>
      </w:r>
      <w:r>
        <w:rPr>
          <w:rFonts w:asciiTheme="minorEastAsia" w:eastAsiaTheme="minorEastAsia" w:hAnsiTheme="minorEastAsia"/>
          <w:color w:val="000000" w:themeColor="text1"/>
        </w:rPr>
        <w:t>证券从业的含义遵从行业协会《证券业从业人员资格管理办法》的相关规定。</w:t>
      </w:r>
    </w:p>
    <w:p w:rsidR="007568A3" w:rsidRDefault="007568A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医疗健康股票型证券投资基金基金合同》的规定。基金经理对个股和投资组合的比例遵循了投资决策委员会的授权限制，基金投资比例符合基金合同和法律法规的要求。</w:t>
      </w:r>
    </w:p>
    <w:p w:rsidR="007568A3" w:rsidRDefault="007568A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7568A3" w:rsidRDefault="00C428E5">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w:t>
      </w:r>
      <w:r>
        <w:rPr>
          <w:rFonts w:asciiTheme="minorEastAsia" w:eastAsiaTheme="minorEastAsia" w:hAnsiTheme="minorEastAsia"/>
          <w:color w:val="000000" w:themeColor="text1"/>
        </w:rPr>
        <w:t>，本公司通过对手库控制和交易室询价机制，严格防范对手风险并检查价格公允性；对于申购投资行为，本公司遵循价格优先、比例分配的原则，根据事前独立申报的价格和数量对交易结果进行公平分配。</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7568A3" w:rsidRDefault="00C428E5">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w:t>
      </w:r>
      <w:r>
        <w:rPr>
          <w:rFonts w:asciiTheme="minorEastAsia" w:eastAsiaTheme="minorEastAsia" w:hAnsiTheme="minorEastAsia" w:hint="eastAsia"/>
          <w:color w:val="000000" w:themeColor="text1"/>
        </w:rPr>
        <w:t>交较少的单边交易量超过该证券当日成交量的</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的情形：无。</w:t>
      </w:r>
    </w:p>
    <w:p w:rsidR="007568A3" w:rsidRDefault="007568A3">
      <w:pPr>
        <w:spacing w:line="360" w:lineRule="auto"/>
        <w:ind w:firstLineChars="200" w:firstLine="480"/>
        <w:rPr>
          <w:rFonts w:asciiTheme="minorEastAsia" w:eastAsiaTheme="minorEastAsia" w:hAnsiTheme="minorEastAsia"/>
          <w:color w:val="000000" w:themeColor="text1"/>
          <w:sz w:val="24"/>
          <w:szCs w:val="24"/>
        </w:rPr>
      </w:pP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7568A3" w:rsidRDefault="00C428E5">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三季度，医药行业整体取得显著的相对收益和绝对收益，跟当下医药的投资面临着一个大的政策背景有关，即仿制药、高值耗材在医保支付端尽管面临一定的扰动，这种扰动相比于去年，方向进一步明确，对行业估值的冲击更加弱化，大型制药企业和创新药公司、龙头的高低值耗材公司大多仍能够以比较平缓的经营表现、甚至进口替代加速的局面度过未来几年的换挡期，这反而使得医药行业的投资面临着长期看的比短期看得更清楚有利局面。龙头公司在竞争要素明确，竞争护城河更稳固、更长久的情况下，投资胜率加大。</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与过去几年不同，中国目前的医药行业面</w:t>
      </w:r>
      <w:r>
        <w:rPr>
          <w:rFonts w:asciiTheme="minorEastAsia" w:eastAsiaTheme="minorEastAsia" w:hAnsiTheme="minorEastAsia"/>
          <w:color w:val="000000" w:themeColor="text1"/>
        </w:rPr>
        <w:t>临辞旧（仿制）迎新（创新）、承前（旧体制）启后（新政策）的转折期，涌现了不少的结构性投资机会，且优质标的数量逐步丰富：包括具有国际竞争力的公司（</w:t>
      </w:r>
      <w:r>
        <w:rPr>
          <w:rFonts w:asciiTheme="minorEastAsia" w:eastAsiaTheme="minorEastAsia" w:hAnsiTheme="minorEastAsia"/>
          <w:color w:val="000000" w:themeColor="text1"/>
        </w:rPr>
        <w:t>CRO</w:t>
      </w:r>
      <w:r>
        <w:rPr>
          <w:rFonts w:asciiTheme="minorEastAsia" w:eastAsiaTheme="minorEastAsia" w:hAnsiTheme="minorEastAsia"/>
          <w:color w:val="000000" w:themeColor="text1"/>
        </w:rPr>
        <w:t>和</w:t>
      </w:r>
      <w:r>
        <w:rPr>
          <w:rFonts w:asciiTheme="minorEastAsia" w:eastAsiaTheme="minorEastAsia" w:hAnsiTheme="minorEastAsia"/>
          <w:color w:val="000000" w:themeColor="text1"/>
        </w:rPr>
        <w:t>CMO</w:t>
      </w:r>
      <w:r>
        <w:rPr>
          <w:rFonts w:asciiTheme="minorEastAsia" w:eastAsiaTheme="minorEastAsia" w:hAnsiTheme="minorEastAsia"/>
          <w:color w:val="000000" w:themeColor="text1"/>
        </w:rPr>
        <w:t>，部分医疗器械和高低值耗材，特色原料药等）、国内本土优势的公司（医疗服务，药房零售，血制品，部分医疗器械和高低耗材等），以及享受大国红利（类消费品）的龙头公司。在政策利好的推动下，龙头经营质量决定组合整体质量。我们仍然将围绕这两点，重点识别可选公司基于其产业要素的核心竞争力、现金流创造能力、管理层能力、结合估值等综合因素，构建高质量的投资组合。</w:t>
      </w:r>
    </w:p>
    <w:p w:rsidR="007568A3" w:rsidRDefault="00C428E5">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w:t>
      </w:r>
      <w:r>
        <w:rPr>
          <w:rFonts w:asciiTheme="minorEastAsia" w:eastAsiaTheme="minorEastAsia" w:hAnsiTheme="minorEastAsia" w:cs="宋体"/>
          <w:color w:val="000000" w:themeColor="text1"/>
          <w:sz w:val="24"/>
          <w:szCs w:val="24"/>
        </w:rPr>
        <w:t>.2</w:t>
      </w:r>
      <w:r>
        <w:rPr>
          <w:rFonts w:asciiTheme="minorEastAsia" w:eastAsiaTheme="minorEastAsia" w:hAnsiTheme="minorEastAsia" w:cs="宋体" w:hint="eastAsia"/>
          <w:color w:val="000000" w:themeColor="text1"/>
          <w:sz w:val="24"/>
          <w:szCs w:val="24"/>
        </w:rPr>
        <w:t>报告期内基金的业绩表现</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本报告期上投摩根医疗健康股票份额净值增长率为</w:t>
      </w:r>
      <w:r>
        <w:rPr>
          <w:rFonts w:asciiTheme="minorEastAsia" w:eastAsiaTheme="minorEastAsia" w:hAnsiTheme="minorEastAsia"/>
          <w:color w:val="000000" w:themeColor="text1"/>
        </w:rPr>
        <w:t>:16.64%</w:t>
      </w:r>
      <w:r>
        <w:rPr>
          <w:rFonts w:asciiTheme="minorEastAsia" w:eastAsiaTheme="minorEastAsia" w:hAnsiTheme="minorEastAsia"/>
          <w:color w:val="000000" w:themeColor="text1"/>
        </w:rPr>
        <w:t>，同期业绩比较基准收益率为</w:t>
      </w:r>
      <w:r>
        <w:rPr>
          <w:rFonts w:asciiTheme="minorEastAsia" w:eastAsiaTheme="minorEastAsia" w:hAnsiTheme="minorEastAsia"/>
          <w:color w:val="000000" w:themeColor="text1"/>
        </w:rPr>
        <w:t>:5.50%</w:t>
      </w:r>
      <w:r>
        <w:rPr>
          <w:rFonts w:asciiTheme="minorEastAsia" w:eastAsiaTheme="minorEastAsia" w:hAnsiTheme="minorEastAsia"/>
          <w:color w:val="000000" w:themeColor="text1"/>
        </w:rPr>
        <w:t>。</w:t>
      </w:r>
    </w:p>
    <w:p w:rsidR="007568A3" w:rsidRDefault="007568A3">
      <w:pPr>
        <w:spacing w:line="360" w:lineRule="auto"/>
        <w:ind w:firstLineChars="200" w:firstLine="480"/>
        <w:rPr>
          <w:rFonts w:asciiTheme="minorEastAsia" w:eastAsiaTheme="minorEastAsia" w:hAnsiTheme="minorEastAsia"/>
          <w:color w:val="000000" w:themeColor="text1"/>
          <w:sz w:val="24"/>
          <w:szCs w:val="24"/>
        </w:rPr>
      </w:pPr>
    </w:p>
    <w:p w:rsidR="007568A3" w:rsidRDefault="00C428E5">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w:t>
      </w:r>
      <w:r>
        <w:rPr>
          <w:rFonts w:asciiTheme="minorEastAsia" w:eastAsiaTheme="minorEastAsia" w:hAnsiTheme="minorEastAsia" w:hint="eastAsia"/>
          <w:b/>
          <w:color w:val="000000" w:themeColor="text1"/>
          <w:kern w:val="0"/>
          <w:sz w:val="24"/>
          <w:szCs w:val="24"/>
        </w:rPr>
        <w:t>报告期内基金持有人数或基金资产净值预警说明</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7568A3" w:rsidRDefault="00C428E5">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firstRow="1" w:lastRow="0" w:firstColumn="1" w:lastColumn="0" w:noHBand="0" w:noVBand="1"/>
      </w:tblPr>
      <w:tblGrid>
        <w:gridCol w:w="720"/>
        <w:gridCol w:w="3357"/>
        <w:gridCol w:w="2977"/>
        <w:gridCol w:w="1843"/>
      </w:tblGrid>
      <w:tr w:rsidR="007568A3">
        <w:trPr>
          <w:jc w:val="center"/>
        </w:trPr>
        <w:tc>
          <w:tcPr>
            <w:tcW w:w="720" w:type="dxa"/>
            <w:vAlign w:val="center"/>
          </w:tcPr>
          <w:p w:rsidR="007568A3" w:rsidRDefault="00C428E5">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7568A3" w:rsidRDefault="00C428E5">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7568A3" w:rsidRDefault="00C428E5">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w:t>
            </w:r>
            <w:r>
              <w:rPr>
                <w:rFonts w:asciiTheme="minorEastAsia" w:eastAsiaTheme="minorEastAsia" w:hAnsiTheme="minorEastAsia" w:hint="eastAsia"/>
                <w:color w:val="000000" w:themeColor="text1"/>
                <w:kern w:val="0"/>
              </w:rPr>
              <w:t>(</w:t>
            </w:r>
            <w:r>
              <w:rPr>
                <w:rFonts w:asciiTheme="minorEastAsia" w:eastAsiaTheme="minorEastAsia" w:hAnsiTheme="minorEastAsia" w:hint="eastAsia"/>
                <w:color w:val="000000" w:themeColor="text1"/>
                <w:kern w:val="0"/>
              </w:rPr>
              <w:t>元</w:t>
            </w:r>
            <w:r>
              <w:rPr>
                <w:rFonts w:asciiTheme="minorEastAsia" w:eastAsiaTheme="minorEastAsia" w:hAnsiTheme="minorEastAsia" w:hint="eastAsia"/>
                <w:color w:val="000000" w:themeColor="text1"/>
                <w:kern w:val="0"/>
              </w:rPr>
              <w:t>)</w:t>
            </w:r>
          </w:p>
        </w:tc>
        <w:tc>
          <w:tcPr>
            <w:tcW w:w="1843" w:type="dxa"/>
            <w:vAlign w:val="center"/>
          </w:tcPr>
          <w:p w:rsidR="007568A3" w:rsidRDefault="00C428E5">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hint="eastAsia"/>
                <w:color w:val="000000" w:themeColor="text1"/>
                <w:kern w:val="0"/>
              </w:rPr>
              <w:t>(</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7568A3">
        <w:trPr>
          <w:jc w:val="center"/>
        </w:trPr>
        <w:tc>
          <w:tcPr>
            <w:tcW w:w="720" w:type="dxa"/>
            <w:vAlign w:val="center"/>
          </w:tcPr>
          <w:p w:rsidR="007568A3" w:rsidRDefault="00C428E5">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7568A3" w:rsidRDefault="00C428E5">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7568A3" w:rsidRDefault="00C428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366,634,423.81</w:t>
            </w:r>
          </w:p>
        </w:tc>
        <w:tc>
          <w:tcPr>
            <w:tcW w:w="1843" w:type="dxa"/>
            <w:vAlign w:val="center"/>
          </w:tcPr>
          <w:p w:rsidR="007568A3" w:rsidRDefault="00C428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82.80</w:t>
            </w:r>
          </w:p>
        </w:tc>
      </w:tr>
      <w:tr w:rsidR="007568A3">
        <w:trPr>
          <w:jc w:val="center"/>
        </w:trPr>
        <w:tc>
          <w:tcPr>
            <w:tcW w:w="720" w:type="dxa"/>
            <w:vAlign w:val="center"/>
          </w:tcPr>
          <w:p w:rsidR="007568A3" w:rsidRDefault="007568A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7568A3" w:rsidRDefault="00C428E5">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7568A3" w:rsidRDefault="00C428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366,634,423.81</w:t>
            </w:r>
          </w:p>
        </w:tc>
        <w:tc>
          <w:tcPr>
            <w:tcW w:w="1843" w:type="dxa"/>
            <w:vAlign w:val="center"/>
          </w:tcPr>
          <w:p w:rsidR="007568A3" w:rsidRDefault="00C428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82.80</w:t>
            </w:r>
          </w:p>
        </w:tc>
      </w:tr>
      <w:tr w:rsidR="007568A3">
        <w:trPr>
          <w:jc w:val="center"/>
        </w:trPr>
        <w:tc>
          <w:tcPr>
            <w:tcW w:w="720" w:type="dxa"/>
            <w:vAlign w:val="center"/>
          </w:tcPr>
          <w:p w:rsidR="007568A3" w:rsidRDefault="00C428E5">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7568A3" w:rsidRDefault="00C428E5">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7568A3" w:rsidRDefault="00C428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7568A3" w:rsidRDefault="00C428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7568A3">
        <w:trPr>
          <w:jc w:val="center"/>
        </w:trPr>
        <w:tc>
          <w:tcPr>
            <w:tcW w:w="720" w:type="dxa"/>
            <w:vAlign w:val="center"/>
          </w:tcPr>
          <w:p w:rsidR="007568A3" w:rsidRDefault="007568A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7568A3" w:rsidRDefault="00C428E5">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7568A3" w:rsidRDefault="00C428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7568A3" w:rsidRDefault="00C428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7568A3">
        <w:trPr>
          <w:jc w:val="center"/>
        </w:trPr>
        <w:tc>
          <w:tcPr>
            <w:tcW w:w="720" w:type="dxa"/>
            <w:vAlign w:val="center"/>
          </w:tcPr>
          <w:p w:rsidR="007568A3" w:rsidRDefault="007568A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7568A3" w:rsidRDefault="00C428E5">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7568A3" w:rsidRDefault="00C428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7568A3" w:rsidRDefault="00C428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7568A3">
        <w:trPr>
          <w:jc w:val="center"/>
        </w:trPr>
        <w:tc>
          <w:tcPr>
            <w:tcW w:w="720" w:type="dxa"/>
          </w:tcPr>
          <w:p w:rsidR="007568A3" w:rsidRDefault="00C428E5">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7568A3" w:rsidRDefault="00C428E5">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7568A3" w:rsidRDefault="00C428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7568A3" w:rsidRDefault="00C428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7568A3">
        <w:trPr>
          <w:jc w:val="center"/>
        </w:trPr>
        <w:tc>
          <w:tcPr>
            <w:tcW w:w="720" w:type="dxa"/>
            <w:vAlign w:val="center"/>
          </w:tcPr>
          <w:p w:rsidR="007568A3" w:rsidRDefault="00C428E5">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7568A3" w:rsidRDefault="00C428E5">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7568A3" w:rsidRDefault="00C428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7568A3" w:rsidRDefault="00C428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7568A3">
        <w:trPr>
          <w:jc w:val="center"/>
        </w:trPr>
        <w:tc>
          <w:tcPr>
            <w:tcW w:w="720" w:type="dxa"/>
            <w:vAlign w:val="center"/>
          </w:tcPr>
          <w:p w:rsidR="007568A3" w:rsidRDefault="00C428E5">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7568A3" w:rsidRDefault="00C428E5">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7568A3" w:rsidRDefault="00C428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7568A3" w:rsidRDefault="00C428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7568A3">
        <w:trPr>
          <w:jc w:val="center"/>
        </w:trPr>
        <w:tc>
          <w:tcPr>
            <w:tcW w:w="720" w:type="dxa"/>
            <w:vAlign w:val="center"/>
          </w:tcPr>
          <w:p w:rsidR="007568A3" w:rsidRDefault="007568A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7568A3" w:rsidRDefault="00C428E5">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7568A3" w:rsidRDefault="00C428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7568A3" w:rsidRDefault="00C428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7568A3">
        <w:trPr>
          <w:jc w:val="center"/>
        </w:trPr>
        <w:tc>
          <w:tcPr>
            <w:tcW w:w="720" w:type="dxa"/>
            <w:vAlign w:val="center"/>
          </w:tcPr>
          <w:p w:rsidR="007568A3" w:rsidRDefault="00C428E5">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7568A3" w:rsidRDefault="00C428E5">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7568A3" w:rsidRDefault="00C428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73,116,271.26</w:t>
            </w:r>
          </w:p>
        </w:tc>
        <w:tc>
          <w:tcPr>
            <w:tcW w:w="1843" w:type="dxa"/>
            <w:vAlign w:val="center"/>
          </w:tcPr>
          <w:p w:rsidR="007568A3" w:rsidRDefault="00C428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16.51</w:t>
            </w:r>
          </w:p>
        </w:tc>
      </w:tr>
      <w:tr w:rsidR="007568A3">
        <w:trPr>
          <w:jc w:val="center"/>
        </w:trPr>
        <w:tc>
          <w:tcPr>
            <w:tcW w:w="720" w:type="dxa"/>
            <w:vAlign w:val="center"/>
          </w:tcPr>
          <w:p w:rsidR="007568A3" w:rsidRDefault="00C428E5">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7568A3" w:rsidRDefault="00C428E5">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3,020,386.74</w:t>
            </w:r>
          </w:p>
        </w:tc>
        <w:tc>
          <w:tcPr>
            <w:tcW w:w="1843" w:type="dxa"/>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0.68</w:t>
            </w:r>
          </w:p>
        </w:tc>
      </w:tr>
      <w:tr w:rsidR="007568A3">
        <w:trPr>
          <w:jc w:val="center"/>
        </w:trPr>
        <w:tc>
          <w:tcPr>
            <w:tcW w:w="720" w:type="dxa"/>
            <w:vAlign w:val="center"/>
          </w:tcPr>
          <w:p w:rsidR="007568A3" w:rsidRDefault="00C428E5">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7568A3" w:rsidRDefault="00C428E5">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442,771,081.81</w:t>
            </w:r>
          </w:p>
        </w:tc>
        <w:tc>
          <w:tcPr>
            <w:tcW w:w="1843" w:type="dxa"/>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7568A3" w:rsidRDefault="007568A3">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7568A3" w:rsidRDefault="00C428E5">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7568A3">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7568A3" w:rsidRDefault="00C428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68A3" w:rsidRDefault="00C428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7568A3" w:rsidRDefault="00C428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7568A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68A3" w:rsidRDefault="00C428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7568A3" w:rsidRDefault="00C428E5">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7568A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68A3" w:rsidRDefault="00C428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7568A3" w:rsidRDefault="007568A3">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7568A3" w:rsidRDefault="007568A3">
            <w:pPr>
              <w:jc w:val="right"/>
              <w:rPr>
                <w:rFonts w:asciiTheme="minorEastAsia" w:eastAsiaTheme="minorEastAsia" w:hAnsiTheme="minorEastAsia" w:cs="宋体"/>
                <w:color w:val="000000" w:themeColor="text1"/>
                <w:kern w:val="0"/>
              </w:rPr>
            </w:pPr>
          </w:p>
        </w:tc>
      </w:tr>
      <w:tr w:rsidR="007568A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68A3" w:rsidRDefault="00C428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239,301,251.51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54.53</w:t>
            </w:r>
          </w:p>
        </w:tc>
      </w:tr>
      <w:tr w:rsidR="007568A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68A3" w:rsidRDefault="00C428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7568A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68A3" w:rsidRDefault="00C428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7568A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68A3" w:rsidRDefault="00C428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24,416,356.09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5.56</w:t>
            </w:r>
          </w:p>
        </w:tc>
      </w:tr>
      <w:tr w:rsidR="007568A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68A3" w:rsidRDefault="00C428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7568A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68A3" w:rsidRDefault="00C428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7568A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68A3" w:rsidRDefault="00C428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920,205.56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0.21</w:t>
            </w:r>
          </w:p>
        </w:tc>
      </w:tr>
      <w:tr w:rsidR="007568A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68A3" w:rsidRDefault="00C428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7,043,854.68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1.61</w:t>
            </w:r>
          </w:p>
        </w:tc>
      </w:tr>
      <w:tr w:rsidR="007568A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68A3" w:rsidRDefault="00C428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7568A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68A3" w:rsidRDefault="00C428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7568A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68A3" w:rsidRDefault="00C428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26,202,741.90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5.97</w:t>
            </w:r>
          </w:p>
        </w:tc>
      </w:tr>
      <w:tr w:rsidR="007568A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68A3" w:rsidRDefault="00C428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7568A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68A3" w:rsidRDefault="00C428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7568A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68A3" w:rsidRDefault="00C428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10,993,134.63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2.51</w:t>
            </w:r>
          </w:p>
        </w:tc>
      </w:tr>
      <w:tr w:rsidR="007568A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68A3" w:rsidRDefault="00C428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57,756,879.44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13.16</w:t>
            </w:r>
          </w:p>
        </w:tc>
      </w:tr>
      <w:tr w:rsidR="007568A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68A3" w:rsidRDefault="00C428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7568A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68A3" w:rsidRDefault="00C428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7568A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7568A3">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68A3" w:rsidRDefault="00C428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366,634,423.81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68A3" w:rsidRDefault="00C428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83.55</w:t>
            </w:r>
          </w:p>
        </w:tc>
      </w:tr>
    </w:tbl>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firstRow="1" w:lastRow="0" w:firstColumn="1" w:lastColumn="0" w:noHBand="0" w:noVBand="1"/>
      </w:tblPr>
      <w:tblGrid>
        <w:gridCol w:w="817"/>
        <w:gridCol w:w="1276"/>
        <w:gridCol w:w="1701"/>
        <w:gridCol w:w="1276"/>
        <w:gridCol w:w="1842"/>
        <w:gridCol w:w="1616"/>
      </w:tblGrid>
      <w:tr w:rsidR="007568A3">
        <w:tc>
          <w:tcPr>
            <w:tcW w:w="817" w:type="dxa"/>
            <w:vAlign w:val="center"/>
          </w:tcPr>
          <w:p w:rsidR="007568A3" w:rsidRDefault="00C428E5">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7568A3" w:rsidRDefault="00C428E5">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7568A3" w:rsidRDefault="00C428E5">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7568A3" w:rsidRDefault="00C428E5">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股</w:t>
            </w:r>
            <w:r>
              <w:rPr>
                <w:rFonts w:asciiTheme="minorEastAsia" w:eastAsiaTheme="minorEastAsia" w:hAnsiTheme="minorEastAsia" w:cs="宋体" w:hint="eastAsia"/>
                <w:color w:val="000000" w:themeColor="text1"/>
                <w:kern w:val="0"/>
              </w:rPr>
              <w:t>)</w:t>
            </w:r>
          </w:p>
        </w:tc>
        <w:tc>
          <w:tcPr>
            <w:tcW w:w="1842" w:type="dxa"/>
            <w:vAlign w:val="center"/>
          </w:tcPr>
          <w:p w:rsidR="007568A3" w:rsidRDefault="00C428E5">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7568A3" w:rsidRDefault="00C428E5">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7568A3">
        <w:tc>
          <w:tcPr>
            <w:tcW w:w="817" w:type="dxa"/>
            <w:vAlign w:val="center"/>
          </w:tcPr>
          <w:p w:rsidR="007568A3" w:rsidRDefault="00C428E5">
            <w:pPr>
              <w:jc w:val="center"/>
            </w:pPr>
            <w:r>
              <w:rPr>
                <w:rFonts w:asciiTheme="minorEastAsia" w:eastAsiaTheme="minorEastAsia" w:hAnsiTheme="minorEastAsia" w:cs="宋体"/>
                <w:color w:val="000000" w:themeColor="text1"/>
                <w:kern w:val="0"/>
              </w:rPr>
              <w:t>1</w:t>
            </w:r>
          </w:p>
        </w:tc>
        <w:tc>
          <w:tcPr>
            <w:tcW w:w="1276" w:type="dxa"/>
            <w:vAlign w:val="center"/>
          </w:tcPr>
          <w:p w:rsidR="007568A3" w:rsidRDefault="00C428E5">
            <w:pPr>
              <w:jc w:val="center"/>
            </w:pPr>
            <w:r>
              <w:rPr>
                <w:rFonts w:asciiTheme="minorEastAsia" w:eastAsiaTheme="minorEastAsia" w:hAnsiTheme="minorEastAsia" w:cs="宋体"/>
                <w:color w:val="000000" w:themeColor="text1"/>
                <w:kern w:val="0"/>
              </w:rPr>
              <w:t>300760</w:t>
            </w:r>
          </w:p>
        </w:tc>
        <w:tc>
          <w:tcPr>
            <w:tcW w:w="1701" w:type="dxa"/>
            <w:vAlign w:val="center"/>
          </w:tcPr>
          <w:p w:rsidR="007568A3" w:rsidRDefault="00C428E5">
            <w:pPr>
              <w:jc w:val="center"/>
            </w:pPr>
            <w:r>
              <w:rPr>
                <w:rFonts w:asciiTheme="minorEastAsia" w:eastAsiaTheme="minorEastAsia" w:hAnsiTheme="minorEastAsia" w:cs="宋体"/>
                <w:color w:val="000000" w:themeColor="text1"/>
                <w:kern w:val="0"/>
              </w:rPr>
              <w:t>迈瑞医疗</w:t>
            </w:r>
          </w:p>
        </w:tc>
        <w:tc>
          <w:tcPr>
            <w:tcW w:w="1276" w:type="dxa"/>
            <w:vAlign w:val="center"/>
          </w:tcPr>
          <w:p w:rsidR="007568A3" w:rsidRDefault="00C428E5">
            <w:pPr>
              <w:jc w:val="right"/>
            </w:pPr>
            <w:r>
              <w:rPr>
                <w:rFonts w:asciiTheme="minorEastAsia" w:eastAsiaTheme="minorEastAsia" w:hAnsiTheme="minorEastAsia" w:cs="宋体"/>
                <w:color w:val="000000" w:themeColor="text1"/>
                <w:kern w:val="0"/>
              </w:rPr>
              <w:t>149,871.00</w:t>
            </w:r>
          </w:p>
        </w:tc>
        <w:tc>
          <w:tcPr>
            <w:tcW w:w="1842" w:type="dxa"/>
            <w:vAlign w:val="center"/>
          </w:tcPr>
          <w:p w:rsidR="007568A3" w:rsidRDefault="00C428E5">
            <w:pPr>
              <w:jc w:val="right"/>
            </w:pPr>
            <w:r>
              <w:rPr>
                <w:rFonts w:asciiTheme="minorEastAsia" w:eastAsiaTheme="minorEastAsia" w:hAnsiTheme="minorEastAsia" w:cs="宋体"/>
                <w:color w:val="000000" w:themeColor="text1"/>
                <w:kern w:val="0"/>
              </w:rPr>
              <w:t>27,645,204.66</w:t>
            </w:r>
          </w:p>
        </w:tc>
        <w:tc>
          <w:tcPr>
            <w:tcW w:w="1616" w:type="dxa"/>
            <w:vAlign w:val="center"/>
          </w:tcPr>
          <w:p w:rsidR="007568A3" w:rsidRDefault="00C428E5">
            <w:pPr>
              <w:jc w:val="right"/>
            </w:pPr>
            <w:r>
              <w:rPr>
                <w:rFonts w:asciiTheme="minorEastAsia" w:eastAsiaTheme="minorEastAsia" w:hAnsiTheme="minorEastAsia" w:cs="宋体"/>
                <w:color w:val="000000" w:themeColor="text1"/>
                <w:kern w:val="0"/>
              </w:rPr>
              <w:t>6.30</w:t>
            </w:r>
          </w:p>
        </w:tc>
      </w:tr>
      <w:tr w:rsidR="007568A3">
        <w:tc>
          <w:tcPr>
            <w:tcW w:w="817" w:type="dxa"/>
            <w:vAlign w:val="center"/>
          </w:tcPr>
          <w:p w:rsidR="007568A3" w:rsidRDefault="00C428E5">
            <w:pPr>
              <w:jc w:val="center"/>
            </w:pPr>
            <w:r>
              <w:rPr>
                <w:rFonts w:asciiTheme="minorEastAsia" w:eastAsiaTheme="minorEastAsia" w:hAnsiTheme="minorEastAsia" w:cs="宋体"/>
                <w:color w:val="000000" w:themeColor="text1"/>
                <w:kern w:val="0"/>
              </w:rPr>
              <w:t>2</w:t>
            </w:r>
          </w:p>
        </w:tc>
        <w:tc>
          <w:tcPr>
            <w:tcW w:w="1276" w:type="dxa"/>
            <w:vAlign w:val="center"/>
          </w:tcPr>
          <w:p w:rsidR="007568A3" w:rsidRDefault="00C428E5">
            <w:pPr>
              <w:jc w:val="center"/>
            </w:pPr>
            <w:r>
              <w:rPr>
                <w:rFonts w:asciiTheme="minorEastAsia" w:eastAsiaTheme="minorEastAsia" w:hAnsiTheme="minorEastAsia" w:cs="宋体"/>
                <w:color w:val="000000" w:themeColor="text1"/>
                <w:kern w:val="0"/>
              </w:rPr>
              <w:t>600276</w:t>
            </w:r>
          </w:p>
        </w:tc>
        <w:tc>
          <w:tcPr>
            <w:tcW w:w="1701" w:type="dxa"/>
            <w:vAlign w:val="center"/>
          </w:tcPr>
          <w:p w:rsidR="007568A3" w:rsidRDefault="00C428E5">
            <w:pPr>
              <w:jc w:val="center"/>
            </w:pPr>
            <w:r>
              <w:rPr>
                <w:rFonts w:asciiTheme="minorEastAsia" w:eastAsiaTheme="minorEastAsia" w:hAnsiTheme="minorEastAsia" w:cs="宋体"/>
                <w:color w:val="000000" w:themeColor="text1"/>
                <w:kern w:val="0"/>
              </w:rPr>
              <w:t>恒瑞医药</w:t>
            </w:r>
          </w:p>
        </w:tc>
        <w:tc>
          <w:tcPr>
            <w:tcW w:w="1276" w:type="dxa"/>
            <w:vAlign w:val="center"/>
          </w:tcPr>
          <w:p w:rsidR="007568A3" w:rsidRDefault="00C428E5">
            <w:pPr>
              <w:jc w:val="right"/>
            </w:pPr>
            <w:r>
              <w:rPr>
                <w:rFonts w:asciiTheme="minorEastAsia" w:eastAsiaTheme="minorEastAsia" w:hAnsiTheme="minorEastAsia" w:cs="宋体"/>
                <w:color w:val="000000" w:themeColor="text1"/>
                <w:kern w:val="0"/>
              </w:rPr>
              <w:t>300,928.00</w:t>
            </w:r>
          </w:p>
        </w:tc>
        <w:tc>
          <w:tcPr>
            <w:tcW w:w="1842" w:type="dxa"/>
            <w:vAlign w:val="center"/>
          </w:tcPr>
          <w:p w:rsidR="007568A3" w:rsidRDefault="00C428E5">
            <w:pPr>
              <w:jc w:val="right"/>
            </w:pPr>
            <w:r>
              <w:rPr>
                <w:rFonts w:asciiTheme="minorEastAsia" w:eastAsiaTheme="minorEastAsia" w:hAnsiTheme="minorEastAsia" w:cs="宋体"/>
                <w:color w:val="000000" w:themeColor="text1"/>
                <w:kern w:val="0"/>
              </w:rPr>
              <w:t>24,278,871.04</w:t>
            </w:r>
          </w:p>
        </w:tc>
        <w:tc>
          <w:tcPr>
            <w:tcW w:w="1616" w:type="dxa"/>
            <w:vAlign w:val="center"/>
          </w:tcPr>
          <w:p w:rsidR="007568A3" w:rsidRDefault="00C428E5">
            <w:pPr>
              <w:jc w:val="right"/>
            </w:pPr>
            <w:r>
              <w:rPr>
                <w:rFonts w:asciiTheme="minorEastAsia" w:eastAsiaTheme="minorEastAsia" w:hAnsiTheme="minorEastAsia" w:cs="宋体"/>
                <w:color w:val="000000" w:themeColor="text1"/>
                <w:kern w:val="0"/>
              </w:rPr>
              <w:t>5.53</w:t>
            </w:r>
          </w:p>
        </w:tc>
      </w:tr>
      <w:tr w:rsidR="007568A3">
        <w:tc>
          <w:tcPr>
            <w:tcW w:w="817" w:type="dxa"/>
            <w:vAlign w:val="center"/>
          </w:tcPr>
          <w:p w:rsidR="007568A3" w:rsidRDefault="00C428E5">
            <w:pPr>
              <w:jc w:val="center"/>
            </w:pPr>
            <w:r>
              <w:rPr>
                <w:rFonts w:asciiTheme="minorEastAsia" w:eastAsiaTheme="minorEastAsia" w:hAnsiTheme="minorEastAsia" w:cs="宋体"/>
                <w:color w:val="000000" w:themeColor="text1"/>
                <w:kern w:val="0"/>
              </w:rPr>
              <w:t>3</w:t>
            </w:r>
          </w:p>
        </w:tc>
        <w:tc>
          <w:tcPr>
            <w:tcW w:w="1276" w:type="dxa"/>
            <w:vAlign w:val="center"/>
          </w:tcPr>
          <w:p w:rsidR="007568A3" w:rsidRDefault="00C428E5">
            <w:pPr>
              <w:jc w:val="center"/>
            </w:pPr>
            <w:r>
              <w:rPr>
                <w:rFonts w:asciiTheme="minorEastAsia" w:eastAsiaTheme="minorEastAsia" w:hAnsiTheme="minorEastAsia" w:cs="宋体"/>
                <w:color w:val="000000" w:themeColor="text1"/>
                <w:kern w:val="0"/>
              </w:rPr>
              <w:t>603259</w:t>
            </w:r>
          </w:p>
        </w:tc>
        <w:tc>
          <w:tcPr>
            <w:tcW w:w="1701" w:type="dxa"/>
            <w:vAlign w:val="center"/>
          </w:tcPr>
          <w:p w:rsidR="007568A3" w:rsidRDefault="00C428E5">
            <w:pPr>
              <w:jc w:val="center"/>
            </w:pPr>
            <w:r>
              <w:rPr>
                <w:rFonts w:asciiTheme="minorEastAsia" w:eastAsiaTheme="minorEastAsia" w:hAnsiTheme="minorEastAsia" w:cs="宋体"/>
                <w:color w:val="000000" w:themeColor="text1"/>
                <w:kern w:val="0"/>
              </w:rPr>
              <w:t>药明康德</w:t>
            </w:r>
          </w:p>
        </w:tc>
        <w:tc>
          <w:tcPr>
            <w:tcW w:w="1276" w:type="dxa"/>
            <w:vAlign w:val="center"/>
          </w:tcPr>
          <w:p w:rsidR="007568A3" w:rsidRDefault="00C428E5">
            <w:pPr>
              <w:jc w:val="right"/>
            </w:pPr>
            <w:r>
              <w:rPr>
                <w:rFonts w:asciiTheme="minorEastAsia" w:eastAsiaTheme="minorEastAsia" w:hAnsiTheme="minorEastAsia" w:cs="宋体"/>
                <w:color w:val="000000" w:themeColor="text1"/>
                <w:kern w:val="0"/>
              </w:rPr>
              <w:t>248,665.00</w:t>
            </w:r>
          </w:p>
        </w:tc>
        <w:tc>
          <w:tcPr>
            <w:tcW w:w="1842" w:type="dxa"/>
            <w:vAlign w:val="center"/>
          </w:tcPr>
          <w:p w:rsidR="007568A3" w:rsidRDefault="00C428E5">
            <w:pPr>
              <w:jc w:val="right"/>
            </w:pPr>
            <w:r>
              <w:rPr>
                <w:rFonts w:asciiTheme="minorEastAsia" w:eastAsiaTheme="minorEastAsia" w:hAnsiTheme="minorEastAsia" w:cs="宋体"/>
                <w:color w:val="000000" w:themeColor="text1"/>
                <w:kern w:val="0"/>
              </w:rPr>
              <w:t>21,559,255.50</w:t>
            </w:r>
          </w:p>
        </w:tc>
        <w:tc>
          <w:tcPr>
            <w:tcW w:w="1616" w:type="dxa"/>
            <w:vAlign w:val="center"/>
          </w:tcPr>
          <w:p w:rsidR="007568A3" w:rsidRDefault="00C428E5">
            <w:pPr>
              <w:jc w:val="right"/>
            </w:pPr>
            <w:r>
              <w:rPr>
                <w:rFonts w:asciiTheme="minorEastAsia" w:eastAsiaTheme="minorEastAsia" w:hAnsiTheme="minorEastAsia" w:cs="宋体"/>
                <w:color w:val="000000" w:themeColor="text1"/>
                <w:kern w:val="0"/>
              </w:rPr>
              <w:t>4.91</w:t>
            </w:r>
          </w:p>
        </w:tc>
      </w:tr>
      <w:tr w:rsidR="007568A3">
        <w:tc>
          <w:tcPr>
            <w:tcW w:w="817" w:type="dxa"/>
            <w:vAlign w:val="center"/>
          </w:tcPr>
          <w:p w:rsidR="007568A3" w:rsidRDefault="00C428E5">
            <w:pPr>
              <w:jc w:val="center"/>
            </w:pPr>
            <w:r>
              <w:rPr>
                <w:rFonts w:asciiTheme="minorEastAsia" w:eastAsiaTheme="minorEastAsia" w:hAnsiTheme="minorEastAsia" w:cs="宋体"/>
                <w:color w:val="000000" w:themeColor="text1"/>
                <w:kern w:val="0"/>
              </w:rPr>
              <w:t>4</w:t>
            </w:r>
          </w:p>
        </w:tc>
        <w:tc>
          <w:tcPr>
            <w:tcW w:w="1276" w:type="dxa"/>
            <w:vAlign w:val="center"/>
          </w:tcPr>
          <w:p w:rsidR="007568A3" w:rsidRDefault="00C428E5">
            <w:pPr>
              <w:jc w:val="center"/>
            </w:pPr>
            <w:r>
              <w:rPr>
                <w:rFonts w:asciiTheme="minorEastAsia" w:eastAsiaTheme="minorEastAsia" w:hAnsiTheme="minorEastAsia" w:cs="宋体"/>
                <w:color w:val="000000" w:themeColor="text1"/>
                <w:kern w:val="0"/>
              </w:rPr>
              <w:t>603658</w:t>
            </w:r>
          </w:p>
        </w:tc>
        <w:tc>
          <w:tcPr>
            <w:tcW w:w="1701" w:type="dxa"/>
            <w:vAlign w:val="center"/>
          </w:tcPr>
          <w:p w:rsidR="007568A3" w:rsidRDefault="00C428E5">
            <w:pPr>
              <w:jc w:val="center"/>
            </w:pPr>
            <w:r>
              <w:rPr>
                <w:rFonts w:asciiTheme="minorEastAsia" w:eastAsiaTheme="minorEastAsia" w:hAnsiTheme="minorEastAsia" w:cs="宋体"/>
                <w:color w:val="000000" w:themeColor="text1"/>
                <w:kern w:val="0"/>
              </w:rPr>
              <w:t>安图生物</w:t>
            </w:r>
          </w:p>
        </w:tc>
        <w:tc>
          <w:tcPr>
            <w:tcW w:w="1276" w:type="dxa"/>
            <w:vAlign w:val="center"/>
          </w:tcPr>
          <w:p w:rsidR="007568A3" w:rsidRDefault="00C428E5">
            <w:pPr>
              <w:jc w:val="right"/>
            </w:pPr>
            <w:r>
              <w:rPr>
                <w:rFonts w:asciiTheme="minorEastAsia" w:eastAsiaTheme="minorEastAsia" w:hAnsiTheme="minorEastAsia" w:cs="宋体"/>
                <w:color w:val="000000" w:themeColor="text1"/>
                <w:kern w:val="0"/>
              </w:rPr>
              <w:t>238,694.00</w:t>
            </w:r>
          </w:p>
        </w:tc>
        <w:tc>
          <w:tcPr>
            <w:tcW w:w="1842" w:type="dxa"/>
            <w:vAlign w:val="center"/>
          </w:tcPr>
          <w:p w:rsidR="007568A3" w:rsidRDefault="00C428E5">
            <w:pPr>
              <w:jc w:val="right"/>
            </w:pPr>
            <w:r>
              <w:rPr>
                <w:rFonts w:asciiTheme="minorEastAsia" w:eastAsiaTheme="minorEastAsia" w:hAnsiTheme="minorEastAsia" w:cs="宋体"/>
                <w:color w:val="000000" w:themeColor="text1"/>
                <w:kern w:val="0"/>
              </w:rPr>
              <w:t>21,126,805.94</w:t>
            </w:r>
          </w:p>
        </w:tc>
        <w:tc>
          <w:tcPr>
            <w:tcW w:w="1616" w:type="dxa"/>
            <w:vAlign w:val="center"/>
          </w:tcPr>
          <w:p w:rsidR="007568A3" w:rsidRDefault="00C428E5">
            <w:pPr>
              <w:jc w:val="right"/>
            </w:pPr>
            <w:r>
              <w:rPr>
                <w:rFonts w:asciiTheme="minorEastAsia" w:eastAsiaTheme="minorEastAsia" w:hAnsiTheme="minorEastAsia" w:cs="宋体"/>
                <w:color w:val="000000" w:themeColor="text1"/>
                <w:kern w:val="0"/>
              </w:rPr>
              <w:t>4.81</w:t>
            </w:r>
          </w:p>
        </w:tc>
      </w:tr>
      <w:tr w:rsidR="007568A3">
        <w:tc>
          <w:tcPr>
            <w:tcW w:w="817" w:type="dxa"/>
            <w:vAlign w:val="center"/>
          </w:tcPr>
          <w:p w:rsidR="007568A3" w:rsidRDefault="00C428E5">
            <w:pPr>
              <w:jc w:val="center"/>
            </w:pPr>
            <w:r>
              <w:rPr>
                <w:rFonts w:asciiTheme="minorEastAsia" w:eastAsiaTheme="minorEastAsia" w:hAnsiTheme="minorEastAsia" w:cs="宋体"/>
                <w:color w:val="000000" w:themeColor="text1"/>
                <w:kern w:val="0"/>
              </w:rPr>
              <w:t>5</w:t>
            </w:r>
          </w:p>
        </w:tc>
        <w:tc>
          <w:tcPr>
            <w:tcW w:w="1276" w:type="dxa"/>
            <w:vAlign w:val="center"/>
          </w:tcPr>
          <w:p w:rsidR="007568A3" w:rsidRDefault="00C428E5">
            <w:pPr>
              <w:jc w:val="center"/>
            </w:pPr>
            <w:r>
              <w:rPr>
                <w:rFonts w:asciiTheme="minorEastAsia" w:eastAsiaTheme="minorEastAsia" w:hAnsiTheme="minorEastAsia" w:cs="宋体"/>
                <w:color w:val="000000" w:themeColor="text1"/>
                <w:kern w:val="0"/>
              </w:rPr>
              <w:t>300015</w:t>
            </w:r>
          </w:p>
        </w:tc>
        <w:tc>
          <w:tcPr>
            <w:tcW w:w="1701" w:type="dxa"/>
            <w:vAlign w:val="center"/>
          </w:tcPr>
          <w:p w:rsidR="007568A3" w:rsidRDefault="00C428E5">
            <w:pPr>
              <w:jc w:val="center"/>
            </w:pPr>
            <w:r>
              <w:rPr>
                <w:rFonts w:asciiTheme="minorEastAsia" w:eastAsiaTheme="minorEastAsia" w:hAnsiTheme="minorEastAsia" w:cs="宋体"/>
                <w:color w:val="000000" w:themeColor="text1"/>
                <w:kern w:val="0"/>
              </w:rPr>
              <w:t>爱尔眼科</w:t>
            </w:r>
          </w:p>
        </w:tc>
        <w:tc>
          <w:tcPr>
            <w:tcW w:w="1276" w:type="dxa"/>
            <w:vAlign w:val="center"/>
          </w:tcPr>
          <w:p w:rsidR="007568A3" w:rsidRDefault="00C428E5">
            <w:pPr>
              <w:jc w:val="right"/>
            </w:pPr>
            <w:r>
              <w:rPr>
                <w:rFonts w:asciiTheme="minorEastAsia" w:eastAsiaTheme="minorEastAsia" w:hAnsiTheme="minorEastAsia" w:cs="宋体"/>
                <w:color w:val="000000" w:themeColor="text1"/>
                <w:kern w:val="0"/>
              </w:rPr>
              <w:t>552,207.00</w:t>
            </w:r>
          </w:p>
        </w:tc>
        <w:tc>
          <w:tcPr>
            <w:tcW w:w="1842" w:type="dxa"/>
            <w:vAlign w:val="center"/>
          </w:tcPr>
          <w:p w:rsidR="007568A3" w:rsidRDefault="00C428E5">
            <w:pPr>
              <w:jc w:val="right"/>
            </w:pPr>
            <w:r>
              <w:rPr>
                <w:rFonts w:asciiTheme="minorEastAsia" w:eastAsiaTheme="minorEastAsia" w:hAnsiTheme="minorEastAsia" w:cs="宋体"/>
                <w:color w:val="000000" w:themeColor="text1"/>
                <w:kern w:val="0"/>
              </w:rPr>
              <w:t>19,586,782.29</w:t>
            </w:r>
          </w:p>
        </w:tc>
        <w:tc>
          <w:tcPr>
            <w:tcW w:w="1616" w:type="dxa"/>
            <w:vAlign w:val="center"/>
          </w:tcPr>
          <w:p w:rsidR="007568A3" w:rsidRDefault="00C428E5">
            <w:pPr>
              <w:jc w:val="right"/>
            </w:pPr>
            <w:r>
              <w:rPr>
                <w:rFonts w:asciiTheme="minorEastAsia" w:eastAsiaTheme="minorEastAsia" w:hAnsiTheme="minorEastAsia" w:cs="宋体"/>
                <w:color w:val="000000" w:themeColor="text1"/>
                <w:kern w:val="0"/>
              </w:rPr>
              <w:t>4.46</w:t>
            </w:r>
          </w:p>
        </w:tc>
      </w:tr>
      <w:tr w:rsidR="007568A3">
        <w:tc>
          <w:tcPr>
            <w:tcW w:w="817" w:type="dxa"/>
            <w:vAlign w:val="center"/>
          </w:tcPr>
          <w:p w:rsidR="007568A3" w:rsidRDefault="00C428E5">
            <w:pPr>
              <w:jc w:val="center"/>
            </w:pPr>
            <w:r>
              <w:rPr>
                <w:rFonts w:asciiTheme="minorEastAsia" w:eastAsiaTheme="minorEastAsia" w:hAnsiTheme="minorEastAsia" w:cs="宋体"/>
                <w:color w:val="000000" w:themeColor="text1"/>
                <w:kern w:val="0"/>
              </w:rPr>
              <w:t>6</w:t>
            </w:r>
          </w:p>
        </w:tc>
        <w:tc>
          <w:tcPr>
            <w:tcW w:w="1276" w:type="dxa"/>
            <w:vAlign w:val="center"/>
          </w:tcPr>
          <w:p w:rsidR="007568A3" w:rsidRDefault="00C428E5">
            <w:pPr>
              <w:jc w:val="center"/>
            </w:pPr>
            <w:r>
              <w:rPr>
                <w:rFonts w:asciiTheme="minorEastAsia" w:eastAsiaTheme="minorEastAsia" w:hAnsiTheme="minorEastAsia" w:cs="宋体"/>
                <w:color w:val="000000" w:themeColor="text1"/>
                <w:kern w:val="0"/>
              </w:rPr>
              <w:t>603707</w:t>
            </w:r>
          </w:p>
        </w:tc>
        <w:tc>
          <w:tcPr>
            <w:tcW w:w="1701" w:type="dxa"/>
            <w:vAlign w:val="center"/>
          </w:tcPr>
          <w:p w:rsidR="007568A3" w:rsidRDefault="00C428E5">
            <w:pPr>
              <w:jc w:val="center"/>
            </w:pPr>
            <w:r>
              <w:rPr>
                <w:rFonts w:asciiTheme="minorEastAsia" w:eastAsiaTheme="minorEastAsia" w:hAnsiTheme="minorEastAsia" w:cs="宋体"/>
                <w:color w:val="000000" w:themeColor="text1"/>
                <w:kern w:val="0"/>
              </w:rPr>
              <w:t>健友股份</w:t>
            </w:r>
          </w:p>
        </w:tc>
        <w:tc>
          <w:tcPr>
            <w:tcW w:w="1276" w:type="dxa"/>
            <w:vAlign w:val="center"/>
          </w:tcPr>
          <w:p w:rsidR="007568A3" w:rsidRDefault="00C428E5">
            <w:pPr>
              <w:jc w:val="right"/>
            </w:pPr>
            <w:r>
              <w:rPr>
                <w:rFonts w:asciiTheme="minorEastAsia" w:eastAsiaTheme="minorEastAsia" w:hAnsiTheme="minorEastAsia" w:cs="宋体"/>
                <w:color w:val="000000" w:themeColor="text1"/>
                <w:kern w:val="0"/>
              </w:rPr>
              <w:t>496,579.00</w:t>
            </w:r>
          </w:p>
        </w:tc>
        <w:tc>
          <w:tcPr>
            <w:tcW w:w="1842" w:type="dxa"/>
            <w:vAlign w:val="center"/>
          </w:tcPr>
          <w:p w:rsidR="007568A3" w:rsidRDefault="00C428E5">
            <w:pPr>
              <w:jc w:val="right"/>
            </w:pPr>
            <w:r>
              <w:rPr>
                <w:rFonts w:asciiTheme="minorEastAsia" w:eastAsiaTheme="minorEastAsia" w:hAnsiTheme="minorEastAsia" w:cs="宋体"/>
                <w:color w:val="000000" w:themeColor="text1"/>
                <w:kern w:val="0"/>
              </w:rPr>
              <w:t>18,447,909.85</w:t>
            </w:r>
          </w:p>
        </w:tc>
        <w:tc>
          <w:tcPr>
            <w:tcW w:w="1616" w:type="dxa"/>
            <w:vAlign w:val="center"/>
          </w:tcPr>
          <w:p w:rsidR="007568A3" w:rsidRDefault="00C428E5">
            <w:pPr>
              <w:jc w:val="right"/>
            </w:pPr>
            <w:r>
              <w:rPr>
                <w:rFonts w:asciiTheme="minorEastAsia" w:eastAsiaTheme="minorEastAsia" w:hAnsiTheme="minorEastAsia" w:cs="宋体"/>
                <w:color w:val="000000" w:themeColor="text1"/>
                <w:kern w:val="0"/>
              </w:rPr>
              <w:t>4.20</w:t>
            </w:r>
          </w:p>
        </w:tc>
      </w:tr>
      <w:tr w:rsidR="007568A3">
        <w:tc>
          <w:tcPr>
            <w:tcW w:w="817" w:type="dxa"/>
            <w:vAlign w:val="center"/>
          </w:tcPr>
          <w:p w:rsidR="007568A3" w:rsidRDefault="00C428E5">
            <w:pPr>
              <w:jc w:val="center"/>
            </w:pPr>
            <w:r>
              <w:rPr>
                <w:rFonts w:asciiTheme="minorEastAsia" w:eastAsiaTheme="minorEastAsia" w:hAnsiTheme="minorEastAsia" w:cs="宋体"/>
                <w:color w:val="000000" w:themeColor="text1"/>
                <w:kern w:val="0"/>
              </w:rPr>
              <w:t>7</w:t>
            </w:r>
          </w:p>
        </w:tc>
        <w:tc>
          <w:tcPr>
            <w:tcW w:w="1276" w:type="dxa"/>
            <w:vAlign w:val="center"/>
          </w:tcPr>
          <w:p w:rsidR="007568A3" w:rsidRDefault="00C428E5">
            <w:pPr>
              <w:jc w:val="center"/>
            </w:pPr>
            <w:r>
              <w:rPr>
                <w:rFonts w:asciiTheme="minorEastAsia" w:eastAsiaTheme="minorEastAsia" w:hAnsiTheme="minorEastAsia" w:cs="宋体"/>
                <w:color w:val="000000" w:themeColor="text1"/>
                <w:kern w:val="0"/>
              </w:rPr>
              <w:t>002821</w:t>
            </w:r>
          </w:p>
        </w:tc>
        <w:tc>
          <w:tcPr>
            <w:tcW w:w="1701" w:type="dxa"/>
            <w:vAlign w:val="center"/>
          </w:tcPr>
          <w:p w:rsidR="007568A3" w:rsidRDefault="00C428E5">
            <w:pPr>
              <w:jc w:val="center"/>
            </w:pPr>
            <w:r>
              <w:rPr>
                <w:rFonts w:asciiTheme="minorEastAsia" w:eastAsiaTheme="minorEastAsia" w:hAnsiTheme="minorEastAsia" w:cs="宋体"/>
                <w:color w:val="000000" w:themeColor="text1"/>
                <w:kern w:val="0"/>
              </w:rPr>
              <w:t>凯莱英</w:t>
            </w:r>
          </w:p>
        </w:tc>
        <w:tc>
          <w:tcPr>
            <w:tcW w:w="1276" w:type="dxa"/>
            <w:vAlign w:val="center"/>
          </w:tcPr>
          <w:p w:rsidR="007568A3" w:rsidRDefault="00C428E5">
            <w:pPr>
              <w:jc w:val="right"/>
            </w:pPr>
            <w:r>
              <w:rPr>
                <w:rFonts w:asciiTheme="minorEastAsia" w:eastAsiaTheme="minorEastAsia" w:hAnsiTheme="minorEastAsia" w:cs="宋体"/>
                <w:color w:val="000000" w:themeColor="text1"/>
                <w:kern w:val="0"/>
              </w:rPr>
              <w:t>153,430.00</w:t>
            </w:r>
          </w:p>
        </w:tc>
        <w:tc>
          <w:tcPr>
            <w:tcW w:w="1842" w:type="dxa"/>
            <w:vAlign w:val="center"/>
          </w:tcPr>
          <w:p w:rsidR="007568A3" w:rsidRDefault="00C428E5">
            <w:pPr>
              <w:jc w:val="right"/>
            </w:pPr>
            <w:r>
              <w:rPr>
                <w:rFonts w:asciiTheme="minorEastAsia" w:eastAsiaTheme="minorEastAsia" w:hAnsiTheme="minorEastAsia" w:cs="宋体"/>
                <w:color w:val="000000" w:themeColor="text1"/>
                <w:kern w:val="0"/>
              </w:rPr>
              <w:t>18,081,725.50</w:t>
            </w:r>
          </w:p>
        </w:tc>
        <w:tc>
          <w:tcPr>
            <w:tcW w:w="1616" w:type="dxa"/>
            <w:vAlign w:val="center"/>
          </w:tcPr>
          <w:p w:rsidR="007568A3" w:rsidRDefault="00C428E5">
            <w:pPr>
              <w:jc w:val="right"/>
            </w:pPr>
            <w:r>
              <w:rPr>
                <w:rFonts w:asciiTheme="minorEastAsia" w:eastAsiaTheme="minorEastAsia" w:hAnsiTheme="minorEastAsia" w:cs="宋体"/>
                <w:color w:val="000000" w:themeColor="text1"/>
                <w:kern w:val="0"/>
              </w:rPr>
              <w:t>4.12</w:t>
            </w:r>
          </w:p>
        </w:tc>
      </w:tr>
      <w:tr w:rsidR="007568A3">
        <w:tc>
          <w:tcPr>
            <w:tcW w:w="817" w:type="dxa"/>
            <w:vAlign w:val="center"/>
          </w:tcPr>
          <w:p w:rsidR="007568A3" w:rsidRDefault="00C428E5">
            <w:pPr>
              <w:jc w:val="center"/>
            </w:pPr>
            <w:r>
              <w:rPr>
                <w:rFonts w:asciiTheme="minorEastAsia" w:eastAsiaTheme="minorEastAsia" w:hAnsiTheme="minorEastAsia" w:cs="宋体"/>
                <w:color w:val="000000" w:themeColor="text1"/>
                <w:kern w:val="0"/>
              </w:rPr>
              <w:t>8</w:t>
            </w:r>
          </w:p>
        </w:tc>
        <w:tc>
          <w:tcPr>
            <w:tcW w:w="1276" w:type="dxa"/>
            <w:vAlign w:val="center"/>
          </w:tcPr>
          <w:p w:rsidR="007568A3" w:rsidRDefault="00C428E5">
            <w:pPr>
              <w:jc w:val="center"/>
            </w:pPr>
            <w:r>
              <w:rPr>
                <w:rFonts w:asciiTheme="minorEastAsia" w:eastAsiaTheme="minorEastAsia" w:hAnsiTheme="minorEastAsia" w:cs="宋体"/>
                <w:color w:val="000000" w:themeColor="text1"/>
                <w:kern w:val="0"/>
              </w:rPr>
              <w:t>603939</w:t>
            </w:r>
          </w:p>
        </w:tc>
        <w:tc>
          <w:tcPr>
            <w:tcW w:w="1701" w:type="dxa"/>
            <w:vAlign w:val="center"/>
          </w:tcPr>
          <w:p w:rsidR="007568A3" w:rsidRDefault="00C428E5">
            <w:pPr>
              <w:jc w:val="center"/>
            </w:pPr>
            <w:r>
              <w:rPr>
                <w:rFonts w:asciiTheme="minorEastAsia" w:eastAsiaTheme="minorEastAsia" w:hAnsiTheme="minorEastAsia" w:cs="宋体"/>
                <w:color w:val="000000" w:themeColor="text1"/>
                <w:kern w:val="0"/>
              </w:rPr>
              <w:t>益丰药房</w:t>
            </w:r>
          </w:p>
        </w:tc>
        <w:tc>
          <w:tcPr>
            <w:tcW w:w="1276" w:type="dxa"/>
            <w:vAlign w:val="center"/>
          </w:tcPr>
          <w:p w:rsidR="007568A3" w:rsidRDefault="00C428E5">
            <w:pPr>
              <w:jc w:val="right"/>
            </w:pPr>
            <w:r>
              <w:rPr>
                <w:rFonts w:asciiTheme="minorEastAsia" w:eastAsiaTheme="minorEastAsia" w:hAnsiTheme="minorEastAsia" w:cs="宋体"/>
                <w:color w:val="000000" w:themeColor="text1"/>
                <w:kern w:val="0"/>
              </w:rPr>
              <w:t>211,493.00</w:t>
            </w:r>
          </w:p>
        </w:tc>
        <w:tc>
          <w:tcPr>
            <w:tcW w:w="1842" w:type="dxa"/>
            <w:vAlign w:val="center"/>
          </w:tcPr>
          <w:p w:rsidR="007568A3" w:rsidRDefault="00C428E5">
            <w:pPr>
              <w:jc w:val="right"/>
            </w:pPr>
            <w:r>
              <w:rPr>
                <w:rFonts w:asciiTheme="minorEastAsia" w:eastAsiaTheme="minorEastAsia" w:hAnsiTheme="minorEastAsia" w:cs="宋体"/>
                <w:color w:val="000000" w:themeColor="text1"/>
                <w:kern w:val="0"/>
              </w:rPr>
              <w:t>16,669,878.26</w:t>
            </w:r>
          </w:p>
        </w:tc>
        <w:tc>
          <w:tcPr>
            <w:tcW w:w="1616" w:type="dxa"/>
            <w:vAlign w:val="center"/>
          </w:tcPr>
          <w:p w:rsidR="007568A3" w:rsidRDefault="00C428E5">
            <w:pPr>
              <w:jc w:val="right"/>
            </w:pPr>
            <w:r>
              <w:rPr>
                <w:rFonts w:asciiTheme="minorEastAsia" w:eastAsiaTheme="minorEastAsia" w:hAnsiTheme="minorEastAsia" w:cs="宋体"/>
                <w:color w:val="000000" w:themeColor="text1"/>
                <w:kern w:val="0"/>
              </w:rPr>
              <w:t>3.80</w:t>
            </w:r>
          </w:p>
        </w:tc>
      </w:tr>
      <w:tr w:rsidR="007568A3">
        <w:tc>
          <w:tcPr>
            <w:tcW w:w="817" w:type="dxa"/>
            <w:vAlign w:val="center"/>
          </w:tcPr>
          <w:p w:rsidR="007568A3" w:rsidRDefault="00C428E5">
            <w:pPr>
              <w:jc w:val="center"/>
            </w:pPr>
            <w:r>
              <w:rPr>
                <w:rFonts w:asciiTheme="minorEastAsia" w:eastAsiaTheme="minorEastAsia" w:hAnsiTheme="minorEastAsia" w:cs="宋体"/>
                <w:color w:val="000000" w:themeColor="text1"/>
                <w:kern w:val="0"/>
              </w:rPr>
              <w:t>9</w:t>
            </w:r>
          </w:p>
        </w:tc>
        <w:tc>
          <w:tcPr>
            <w:tcW w:w="1276" w:type="dxa"/>
            <w:vAlign w:val="center"/>
          </w:tcPr>
          <w:p w:rsidR="007568A3" w:rsidRDefault="00C428E5">
            <w:pPr>
              <w:jc w:val="center"/>
            </w:pPr>
            <w:r>
              <w:rPr>
                <w:rFonts w:asciiTheme="minorEastAsia" w:eastAsiaTheme="minorEastAsia" w:hAnsiTheme="minorEastAsia" w:cs="宋体"/>
                <w:color w:val="000000" w:themeColor="text1"/>
                <w:kern w:val="0"/>
              </w:rPr>
              <w:t>000661</w:t>
            </w:r>
          </w:p>
        </w:tc>
        <w:tc>
          <w:tcPr>
            <w:tcW w:w="1701" w:type="dxa"/>
            <w:vAlign w:val="center"/>
          </w:tcPr>
          <w:p w:rsidR="007568A3" w:rsidRDefault="00C428E5">
            <w:pPr>
              <w:jc w:val="center"/>
            </w:pPr>
            <w:r>
              <w:rPr>
                <w:rFonts w:asciiTheme="minorEastAsia" w:eastAsiaTheme="minorEastAsia" w:hAnsiTheme="minorEastAsia" w:cs="宋体"/>
                <w:color w:val="000000" w:themeColor="text1"/>
                <w:kern w:val="0"/>
              </w:rPr>
              <w:t>长春高新</w:t>
            </w:r>
          </w:p>
        </w:tc>
        <w:tc>
          <w:tcPr>
            <w:tcW w:w="1276" w:type="dxa"/>
            <w:vAlign w:val="center"/>
          </w:tcPr>
          <w:p w:rsidR="007568A3" w:rsidRDefault="00C428E5">
            <w:pPr>
              <w:jc w:val="right"/>
            </w:pPr>
            <w:r>
              <w:rPr>
                <w:rFonts w:asciiTheme="minorEastAsia" w:eastAsiaTheme="minorEastAsia" w:hAnsiTheme="minorEastAsia" w:cs="宋体"/>
                <w:color w:val="000000" w:themeColor="text1"/>
                <w:kern w:val="0"/>
              </w:rPr>
              <w:t>37,081.00</w:t>
            </w:r>
          </w:p>
        </w:tc>
        <w:tc>
          <w:tcPr>
            <w:tcW w:w="1842" w:type="dxa"/>
            <w:vAlign w:val="center"/>
          </w:tcPr>
          <w:p w:rsidR="007568A3" w:rsidRDefault="00C428E5">
            <w:pPr>
              <w:jc w:val="right"/>
            </w:pPr>
            <w:r>
              <w:rPr>
                <w:rFonts w:asciiTheme="minorEastAsia" w:eastAsiaTheme="minorEastAsia" w:hAnsiTheme="minorEastAsia" w:cs="宋体"/>
                <w:color w:val="000000" w:themeColor="text1"/>
                <w:kern w:val="0"/>
              </w:rPr>
              <w:t>14,623,263.16</w:t>
            </w:r>
          </w:p>
        </w:tc>
        <w:tc>
          <w:tcPr>
            <w:tcW w:w="1616" w:type="dxa"/>
            <w:vAlign w:val="center"/>
          </w:tcPr>
          <w:p w:rsidR="007568A3" w:rsidRDefault="00C428E5">
            <w:pPr>
              <w:jc w:val="right"/>
            </w:pPr>
            <w:r>
              <w:rPr>
                <w:rFonts w:asciiTheme="minorEastAsia" w:eastAsiaTheme="minorEastAsia" w:hAnsiTheme="minorEastAsia" w:cs="宋体"/>
                <w:color w:val="000000" w:themeColor="text1"/>
                <w:kern w:val="0"/>
              </w:rPr>
              <w:t>3.33</w:t>
            </w:r>
          </w:p>
        </w:tc>
      </w:tr>
      <w:tr w:rsidR="007568A3">
        <w:tc>
          <w:tcPr>
            <w:tcW w:w="817" w:type="dxa"/>
            <w:vAlign w:val="center"/>
          </w:tcPr>
          <w:p w:rsidR="007568A3" w:rsidRDefault="00C428E5">
            <w:pPr>
              <w:jc w:val="center"/>
            </w:pPr>
            <w:r>
              <w:rPr>
                <w:rFonts w:asciiTheme="minorEastAsia" w:eastAsiaTheme="minorEastAsia" w:hAnsiTheme="minorEastAsia" w:cs="宋体"/>
                <w:color w:val="000000" w:themeColor="text1"/>
                <w:kern w:val="0"/>
              </w:rPr>
              <w:t>10</w:t>
            </w:r>
          </w:p>
        </w:tc>
        <w:tc>
          <w:tcPr>
            <w:tcW w:w="1276" w:type="dxa"/>
            <w:vAlign w:val="center"/>
          </w:tcPr>
          <w:p w:rsidR="007568A3" w:rsidRDefault="00C428E5">
            <w:pPr>
              <w:jc w:val="center"/>
            </w:pPr>
            <w:r>
              <w:rPr>
                <w:rFonts w:asciiTheme="minorEastAsia" w:eastAsiaTheme="minorEastAsia" w:hAnsiTheme="minorEastAsia" w:cs="宋体"/>
                <w:color w:val="000000" w:themeColor="text1"/>
                <w:kern w:val="0"/>
              </w:rPr>
              <w:t>300595</w:t>
            </w:r>
          </w:p>
        </w:tc>
        <w:tc>
          <w:tcPr>
            <w:tcW w:w="1701" w:type="dxa"/>
            <w:vAlign w:val="center"/>
          </w:tcPr>
          <w:p w:rsidR="007568A3" w:rsidRDefault="00C428E5">
            <w:pPr>
              <w:jc w:val="center"/>
            </w:pPr>
            <w:r>
              <w:rPr>
                <w:rFonts w:asciiTheme="minorEastAsia" w:eastAsiaTheme="minorEastAsia" w:hAnsiTheme="minorEastAsia" w:cs="宋体"/>
                <w:color w:val="000000" w:themeColor="text1"/>
                <w:kern w:val="0"/>
              </w:rPr>
              <w:t>欧普康视</w:t>
            </w:r>
          </w:p>
        </w:tc>
        <w:tc>
          <w:tcPr>
            <w:tcW w:w="1276" w:type="dxa"/>
            <w:vAlign w:val="center"/>
          </w:tcPr>
          <w:p w:rsidR="007568A3" w:rsidRDefault="00C428E5">
            <w:pPr>
              <w:jc w:val="right"/>
            </w:pPr>
            <w:r>
              <w:rPr>
                <w:rFonts w:asciiTheme="minorEastAsia" w:eastAsiaTheme="minorEastAsia" w:hAnsiTheme="minorEastAsia" w:cs="宋体"/>
                <w:color w:val="000000" w:themeColor="text1"/>
                <w:kern w:val="0"/>
              </w:rPr>
              <w:t>274,829.00</w:t>
            </w:r>
          </w:p>
        </w:tc>
        <w:tc>
          <w:tcPr>
            <w:tcW w:w="1842" w:type="dxa"/>
            <w:vAlign w:val="center"/>
          </w:tcPr>
          <w:p w:rsidR="007568A3" w:rsidRDefault="00C428E5">
            <w:pPr>
              <w:jc w:val="right"/>
            </w:pPr>
            <w:r>
              <w:rPr>
                <w:rFonts w:asciiTheme="minorEastAsia" w:eastAsiaTheme="minorEastAsia" w:hAnsiTheme="minorEastAsia" w:cs="宋体"/>
                <w:color w:val="000000" w:themeColor="text1"/>
                <w:kern w:val="0"/>
              </w:rPr>
              <w:t>13,656,253.01</w:t>
            </w:r>
          </w:p>
        </w:tc>
        <w:tc>
          <w:tcPr>
            <w:tcW w:w="1616" w:type="dxa"/>
            <w:vAlign w:val="center"/>
          </w:tcPr>
          <w:p w:rsidR="007568A3" w:rsidRDefault="00C428E5">
            <w:pPr>
              <w:jc w:val="right"/>
            </w:pPr>
            <w:r>
              <w:rPr>
                <w:rFonts w:asciiTheme="minorEastAsia" w:eastAsiaTheme="minorEastAsia" w:hAnsiTheme="minorEastAsia" w:cs="宋体"/>
                <w:color w:val="000000" w:themeColor="text1"/>
                <w:kern w:val="0"/>
              </w:rPr>
              <w:t>3.11</w:t>
            </w:r>
          </w:p>
        </w:tc>
      </w:tr>
    </w:tbl>
    <w:p w:rsidR="007568A3" w:rsidRDefault="007568A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7568A3" w:rsidRDefault="00C428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7568A3" w:rsidRDefault="007568A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7568A3" w:rsidRDefault="00C428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7568A3" w:rsidRDefault="007568A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7568A3" w:rsidRDefault="00C428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7568A3" w:rsidRDefault="007568A3">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5.7 </w:t>
      </w:r>
      <w:r>
        <w:rPr>
          <w:rFonts w:asciiTheme="minorEastAsia" w:eastAsiaTheme="minorEastAsia" w:hAnsiTheme="minorEastAsia" w:hint="eastAsia"/>
          <w:b/>
          <w:bCs/>
          <w:color w:val="000000" w:themeColor="text1"/>
          <w:kern w:val="0"/>
          <w:sz w:val="24"/>
          <w:szCs w:val="24"/>
        </w:rPr>
        <w:t>报告期末按公允价值占基金资产净值比例大小排序的前五名贵金属投资明细</w:t>
      </w:r>
    </w:p>
    <w:p w:rsidR="007568A3" w:rsidRDefault="00C428E5">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7568A3" w:rsidRDefault="007568A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7568A3" w:rsidRDefault="00C428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7568A3" w:rsidRDefault="007568A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5.9 </w:t>
      </w:r>
      <w:r>
        <w:rPr>
          <w:rFonts w:asciiTheme="minorEastAsia" w:eastAsiaTheme="minorEastAsia" w:hAnsiTheme="minorEastAsia" w:hint="eastAsia"/>
          <w:b/>
          <w:bCs/>
          <w:color w:val="000000" w:themeColor="text1"/>
          <w:kern w:val="0"/>
          <w:sz w:val="24"/>
          <w:szCs w:val="24"/>
        </w:rPr>
        <w:t>报告期末本基金投资的股指期货交易情况说明</w:t>
      </w:r>
    </w:p>
    <w:p w:rsidR="007568A3" w:rsidRDefault="00C428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7568A3" w:rsidRDefault="007568A3">
      <w:pPr>
        <w:adjustRightInd w:val="0"/>
        <w:snapToGrid w:val="0"/>
        <w:spacing w:line="360" w:lineRule="exact"/>
        <w:rPr>
          <w:rFonts w:asciiTheme="minorEastAsia" w:eastAsiaTheme="minorEastAsia" w:hAnsiTheme="minorEastAsia"/>
          <w:color w:val="000000" w:themeColor="text1"/>
          <w:sz w:val="24"/>
          <w:szCs w:val="24"/>
        </w:rPr>
      </w:pP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w:t>
      </w:r>
      <w:r>
        <w:rPr>
          <w:rFonts w:asciiTheme="minorEastAsia" w:eastAsiaTheme="minorEastAsia" w:hAnsiTheme="minorEastAsia" w:hint="eastAsia"/>
          <w:b/>
          <w:bCs/>
          <w:color w:val="000000" w:themeColor="text1"/>
          <w:kern w:val="0"/>
          <w:sz w:val="24"/>
          <w:szCs w:val="24"/>
        </w:rPr>
        <w:t>报告期末本基金投资的国债期货交易情况说明</w:t>
      </w:r>
    </w:p>
    <w:p w:rsidR="007568A3" w:rsidRDefault="00C428E5">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7568A3" w:rsidRDefault="00C428E5">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7568A3" w:rsidRDefault="00C428E5">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firstRow="1" w:lastRow="0" w:firstColumn="1" w:lastColumn="0" w:noHBand="0" w:noVBand="1"/>
      </w:tblPr>
      <w:tblGrid>
        <w:gridCol w:w="1235"/>
        <w:gridCol w:w="2470"/>
        <w:gridCol w:w="4808"/>
      </w:tblGrid>
      <w:tr w:rsidR="007568A3">
        <w:tc>
          <w:tcPr>
            <w:tcW w:w="1235" w:type="dxa"/>
            <w:vAlign w:val="center"/>
          </w:tcPr>
          <w:p w:rsidR="007568A3" w:rsidRDefault="00C428E5">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7568A3" w:rsidRDefault="00C428E5">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7568A3" w:rsidRDefault="00C428E5">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r>
      <w:tr w:rsidR="007568A3">
        <w:tc>
          <w:tcPr>
            <w:tcW w:w="1235" w:type="dxa"/>
            <w:vAlign w:val="center"/>
          </w:tcPr>
          <w:p w:rsidR="007568A3" w:rsidRDefault="00C428E5">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7568A3" w:rsidRDefault="00C428E5">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7568A3" w:rsidRDefault="00C428E5">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236,383.29</w:t>
            </w:r>
          </w:p>
        </w:tc>
      </w:tr>
      <w:tr w:rsidR="007568A3">
        <w:tc>
          <w:tcPr>
            <w:tcW w:w="1235" w:type="dxa"/>
            <w:vAlign w:val="center"/>
          </w:tcPr>
          <w:p w:rsidR="007568A3" w:rsidRDefault="00C428E5">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7568A3" w:rsidRDefault="00C428E5">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7568A3" w:rsidRDefault="00C428E5">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374,455.12</w:t>
            </w:r>
          </w:p>
        </w:tc>
      </w:tr>
      <w:tr w:rsidR="007568A3">
        <w:tc>
          <w:tcPr>
            <w:tcW w:w="1235" w:type="dxa"/>
            <w:vAlign w:val="center"/>
          </w:tcPr>
          <w:p w:rsidR="007568A3" w:rsidRDefault="00C428E5">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7568A3" w:rsidRDefault="00C428E5">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7568A3" w:rsidRDefault="00C428E5">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7568A3">
        <w:tc>
          <w:tcPr>
            <w:tcW w:w="1235" w:type="dxa"/>
            <w:vAlign w:val="center"/>
          </w:tcPr>
          <w:p w:rsidR="007568A3" w:rsidRDefault="00C428E5">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7568A3" w:rsidRDefault="00C428E5">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7568A3" w:rsidRDefault="00C428E5">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21,645.48</w:t>
            </w:r>
          </w:p>
        </w:tc>
      </w:tr>
      <w:tr w:rsidR="007568A3">
        <w:tc>
          <w:tcPr>
            <w:tcW w:w="1235" w:type="dxa"/>
            <w:vAlign w:val="center"/>
          </w:tcPr>
          <w:p w:rsidR="007568A3" w:rsidRDefault="00C428E5">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7568A3" w:rsidRDefault="00C428E5">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7568A3" w:rsidRDefault="00C428E5">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2,387,902.85</w:t>
            </w:r>
          </w:p>
        </w:tc>
      </w:tr>
      <w:tr w:rsidR="007568A3">
        <w:tc>
          <w:tcPr>
            <w:tcW w:w="1235" w:type="dxa"/>
            <w:vAlign w:val="center"/>
          </w:tcPr>
          <w:p w:rsidR="007568A3" w:rsidRDefault="00C428E5">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7568A3" w:rsidRDefault="00C428E5">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7568A3" w:rsidRDefault="00C428E5">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7568A3">
        <w:tc>
          <w:tcPr>
            <w:tcW w:w="1235" w:type="dxa"/>
            <w:vAlign w:val="center"/>
          </w:tcPr>
          <w:p w:rsidR="007568A3" w:rsidRDefault="00C428E5">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7568A3" w:rsidRDefault="00C428E5">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7568A3" w:rsidRDefault="00C428E5">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7568A3">
        <w:tc>
          <w:tcPr>
            <w:tcW w:w="1235" w:type="dxa"/>
            <w:vAlign w:val="center"/>
          </w:tcPr>
          <w:p w:rsidR="007568A3" w:rsidRDefault="00C428E5">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7568A3" w:rsidRDefault="00C428E5">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7568A3" w:rsidRDefault="00C428E5">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7568A3">
        <w:tc>
          <w:tcPr>
            <w:tcW w:w="1235" w:type="dxa"/>
            <w:vAlign w:val="center"/>
          </w:tcPr>
          <w:p w:rsidR="007568A3" w:rsidRDefault="00C428E5">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7568A3" w:rsidRDefault="00C428E5">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7568A3" w:rsidRDefault="00C428E5">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3,020,386.74</w:t>
            </w:r>
          </w:p>
        </w:tc>
      </w:tr>
    </w:tbl>
    <w:p w:rsidR="007568A3" w:rsidRDefault="007568A3">
      <w:pPr>
        <w:autoSpaceDE w:val="0"/>
        <w:autoSpaceDN w:val="0"/>
        <w:adjustRightInd w:val="0"/>
        <w:spacing w:line="360" w:lineRule="auto"/>
        <w:rPr>
          <w:rFonts w:asciiTheme="minorEastAsia" w:eastAsiaTheme="minorEastAsia" w:hAnsiTheme="minorEastAsia"/>
          <w:color w:val="000000" w:themeColor="text1"/>
          <w:sz w:val="24"/>
          <w:szCs w:val="24"/>
        </w:rPr>
      </w:pP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w:t>
      </w:r>
      <w:r>
        <w:rPr>
          <w:rFonts w:asciiTheme="minorEastAsia" w:eastAsiaTheme="minorEastAsia" w:hAnsiTheme="minorEastAsia" w:hint="eastAsia"/>
          <w:b/>
          <w:bCs/>
          <w:color w:val="000000" w:themeColor="text1"/>
          <w:kern w:val="0"/>
          <w:sz w:val="24"/>
          <w:szCs w:val="24"/>
        </w:rPr>
        <w:t>报告期末持有的处于转股期的可转换债券明细</w:t>
      </w:r>
    </w:p>
    <w:p w:rsidR="007568A3" w:rsidRDefault="00C428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7568A3" w:rsidRDefault="007568A3">
      <w:pPr>
        <w:autoSpaceDE w:val="0"/>
        <w:autoSpaceDN w:val="0"/>
        <w:adjustRightInd w:val="0"/>
        <w:spacing w:line="360" w:lineRule="auto"/>
        <w:rPr>
          <w:rFonts w:asciiTheme="minorEastAsia" w:eastAsiaTheme="minorEastAsia" w:hAnsiTheme="minorEastAsia"/>
          <w:color w:val="000000" w:themeColor="text1"/>
          <w:sz w:val="24"/>
          <w:szCs w:val="24"/>
        </w:rPr>
      </w:pP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报告期末前十名股票中存在流通受限情况的说明</w:t>
      </w:r>
    </w:p>
    <w:p w:rsidR="007568A3" w:rsidRDefault="00C428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7568A3" w:rsidRDefault="007568A3">
      <w:pPr>
        <w:autoSpaceDE w:val="0"/>
        <w:autoSpaceDN w:val="0"/>
        <w:adjustRightInd w:val="0"/>
        <w:spacing w:line="360" w:lineRule="auto"/>
        <w:rPr>
          <w:rFonts w:asciiTheme="minorEastAsia" w:eastAsiaTheme="minorEastAsia" w:hAnsiTheme="minorEastAsia"/>
          <w:color w:val="000000" w:themeColor="text1"/>
          <w:sz w:val="24"/>
          <w:szCs w:val="24"/>
        </w:rPr>
      </w:pP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w:t>
      </w:r>
      <w:r>
        <w:rPr>
          <w:rFonts w:asciiTheme="minorEastAsia" w:eastAsiaTheme="minorEastAsia" w:hAnsiTheme="minorEastAsia" w:hint="eastAsia"/>
          <w:b/>
          <w:bCs/>
          <w:color w:val="000000" w:themeColor="text1"/>
          <w:kern w:val="0"/>
          <w:sz w:val="24"/>
          <w:szCs w:val="24"/>
        </w:rPr>
        <w:t>投资组合报告附注的其他文字描述部分</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投资组合报告中分项之和与合计可能存在尾差。</w:t>
      </w:r>
    </w:p>
    <w:p w:rsidR="007568A3" w:rsidRDefault="00C428E5">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7568A3" w:rsidRDefault="00C428E5">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7568A3">
        <w:tc>
          <w:tcPr>
            <w:tcW w:w="4609" w:type="dxa"/>
            <w:tcBorders>
              <w:top w:val="single" w:sz="8" w:space="0" w:color="000000"/>
              <w:left w:val="single" w:sz="8" w:space="0" w:color="000000"/>
              <w:bottom w:val="single" w:sz="8" w:space="0" w:color="000000"/>
              <w:right w:val="single" w:sz="8" w:space="0" w:color="000000"/>
            </w:tcBorders>
            <w:vAlign w:val="center"/>
          </w:tcPr>
          <w:p w:rsidR="007568A3" w:rsidRDefault="00C428E5">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568A3" w:rsidRDefault="00C428E5">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455,892,187.75</w:t>
            </w:r>
          </w:p>
        </w:tc>
      </w:tr>
      <w:tr w:rsidR="007568A3">
        <w:tc>
          <w:tcPr>
            <w:tcW w:w="4609" w:type="dxa"/>
            <w:tcBorders>
              <w:top w:val="single" w:sz="8" w:space="0" w:color="000000"/>
              <w:left w:val="single" w:sz="8" w:space="0" w:color="000000"/>
              <w:bottom w:val="single" w:sz="8" w:space="0" w:color="000000"/>
              <w:right w:val="single" w:sz="8" w:space="0" w:color="000000"/>
            </w:tcBorders>
            <w:vAlign w:val="center"/>
          </w:tcPr>
          <w:p w:rsidR="007568A3" w:rsidRDefault="00C428E5">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568A3" w:rsidRDefault="00C428E5">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116,579,687.97</w:t>
            </w:r>
          </w:p>
        </w:tc>
      </w:tr>
      <w:tr w:rsidR="007568A3">
        <w:tc>
          <w:tcPr>
            <w:tcW w:w="4609" w:type="dxa"/>
            <w:tcBorders>
              <w:top w:val="single" w:sz="8" w:space="0" w:color="000000"/>
              <w:left w:val="single" w:sz="8" w:space="0" w:color="000000"/>
              <w:bottom w:val="single" w:sz="8" w:space="0" w:color="000000"/>
              <w:right w:val="single" w:sz="8" w:space="0" w:color="000000"/>
            </w:tcBorders>
            <w:vAlign w:val="center"/>
          </w:tcPr>
          <w:p w:rsidR="007568A3" w:rsidRDefault="00C428E5">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568A3" w:rsidRDefault="00C428E5">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241,324,833.49</w:t>
            </w:r>
          </w:p>
        </w:tc>
      </w:tr>
      <w:tr w:rsidR="007568A3">
        <w:tc>
          <w:tcPr>
            <w:tcW w:w="4609" w:type="dxa"/>
            <w:tcBorders>
              <w:top w:val="single" w:sz="8" w:space="0" w:color="000000"/>
              <w:left w:val="single" w:sz="8" w:space="0" w:color="000000"/>
              <w:bottom w:val="single" w:sz="8" w:space="0" w:color="000000"/>
              <w:right w:val="single" w:sz="8" w:space="0" w:color="000000"/>
            </w:tcBorders>
            <w:vAlign w:val="center"/>
          </w:tcPr>
          <w:p w:rsidR="007568A3" w:rsidRDefault="00C428E5">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568A3" w:rsidRDefault="00C428E5">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7568A3">
        <w:tc>
          <w:tcPr>
            <w:tcW w:w="4609" w:type="dxa"/>
            <w:tcBorders>
              <w:top w:val="single" w:sz="8" w:space="0" w:color="000000"/>
              <w:left w:val="single" w:sz="8" w:space="0" w:color="000000"/>
              <w:bottom w:val="single" w:sz="8" w:space="0" w:color="000000"/>
              <w:right w:val="single" w:sz="8" w:space="0" w:color="000000"/>
            </w:tcBorders>
            <w:vAlign w:val="center"/>
          </w:tcPr>
          <w:p w:rsidR="007568A3" w:rsidRDefault="00C428E5">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568A3" w:rsidRDefault="00C428E5">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331,147,042.23</w:t>
            </w:r>
          </w:p>
        </w:tc>
      </w:tr>
    </w:tbl>
    <w:p w:rsidR="007568A3" w:rsidRDefault="00C428E5">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7568A3" w:rsidRDefault="00C428E5">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7568A3" w:rsidRDefault="00C428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7568A3" w:rsidRDefault="007568A3">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7568A3" w:rsidRDefault="00C428E5">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影响投资者决策的其他重要信息</w:t>
      </w:r>
    </w:p>
    <w:p w:rsidR="007568A3" w:rsidRDefault="00C428E5">
      <w:pPr>
        <w:autoSpaceDE w:val="0"/>
        <w:autoSpaceDN w:val="0"/>
        <w:adjustRightInd w:val="0"/>
        <w:spacing w:line="360" w:lineRule="auto"/>
        <w:jc w:val="left"/>
        <w:rPr>
          <w:rFonts w:ascii="宋体" w:hAnsi="宋体"/>
          <w:b/>
          <w:bCs/>
          <w:color w:val="000000"/>
          <w:kern w:val="0"/>
          <w:sz w:val="24"/>
          <w:szCs w:val="24"/>
        </w:rPr>
      </w:pPr>
      <w:r>
        <w:rPr>
          <w:rFonts w:ascii="宋体" w:hAnsi="宋体"/>
          <w:b/>
          <w:bCs/>
          <w:color w:val="000000"/>
          <w:kern w:val="0"/>
          <w:sz w:val="24"/>
          <w:szCs w:val="24"/>
        </w:rPr>
        <w:t>8.</w:t>
      </w:r>
      <w:r>
        <w:rPr>
          <w:rFonts w:ascii="宋体" w:hAnsi="宋体" w:hint="eastAsia"/>
          <w:b/>
          <w:bCs/>
          <w:color w:val="000000"/>
          <w:kern w:val="0"/>
          <w:sz w:val="24"/>
          <w:szCs w:val="24"/>
        </w:rPr>
        <w:t xml:space="preserve">1 </w:t>
      </w:r>
      <w:r>
        <w:rPr>
          <w:rFonts w:ascii="宋体" w:hAnsi="宋体" w:hint="eastAsia"/>
          <w:b/>
          <w:bCs/>
          <w:color w:val="000000"/>
          <w:kern w:val="0"/>
          <w:sz w:val="24"/>
          <w:szCs w:val="24"/>
        </w:rPr>
        <w:t>报告期内单一投资者持有基金份额比例达到或超过</w:t>
      </w:r>
      <w:r>
        <w:rPr>
          <w:rFonts w:ascii="宋体" w:hAnsi="宋体" w:hint="eastAsia"/>
          <w:b/>
          <w:bCs/>
          <w:color w:val="000000"/>
          <w:kern w:val="0"/>
          <w:sz w:val="24"/>
          <w:szCs w:val="24"/>
        </w:rPr>
        <w:t>20%</w:t>
      </w:r>
      <w:r>
        <w:rPr>
          <w:rFonts w:ascii="宋体" w:hAnsi="宋体" w:hint="eastAsia"/>
          <w:b/>
          <w:bCs/>
          <w:color w:val="000000"/>
          <w:kern w:val="0"/>
          <w:sz w:val="24"/>
          <w:szCs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7568A3">
        <w:tc>
          <w:tcPr>
            <w:tcW w:w="993" w:type="dxa"/>
            <w:vMerge w:val="restart"/>
            <w:vAlign w:val="center"/>
          </w:tcPr>
          <w:p w:rsidR="007568A3" w:rsidRDefault="00C428E5">
            <w:pPr>
              <w:autoSpaceDE w:val="0"/>
              <w:autoSpaceDN w:val="0"/>
              <w:adjustRightInd w:val="0"/>
              <w:jc w:val="center"/>
              <w:rPr>
                <w:rFonts w:ascii="宋体" w:hAnsi="宋体"/>
                <w:b/>
                <w:bCs/>
                <w:color w:val="000000"/>
                <w:kern w:val="0"/>
              </w:rPr>
            </w:pPr>
            <w:r>
              <w:rPr>
                <w:rFonts w:ascii="宋体" w:hAnsi="宋体" w:hint="eastAsia"/>
                <w:color w:val="000000"/>
                <w:kern w:val="0"/>
              </w:rPr>
              <w:t>投资者类别</w:t>
            </w:r>
            <w:r>
              <w:rPr>
                <w:rFonts w:ascii="宋体" w:hAnsi="宋体"/>
                <w:color w:val="000000"/>
                <w:kern w:val="0"/>
              </w:rPr>
              <w:t xml:space="preserve">  </w:t>
            </w:r>
          </w:p>
        </w:tc>
        <w:tc>
          <w:tcPr>
            <w:tcW w:w="5670" w:type="dxa"/>
            <w:gridSpan w:val="5"/>
            <w:vAlign w:val="center"/>
          </w:tcPr>
          <w:p w:rsidR="007568A3" w:rsidRDefault="00C428E5">
            <w:pPr>
              <w:autoSpaceDE w:val="0"/>
              <w:autoSpaceDN w:val="0"/>
              <w:adjustRightInd w:val="0"/>
              <w:jc w:val="center"/>
              <w:rPr>
                <w:rFonts w:ascii="宋体" w:hAnsi="宋体"/>
                <w:b/>
                <w:bCs/>
                <w:color w:val="000000"/>
                <w:kern w:val="0"/>
              </w:rPr>
            </w:pPr>
            <w:r>
              <w:rPr>
                <w:rFonts w:ascii="宋体" w:hAnsi="宋体" w:hint="eastAsia"/>
                <w:color w:val="000000"/>
                <w:kern w:val="0"/>
              </w:rPr>
              <w:t>报告期内持有基金份额变化情况</w:t>
            </w:r>
          </w:p>
        </w:tc>
        <w:tc>
          <w:tcPr>
            <w:tcW w:w="2549" w:type="dxa"/>
            <w:gridSpan w:val="2"/>
            <w:vAlign w:val="center"/>
          </w:tcPr>
          <w:p w:rsidR="007568A3" w:rsidRDefault="00C428E5">
            <w:pPr>
              <w:autoSpaceDE w:val="0"/>
              <w:autoSpaceDN w:val="0"/>
              <w:adjustRightInd w:val="0"/>
              <w:jc w:val="center"/>
              <w:rPr>
                <w:rFonts w:ascii="宋体" w:hAnsi="宋体"/>
                <w:b/>
                <w:bCs/>
                <w:color w:val="000000"/>
                <w:kern w:val="0"/>
              </w:rPr>
            </w:pPr>
            <w:r>
              <w:rPr>
                <w:rFonts w:ascii="宋体" w:hAnsi="宋体" w:hint="eastAsia"/>
                <w:color w:val="000000"/>
                <w:kern w:val="0"/>
              </w:rPr>
              <w:t>报告期末持有基金情况</w:t>
            </w:r>
          </w:p>
        </w:tc>
      </w:tr>
      <w:tr w:rsidR="007568A3">
        <w:tc>
          <w:tcPr>
            <w:tcW w:w="993" w:type="dxa"/>
            <w:vMerge/>
            <w:vAlign w:val="center"/>
          </w:tcPr>
          <w:p w:rsidR="007568A3" w:rsidRDefault="007568A3">
            <w:pPr>
              <w:autoSpaceDE w:val="0"/>
              <w:autoSpaceDN w:val="0"/>
              <w:adjustRightInd w:val="0"/>
              <w:jc w:val="center"/>
              <w:rPr>
                <w:rFonts w:ascii="宋体" w:hAnsi="宋体"/>
                <w:b/>
                <w:bCs/>
                <w:color w:val="000000"/>
                <w:kern w:val="0"/>
              </w:rPr>
            </w:pPr>
          </w:p>
        </w:tc>
        <w:tc>
          <w:tcPr>
            <w:tcW w:w="992" w:type="dxa"/>
            <w:vAlign w:val="center"/>
          </w:tcPr>
          <w:p w:rsidR="007568A3" w:rsidRDefault="00C428E5">
            <w:pPr>
              <w:autoSpaceDE w:val="0"/>
              <w:autoSpaceDN w:val="0"/>
              <w:adjustRightInd w:val="0"/>
              <w:jc w:val="center"/>
              <w:rPr>
                <w:rFonts w:ascii="宋体" w:hAnsi="宋体"/>
                <w:b/>
                <w:bCs/>
                <w:color w:val="000000"/>
                <w:kern w:val="0"/>
              </w:rPr>
            </w:pPr>
            <w:r>
              <w:rPr>
                <w:rFonts w:ascii="宋体" w:hAnsi="宋体" w:hint="eastAsia"/>
                <w:color w:val="000000"/>
                <w:kern w:val="0"/>
              </w:rPr>
              <w:t>序号</w:t>
            </w:r>
          </w:p>
        </w:tc>
        <w:tc>
          <w:tcPr>
            <w:tcW w:w="1843" w:type="dxa"/>
            <w:vAlign w:val="center"/>
          </w:tcPr>
          <w:p w:rsidR="007568A3" w:rsidRDefault="00C428E5">
            <w:pPr>
              <w:autoSpaceDE w:val="0"/>
              <w:autoSpaceDN w:val="0"/>
              <w:adjustRightInd w:val="0"/>
              <w:jc w:val="center"/>
              <w:rPr>
                <w:rFonts w:ascii="宋体" w:hAnsi="宋体"/>
                <w:b/>
                <w:bCs/>
                <w:color w:val="000000"/>
                <w:kern w:val="0"/>
              </w:rPr>
            </w:pPr>
            <w:r>
              <w:rPr>
                <w:rFonts w:ascii="宋体" w:hAnsi="宋体" w:hint="eastAsia"/>
                <w:color w:val="000000"/>
                <w:kern w:val="0"/>
              </w:rPr>
              <w:t>持有基金份额比例达到或者超过</w:t>
            </w:r>
            <w:r>
              <w:rPr>
                <w:rFonts w:ascii="宋体" w:hAnsi="宋体" w:hint="eastAsia"/>
                <w:color w:val="000000"/>
                <w:kern w:val="0"/>
              </w:rPr>
              <w:t>20%</w:t>
            </w:r>
            <w:r>
              <w:rPr>
                <w:rFonts w:ascii="宋体" w:hAnsi="宋体" w:hint="eastAsia"/>
                <w:color w:val="000000"/>
                <w:kern w:val="0"/>
              </w:rPr>
              <w:t>的时间区间</w:t>
            </w:r>
          </w:p>
        </w:tc>
        <w:tc>
          <w:tcPr>
            <w:tcW w:w="851" w:type="dxa"/>
            <w:vAlign w:val="center"/>
          </w:tcPr>
          <w:p w:rsidR="007568A3" w:rsidRDefault="00C428E5">
            <w:pPr>
              <w:widowControl/>
              <w:jc w:val="center"/>
              <w:rPr>
                <w:rFonts w:ascii="宋体" w:hAnsi="宋体"/>
                <w:b/>
                <w:bCs/>
                <w:color w:val="000000"/>
                <w:kern w:val="0"/>
              </w:rPr>
            </w:pPr>
            <w:r>
              <w:rPr>
                <w:rFonts w:ascii="宋体" w:hAnsi="宋体" w:hint="eastAsia"/>
                <w:color w:val="000000"/>
                <w:kern w:val="0"/>
              </w:rPr>
              <w:t>期初份额</w:t>
            </w:r>
          </w:p>
        </w:tc>
        <w:tc>
          <w:tcPr>
            <w:tcW w:w="850" w:type="dxa"/>
            <w:vAlign w:val="center"/>
          </w:tcPr>
          <w:p w:rsidR="007568A3" w:rsidRDefault="00C428E5">
            <w:pPr>
              <w:widowControl/>
              <w:jc w:val="center"/>
              <w:rPr>
                <w:rFonts w:ascii="宋体" w:hAnsi="宋体"/>
                <w:b/>
                <w:bCs/>
                <w:color w:val="000000"/>
                <w:kern w:val="0"/>
              </w:rPr>
            </w:pPr>
            <w:r>
              <w:rPr>
                <w:rFonts w:ascii="宋体" w:hAnsi="宋体" w:hint="eastAsia"/>
                <w:color w:val="000000"/>
                <w:kern w:val="0"/>
              </w:rPr>
              <w:t>申购份额</w:t>
            </w:r>
          </w:p>
        </w:tc>
        <w:tc>
          <w:tcPr>
            <w:tcW w:w="1134" w:type="dxa"/>
            <w:vAlign w:val="center"/>
          </w:tcPr>
          <w:p w:rsidR="007568A3" w:rsidRDefault="00C428E5">
            <w:pPr>
              <w:widowControl/>
              <w:jc w:val="center"/>
              <w:rPr>
                <w:rFonts w:ascii="宋体" w:hAnsi="宋体"/>
                <w:b/>
                <w:bCs/>
                <w:color w:val="000000"/>
                <w:kern w:val="0"/>
              </w:rPr>
            </w:pPr>
            <w:r>
              <w:rPr>
                <w:rFonts w:ascii="宋体" w:hAnsi="宋体" w:hint="eastAsia"/>
                <w:color w:val="000000"/>
                <w:kern w:val="0"/>
              </w:rPr>
              <w:t>赎回份额</w:t>
            </w:r>
          </w:p>
        </w:tc>
        <w:tc>
          <w:tcPr>
            <w:tcW w:w="1419" w:type="dxa"/>
            <w:vAlign w:val="center"/>
          </w:tcPr>
          <w:p w:rsidR="007568A3" w:rsidRDefault="00C428E5">
            <w:pPr>
              <w:autoSpaceDE w:val="0"/>
              <w:autoSpaceDN w:val="0"/>
              <w:adjustRightInd w:val="0"/>
              <w:jc w:val="center"/>
              <w:rPr>
                <w:rFonts w:ascii="宋体" w:hAnsi="宋体"/>
                <w:b/>
                <w:bCs/>
                <w:color w:val="000000"/>
                <w:kern w:val="0"/>
              </w:rPr>
            </w:pPr>
            <w:r>
              <w:rPr>
                <w:rFonts w:ascii="宋体" w:hAnsi="宋体" w:hint="eastAsia"/>
                <w:color w:val="000000"/>
                <w:kern w:val="0"/>
              </w:rPr>
              <w:t>持有份额</w:t>
            </w:r>
          </w:p>
        </w:tc>
        <w:tc>
          <w:tcPr>
            <w:tcW w:w="1130" w:type="dxa"/>
            <w:vAlign w:val="center"/>
          </w:tcPr>
          <w:p w:rsidR="007568A3" w:rsidRDefault="00C428E5">
            <w:pPr>
              <w:autoSpaceDE w:val="0"/>
              <w:autoSpaceDN w:val="0"/>
              <w:adjustRightInd w:val="0"/>
              <w:jc w:val="center"/>
              <w:rPr>
                <w:rFonts w:ascii="宋体" w:hAnsi="宋体"/>
                <w:b/>
                <w:bCs/>
                <w:color w:val="000000"/>
                <w:kern w:val="0"/>
              </w:rPr>
            </w:pPr>
            <w:r>
              <w:rPr>
                <w:rFonts w:ascii="宋体" w:hAnsi="宋体" w:hint="eastAsia"/>
                <w:color w:val="000000"/>
                <w:kern w:val="0"/>
              </w:rPr>
              <w:t>份额占比</w:t>
            </w:r>
          </w:p>
        </w:tc>
      </w:tr>
      <w:tr w:rsidR="007568A3">
        <w:tc>
          <w:tcPr>
            <w:tcW w:w="993" w:type="dxa"/>
            <w:vMerge w:val="restart"/>
          </w:tcPr>
          <w:p w:rsidR="007568A3" w:rsidRDefault="007568A3"/>
          <w:p w:rsidR="007568A3" w:rsidRDefault="00C428E5">
            <w:r>
              <w:rPr>
                <w:rFonts w:ascii="宋体" w:hAnsi="宋体" w:hint="eastAsia"/>
                <w:bCs/>
                <w:color w:val="000000"/>
                <w:kern w:val="0"/>
              </w:rPr>
              <w:t>机构</w:t>
            </w:r>
          </w:p>
        </w:tc>
        <w:tc>
          <w:tcPr>
            <w:tcW w:w="992" w:type="dxa"/>
            <w:vAlign w:val="center"/>
          </w:tcPr>
          <w:p w:rsidR="007568A3" w:rsidRDefault="00C428E5">
            <w:pPr>
              <w:jc w:val="center"/>
            </w:pPr>
            <w:r>
              <w:rPr>
                <w:rFonts w:ascii="宋体" w:hAnsi="宋体"/>
                <w:color w:val="000000"/>
                <w:kern w:val="0"/>
              </w:rPr>
              <w:t>1</w:t>
            </w:r>
          </w:p>
        </w:tc>
        <w:tc>
          <w:tcPr>
            <w:tcW w:w="1843" w:type="dxa"/>
            <w:vAlign w:val="center"/>
          </w:tcPr>
          <w:p w:rsidR="007568A3" w:rsidRDefault="00C428E5">
            <w:pPr>
              <w:jc w:val="center"/>
            </w:pPr>
            <w:r>
              <w:rPr>
                <w:rFonts w:ascii="宋体" w:hAnsi="宋体"/>
                <w:color w:val="000000"/>
                <w:kern w:val="0"/>
              </w:rPr>
              <w:t>20190701-20190721</w:t>
            </w:r>
          </w:p>
        </w:tc>
        <w:tc>
          <w:tcPr>
            <w:tcW w:w="851" w:type="dxa"/>
            <w:vAlign w:val="center"/>
          </w:tcPr>
          <w:p w:rsidR="007568A3" w:rsidRDefault="00C428E5">
            <w:pPr>
              <w:jc w:val="center"/>
            </w:pPr>
            <w:r>
              <w:rPr>
                <w:rFonts w:ascii="宋体" w:hAnsi="宋体"/>
                <w:color w:val="000000"/>
                <w:kern w:val="0"/>
              </w:rPr>
              <w:t>123,808,571.43</w:t>
            </w:r>
          </w:p>
        </w:tc>
        <w:tc>
          <w:tcPr>
            <w:tcW w:w="850" w:type="dxa"/>
            <w:vAlign w:val="center"/>
          </w:tcPr>
          <w:p w:rsidR="007568A3" w:rsidRDefault="00C428E5">
            <w:pPr>
              <w:jc w:val="center"/>
            </w:pPr>
            <w:r>
              <w:rPr>
                <w:rFonts w:ascii="宋体" w:hAnsi="宋体"/>
                <w:color w:val="000000"/>
                <w:kern w:val="0"/>
              </w:rPr>
              <w:t>0.00</w:t>
            </w:r>
          </w:p>
        </w:tc>
        <w:tc>
          <w:tcPr>
            <w:tcW w:w="1134" w:type="dxa"/>
            <w:vAlign w:val="center"/>
          </w:tcPr>
          <w:p w:rsidR="007568A3" w:rsidRDefault="00C428E5">
            <w:pPr>
              <w:jc w:val="center"/>
            </w:pPr>
            <w:r>
              <w:rPr>
                <w:rFonts w:ascii="宋体" w:hAnsi="宋体"/>
                <w:color w:val="000000"/>
                <w:kern w:val="0"/>
              </w:rPr>
              <w:t>123,808,571.43</w:t>
            </w:r>
          </w:p>
        </w:tc>
        <w:tc>
          <w:tcPr>
            <w:tcW w:w="1419" w:type="dxa"/>
            <w:vAlign w:val="center"/>
          </w:tcPr>
          <w:p w:rsidR="007568A3" w:rsidRDefault="00C428E5">
            <w:pPr>
              <w:jc w:val="center"/>
            </w:pPr>
            <w:r>
              <w:rPr>
                <w:rFonts w:ascii="宋体" w:hAnsi="宋体"/>
                <w:color w:val="000000"/>
                <w:kern w:val="0"/>
              </w:rPr>
              <w:t>0.00</w:t>
            </w:r>
          </w:p>
        </w:tc>
        <w:tc>
          <w:tcPr>
            <w:tcW w:w="1130" w:type="dxa"/>
            <w:vAlign w:val="center"/>
          </w:tcPr>
          <w:p w:rsidR="007568A3" w:rsidRDefault="00C428E5">
            <w:pPr>
              <w:jc w:val="center"/>
            </w:pPr>
            <w:r>
              <w:rPr>
                <w:rFonts w:ascii="宋体" w:hAnsi="宋体"/>
                <w:color w:val="000000"/>
                <w:kern w:val="0"/>
              </w:rPr>
              <w:t>0.00%</w:t>
            </w:r>
          </w:p>
        </w:tc>
      </w:tr>
      <w:tr w:rsidR="007568A3">
        <w:tc>
          <w:tcPr>
            <w:tcW w:w="9212" w:type="dxa"/>
            <w:gridSpan w:val="8"/>
            <w:vAlign w:val="center"/>
          </w:tcPr>
          <w:p w:rsidR="007568A3" w:rsidRDefault="00C428E5">
            <w:pPr>
              <w:autoSpaceDE w:val="0"/>
              <w:autoSpaceDN w:val="0"/>
              <w:adjustRightInd w:val="0"/>
              <w:jc w:val="center"/>
              <w:rPr>
                <w:rFonts w:ascii="宋体" w:hAnsi="宋体"/>
                <w:kern w:val="0"/>
              </w:rPr>
            </w:pPr>
            <w:r>
              <w:rPr>
                <w:rFonts w:ascii="宋体" w:hAnsi="宋体"/>
                <w:color w:val="000000"/>
                <w:kern w:val="0"/>
              </w:rPr>
              <w:t>产品特有风险</w:t>
            </w:r>
          </w:p>
        </w:tc>
      </w:tr>
      <w:tr w:rsidR="007568A3">
        <w:tc>
          <w:tcPr>
            <w:tcW w:w="9212" w:type="dxa"/>
            <w:gridSpan w:val="8"/>
            <w:vAlign w:val="center"/>
          </w:tcPr>
          <w:p w:rsidR="007568A3" w:rsidRDefault="00C428E5">
            <w:pPr>
              <w:autoSpaceDE w:val="0"/>
              <w:autoSpaceDN w:val="0"/>
              <w:adjustRightInd w:val="0"/>
              <w:jc w:val="left"/>
              <w:rPr>
                <w:rFonts w:ascii="宋体" w:hAnsi="宋体"/>
                <w:kern w:val="0"/>
              </w:rPr>
            </w:pPr>
            <w:r>
              <w:rPr>
                <w:rFonts w:ascii="宋体" w:hAnsi="宋体" w:hint="eastAsia"/>
                <w:kern w:val="0"/>
              </w:rPr>
              <w:t>本基金的集中度风险主要体现在有单一投资者持有基金份额比例达到或者超过</w:t>
            </w:r>
            <w:r>
              <w:rPr>
                <w:rFonts w:ascii="宋体" w:hAnsi="宋体" w:hint="eastAsia"/>
                <w:kern w:val="0"/>
              </w:rPr>
              <w:t>20%</w:t>
            </w:r>
            <w:r>
              <w:rPr>
                <w:rFonts w:ascii="宋体" w:hAnsi="宋体" w:hint="eastAsia"/>
                <w:kern w:val="0"/>
              </w:rPr>
              <w:t>，如果投资者发生大额赎回，可能出现基金可变现资产无法满足投资者赎回需要以及因为资产变现成本过高导致投资者的利益受到损害的风险。</w:t>
            </w:r>
          </w:p>
        </w:tc>
      </w:tr>
    </w:tbl>
    <w:p w:rsidR="007568A3" w:rsidRDefault="00C428E5">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9</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9</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、中国证监会批准上投摩根医疗健康股票型证券投资基金设立的文件；</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、《上投摩根医疗健康股票型证券投资基金基金合同》；</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、《上投摩根医疗健康股票型证券投资基金托管协议》；</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、《上投摩根开放式基金业务规则》；</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基金管理人业务资格批件、营业执照；</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w:t>
      </w:r>
      <w:r>
        <w:rPr>
          <w:rFonts w:asciiTheme="minorEastAsia" w:eastAsiaTheme="minorEastAsia" w:hAnsiTheme="minorEastAsia" w:hint="eastAsia"/>
          <w:color w:val="000000" w:themeColor="text1"/>
        </w:rPr>
        <w:t>、基金托管人业务资格批件和营业执照。</w:t>
      </w:r>
    </w:p>
    <w:p w:rsidR="007568A3" w:rsidRDefault="007568A3">
      <w:pPr>
        <w:spacing w:line="360" w:lineRule="auto"/>
        <w:ind w:firstLineChars="200" w:firstLine="480"/>
        <w:rPr>
          <w:rFonts w:asciiTheme="minorEastAsia" w:eastAsiaTheme="minorEastAsia" w:hAnsiTheme="minorEastAsia"/>
          <w:color w:val="000000" w:themeColor="text1"/>
          <w:sz w:val="24"/>
          <w:szCs w:val="24"/>
        </w:rPr>
      </w:pP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9</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7568A3" w:rsidRDefault="007568A3">
      <w:pPr>
        <w:spacing w:line="360" w:lineRule="auto"/>
        <w:ind w:firstLineChars="200" w:firstLine="480"/>
        <w:rPr>
          <w:rFonts w:asciiTheme="minorEastAsia" w:eastAsiaTheme="minorEastAsia" w:hAnsiTheme="minorEastAsia"/>
          <w:color w:val="000000" w:themeColor="text1"/>
          <w:sz w:val="24"/>
          <w:szCs w:val="24"/>
        </w:rPr>
      </w:pPr>
    </w:p>
    <w:p w:rsidR="007568A3" w:rsidRDefault="00C428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9</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7568A3" w:rsidRDefault="00C428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7568A3" w:rsidRDefault="007568A3">
      <w:pPr>
        <w:spacing w:line="360" w:lineRule="auto"/>
        <w:ind w:left="840"/>
        <w:jc w:val="right"/>
        <w:rPr>
          <w:rFonts w:asciiTheme="minorEastAsia" w:eastAsiaTheme="minorEastAsia" w:hAnsiTheme="minorEastAsia"/>
          <w:color w:val="000000" w:themeColor="text1"/>
          <w:sz w:val="24"/>
          <w:szCs w:val="24"/>
        </w:rPr>
      </w:pPr>
    </w:p>
    <w:p w:rsidR="007568A3" w:rsidRDefault="007568A3">
      <w:pPr>
        <w:spacing w:line="360" w:lineRule="auto"/>
        <w:ind w:left="840"/>
        <w:jc w:val="right"/>
        <w:rPr>
          <w:rFonts w:asciiTheme="minorEastAsia" w:eastAsiaTheme="minorEastAsia" w:hAnsiTheme="minorEastAsia"/>
          <w:color w:val="000000" w:themeColor="text1"/>
          <w:sz w:val="24"/>
          <w:szCs w:val="24"/>
        </w:rPr>
      </w:pPr>
    </w:p>
    <w:p w:rsidR="007568A3" w:rsidRDefault="007568A3">
      <w:pPr>
        <w:spacing w:line="360" w:lineRule="auto"/>
        <w:ind w:left="840"/>
        <w:jc w:val="right"/>
        <w:rPr>
          <w:rFonts w:asciiTheme="minorEastAsia" w:eastAsiaTheme="minorEastAsia" w:hAnsiTheme="minorEastAsia"/>
          <w:color w:val="000000" w:themeColor="text1"/>
          <w:sz w:val="24"/>
          <w:szCs w:val="24"/>
        </w:rPr>
      </w:pPr>
    </w:p>
    <w:p w:rsidR="007568A3" w:rsidRDefault="007568A3">
      <w:pPr>
        <w:spacing w:line="360" w:lineRule="auto"/>
        <w:ind w:left="840"/>
        <w:jc w:val="right"/>
        <w:rPr>
          <w:rFonts w:asciiTheme="minorEastAsia" w:eastAsiaTheme="minorEastAsia" w:hAnsiTheme="minorEastAsia"/>
          <w:color w:val="000000" w:themeColor="text1"/>
          <w:sz w:val="24"/>
          <w:szCs w:val="24"/>
        </w:rPr>
      </w:pPr>
    </w:p>
    <w:p w:rsidR="007568A3" w:rsidRDefault="007568A3">
      <w:pPr>
        <w:spacing w:line="360" w:lineRule="auto"/>
        <w:ind w:left="840"/>
        <w:jc w:val="right"/>
        <w:rPr>
          <w:rFonts w:asciiTheme="minorEastAsia" w:eastAsiaTheme="minorEastAsia" w:hAnsiTheme="minorEastAsia"/>
          <w:color w:val="000000" w:themeColor="text1"/>
          <w:sz w:val="24"/>
          <w:szCs w:val="24"/>
        </w:rPr>
      </w:pPr>
    </w:p>
    <w:p w:rsidR="007568A3" w:rsidRDefault="007568A3">
      <w:pPr>
        <w:spacing w:line="360" w:lineRule="auto"/>
        <w:ind w:left="840"/>
        <w:jc w:val="right"/>
        <w:rPr>
          <w:rFonts w:asciiTheme="minorEastAsia" w:eastAsiaTheme="minorEastAsia" w:hAnsiTheme="minorEastAsia"/>
          <w:color w:val="000000" w:themeColor="text1"/>
          <w:sz w:val="24"/>
          <w:szCs w:val="24"/>
        </w:rPr>
      </w:pPr>
    </w:p>
    <w:p w:rsidR="007568A3" w:rsidRDefault="007568A3">
      <w:pPr>
        <w:spacing w:line="360" w:lineRule="auto"/>
        <w:ind w:left="840"/>
        <w:jc w:val="right"/>
        <w:rPr>
          <w:rFonts w:asciiTheme="minorEastAsia" w:eastAsiaTheme="minorEastAsia" w:hAnsiTheme="minorEastAsia"/>
          <w:color w:val="000000" w:themeColor="text1"/>
          <w:sz w:val="24"/>
          <w:szCs w:val="24"/>
        </w:rPr>
      </w:pPr>
    </w:p>
    <w:p w:rsidR="007568A3" w:rsidRDefault="007568A3">
      <w:pPr>
        <w:spacing w:line="360" w:lineRule="auto"/>
        <w:ind w:left="840"/>
        <w:jc w:val="right"/>
        <w:rPr>
          <w:rFonts w:asciiTheme="minorEastAsia" w:eastAsiaTheme="minorEastAsia" w:hAnsiTheme="minorEastAsia"/>
          <w:color w:val="000000" w:themeColor="text1"/>
          <w:sz w:val="24"/>
          <w:szCs w:val="24"/>
        </w:rPr>
      </w:pPr>
    </w:p>
    <w:p w:rsidR="007568A3" w:rsidRDefault="00C428E5">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7568A3" w:rsidRDefault="00C428E5">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二〇一九年十月二十五日</w:t>
      </w:r>
    </w:p>
    <w:p w:rsidR="007568A3" w:rsidRDefault="007568A3">
      <w:pPr>
        <w:spacing w:line="360" w:lineRule="auto"/>
        <w:ind w:left="840"/>
        <w:jc w:val="right"/>
        <w:rPr>
          <w:rFonts w:asciiTheme="minorEastAsia" w:eastAsiaTheme="minorEastAsia" w:hAnsiTheme="minorEastAsia"/>
          <w:b/>
          <w:bCs/>
          <w:color w:val="000000" w:themeColor="text1"/>
          <w:sz w:val="24"/>
          <w:szCs w:val="24"/>
        </w:rPr>
      </w:pPr>
    </w:p>
    <w:p w:rsidR="007568A3" w:rsidRDefault="007568A3">
      <w:pPr>
        <w:rPr>
          <w:rFonts w:asciiTheme="minorEastAsia" w:eastAsiaTheme="minorEastAsia" w:hAnsiTheme="minorEastAsia"/>
          <w:color w:val="000000" w:themeColor="text1"/>
          <w:sz w:val="24"/>
          <w:szCs w:val="24"/>
        </w:rPr>
      </w:pPr>
    </w:p>
    <w:sectPr w:rsidR="007568A3">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428E5">
      <w:r>
        <w:separator/>
      </w:r>
    </w:p>
  </w:endnote>
  <w:endnote w:type="continuationSeparator" w:id="0">
    <w:p w:rsidR="00000000" w:rsidRDefault="00C4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8A3" w:rsidRDefault="00C428E5">
    <w:pPr>
      <w:pStyle w:val="ac"/>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Pr="00C428E5">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8A3" w:rsidRDefault="00C428E5">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3</w:t>
    </w:r>
    <w:r>
      <w:rPr>
        <w:rStyle w:val="af3"/>
      </w:rPr>
      <w:fldChar w:fldCharType="end"/>
    </w:r>
  </w:p>
  <w:p w:rsidR="007568A3" w:rsidRDefault="007568A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428E5">
      <w:r>
        <w:separator/>
      </w:r>
    </w:p>
  </w:footnote>
  <w:footnote w:type="continuationSeparator" w:id="0">
    <w:p w:rsidR="00000000" w:rsidRDefault="00C42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8A3" w:rsidRDefault="00C428E5">
    <w:pPr>
      <w:pStyle w:val="ad"/>
      <w:pBdr>
        <w:bottom w:val="single" w:sz="6" w:space="0" w:color="auto"/>
      </w:pBdr>
      <w:jc w:val="right"/>
    </w:pPr>
    <w:r>
      <w:rPr>
        <w:rFonts w:hint="eastAsia"/>
      </w:rPr>
      <w:t>上投摩根医疗健康股票型证券投资基金</w:t>
    </w:r>
    <w:r>
      <w:rPr>
        <w:rFonts w:hint="eastAsia"/>
      </w:rPr>
      <w:t>2019</w:t>
    </w:r>
    <w:r>
      <w:rPr>
        <w:rFonts w:hint="eastAsia"/>
      </w:rPr>
      <w:t>年第</w:t>
    </w:r>
    <w:r>
      <w:rPr>
        <w:rFonts w:hint="eastAsia"/>
      </w:rPr>
      <w:t>3</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68A3"/>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28E5"/>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D7E5-60D0-4711-AE73-ABEB5F32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a6">
    <w:name w:val="Document Map"/>
    <w:basedOn w:val="a"/>
    <w:link w:val="Char1"/>
    <w:uiPriority w:val="99"/>
    <w:semiHidden/>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Pr>
      <w:rFonts w:ascii="宋体" w:hAnsi="Courier New" w:cs="宋体"/>
    </w:rPr>
  </w:style>
  <w:style w:type="paragraph" w:styleId="aa">
    <w:name w:val="Date"/>
    <w:basedOn w:val="a"/>
    <w:next w:val="a"/>
    <w:link w:val="Char5"/>
    <w:qFormat/>
    <w:rPr>
      <w:sz w:val="24"/>
      <w:szCs w:val="24"/>
    </w:rPr>
  </w:style>
  <w:style w:type="paragraph" w:styleId="20">
    <w:name w:val="Body Text Indent 2"/>
    <w:basedOn w:val="a"/>
    <w:link w:val="2Char0"/>
    <w:uiPriority w:val="99"/>
    <w:qFormat/>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pPr>
      <w:spacing w:after="220" w:line="220" w:lineRule="atLeast"/>
      <w:ind w:left="1440" w:hanging="360"/>
    </w:pPr>
  </w:style>
  <w:style w:type="paragraph" w:styleId="af">
    <w:name w:val="footnote text"/>
    <w:basedOn w:val="a"/>
    <w:link w:val="Char9"/>
    <w:pPr>
      <w:snapToGrid w:val="0"/>
      <w:jc w:val="left"/>
    </w:pPr>
    <w:rPr>
      <w:sz w:val="18"/>
      <w:szCs w:val="18"/>
    </w:rPr>
  </w:style>
  <w:style w:type="paragraph" w:styleId="30">
    <w:name w:val="Body Text Indent 3"/>
    <w:basedOn w:val="a"/>
    <w:link w:val="3Char0"/>
    <w:uiPriority w:val="99"/>
    <w:pPr>
      <w:spacing w:line="560" w:lineRule="exact"/>
      <w:ind w:firstLineChars="200" w:firstLine="420"/>
    </w:pPr>
    <w:rPr>
      <w:rFonts w:ascii="Arial" w:hAnsi="Arial" w:cs="Arial"/>
      <w:color w:val="FF0000"/>
    </w:rPr>
  </w:style>
  <w:style w:type="paragraph" w:styleId="af0">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pPr>
      <w:jc w:val="right"/>
    </w:pPr>
    <w:rPr>
      <w:color w:val="008000"/>
    </w:rPr>
  </w:style>
  <w:style w:type="paragraph" w:styleId="af1">
    <w:name w:val="Title"/>
    <w:basedOn w:val="a"/>
    <w:next w:val="a"/>
    <w:link w:val="Chara"/>
    <w:uiPriority w:val="99"/>
    <w:qFormat/>
    <w:pPr>
      <w:spacing w:before="240" w:after="60"/>
      <w:jc w:val="center"/>
      <w:outlineLvl w:val="0"/>
    </w:pPr>
    <w:rPr>
      <w:rFonts w:ascii="Cambria" w:hAnsi="Cambria" w:cs="Cambria"/>
      <w:b/>
      <w:bCs/>
      <w:sz w:val="32"/>
      <w:szCs w:val="32"/>
    </w:rPr>
  </w:style>
  <w:style w:type="character" w:styleId="af2">
    <w:name w:val="Strong"/>
    <w:basedOn w:val="a1"/>
    <w:uiPriority w:val="22"/>
    <w:qFormat/>
    <w:rPr>
      <w:b/>
      <w:bCs/>
    </w:rPr>
  </w:style>
  <w:style w:type="character" w:styleId="af3">
    <w:name w:val="page number"/>
    <w:basedOn w:val="a1"/>
    <w:uiPriority w:val="99"/>
  </w:style>
  <w:style w:type="character" w:styleId="af4">
    <w:name w:val="FollowedHyperlink"/>
    <w:basedOn w:val="a1"/>
    <w:uiPriority w:val="99"/>
    <w:qFormat/>
    <w:rPr>
      <w:color w:val="800080"/>
      <w:u w:val="single"/>
    </w:rPr>
  </w:style>
  <w:style w:type="character" w:styleId="af5">
    <w:name w:val="Hyperlink"/>
    <w:basedOn w:val="a1"/>
    <w:uiPriority w:val="99"/>
    <w:rPr>
      <w:color w:val="0000FF"/>
      <w:u w:val="single"/>
    </w:rPr>
  </w:style>
  <w:style w:type="character" w:styleId="af6">
    <w:name w:val="annotation reference"/>
    <w:basedOn w:val="a1"/>
    <w:uiPriority w:val="99"/>
    <w:semiHidden/>
    <w:qFormat/>
    <w:rPr>
      <w:sz w:val="21"/>
      <w:szCs w:val="21"/>
    </w:rPr>
  </w:style>
  <w:style w:type="character" w:styleId="af7">
    <w:name w:val="footnote reference"/>
    <w:basedOn w:val="a1"/>
    <w:rPr>
      <w:vertAlign w:val="superscript"/>
    </w:rPr>
  </w:style>
  <w:style w:type="table" w:styleId="af8">
    <w:name w:val="Table Grid"/>
    <w:basedOn w:val="a2"/>
    <w:uiPriority w:val="9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Pr>
      <w:rFonts w:ascii="Times New Roman" w:eastAsia="宋体" w:hAnsi="Times New Roman" w:cs="Times New Roman"/>
      <w:b/>
      <w:bCs/>
      <w:kern w:val="44"/>
      <w:sz w:val="44"/>
      <w:szCs w:val="44"/>
    </w:rPr>
  </w:style>
  <w:style w:type="character" w:customStyle="1" w:styleId="2Char">
    <w:name w:val="标题 2 Char"/>
    <w:basedOn w:val="a1"/>
    <w:link w:val="2"/>
    <w:uiPriority w:val="99"/>
    <w:rPr>
      <w:rFonts w:ascii="Arial" w:eastAsia="宋体" w:hAnsi="Arial" w:cs="Arial"/>
      <w:b/>
      <w:bCs/>
      <w:sz w:val="24"/>
      <w:szCs w:val="24"/>
    </w:rPr>
  </w:style>
  <w:style w:type="character" w:customStyle="1" w:styleId="3Char">
    <w:name w:val="标题 3 Char"/>
    <w:basedOn w:val="a1"/>
    <w:link w:val="3"/>
    <w:uiPriority w:val="99"/>
    <w:rPr>
      <w:rFonts w:ascii="Times New Roman" w:eastAsia="宋体" w:hAnsi="Times New Roman" w:cs="Times New Roman"/>
      <w:b/>
      <w:bCs/>
      <w:sz w:val="32"/>
      <w:szCs w:val="32"/>
    </w:rPr>
  </w:style>
  <w:style w:type="character" w:customStyle="1" w:styleId="Char3">
    <w:name w:val="正文文本缩进 Char"/>
    <w:basedOn w:val="a1"/>
    <w:link w:val="a8"/>
    <w:uiPriority w:val="9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Pr>
      <w:rFonts w:ascii="宋体" w:eastAsia="宋体" w:hAnsi="Courier New" w:cs="宋体"/>
      <w:szCs w:val="21"/>
    </w:rPr>
  </w:style>
  <w:style w:type="character" w:customStyle="1" w:styleId="2Char0">
    <w:name w:val="正文文本缩进 2 Char"/>
    <w:basedOn w:val="a1"/>
    <w:link w:val="20"/>
    <w:uiPriority w:val="99"/>
    <w:rPr>
      <w:rFonts w:ascii="宋体" w:eastAsia="宋体" w:hAnsi="宋体" w:cs="宋体"/>
      <w:color w:val="FF0000"/>
      <w:sz w:val="24"/>
      <w:szCs w:val="24"/>
    </w:rPr>
  </w:style>
  <w:style w:type="character" w:customStyle="1" w:styleId="Char7">
    <w:name w:val="页脚 Char"/>
    <w:basedOn w:val="a1"/>
    <w:link w:val="ac"/>
    <w:uiPriority w:val="99"/>
    <w:rPr>
      <w:rFonts w:ascii="Times New Roman" w:eastAsia="宋体" w:hAnsi="Times New Roman" w:cs="Times New Roman"/>
      <w:sz w:val="18"/>
      <w:szCs w:val="18"/>
    </w:rPr>
  </w:style>
  <w:style w:type="character" w:customStyle="1" w:styleId="3Char0">
    <w:name w:val="正文文本缩进 3 Char"/>
    <w:basedOn w:val="a1"/>
    <w:link w:val="30"/>
    <w:uiPriority w:val="99"/>
    <w:rPr>
      <w:rFonts w:ascii="Arial" w:eastAsia="宋体" w:hAnsi="Arial" w:cs="Arial"/>
      <w:color w:val="FF0000"/>
      <w:szCs w:val="21"/>
    </w:rPr>
  </w:style>
  <w:style w:type="character" w:customStyle="1" w:styleId="Char8">
    <w:name w:val="页眉 Char"/>
    <w:basedOn w:val="a1"/>
    <w:link w:val="ad"/>
    <w:uiPriority w:val="99"/>
    <w:rPr>
      <w:rFonts w:ascii="Times New Roman" w:eastAsia="宋体" w:hAnsi="Times New Roman" w:cs="Times New Roman"/>
      <w:sz w:val="18"/>
      <w:szCs w:val="18"/>
    </w:rPr>
  </w:style>
  <w:style w:type="character" w:customStyle="1" w:styleId="Char2">
    <w:name w:val="正文文本 Char"/>
    <w:basedOn w:val="a1"/>
    <w:link w:val="a7"/>
    <w:uiPriority w:val="99"/>
    <w:qFormat/>
    <w:rPr>
      <w:rFonts w:ascii="Times New Roman" w:eastAsia="宋体" w:hAnsi="Times New Roman" w:cs="Times New Roman"/>
      <w:szCs w:val="21"/>
    </w:rPr>
  </w:style>
  <w:style w:type="character" w:customStyle="1" w:styleId="Char5">
    <w:name w:val="日期 Char"/>
    <w:basedOn w:val="a1"/>
    <w:link w:val="aa"/>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semiHidden/>
    <w:qFormat/>
    <w:rPr>
      <w:rFonts w:ascii="Times New Roman" w:eastAsia="宋体" w:hAnsi="Times New Roman" w:cs="Times New Roman"/>
      <w:szCs w:val="21"/>
    </w:rPr>
  </w:style>
  <w:style w:type="character" w:customStyle="1" w:styleId="Char">
    <w:name w:val="批注主题 Char"/>
    <w:basedOn w:val="Char0"/>
    <w:link w:val="a4"/>
    <w:uiPriority w:val="99"/>
    <w:semiHidden/>
    <w:qFormat/>
    <w:rPr>
      <w:rFonts w:ascii="Times New Roman" w:eastAsia="宋体" w:hAnsi="Times New Roman" w:cs="Times New Roman"/>
      <w:b/>
      <w:bCs/>
      <w:szCs w:val="21"/>
    </w:rPr>
  </w:style>
  <w:style w:type="paragraph" w:customStyle="1" w:styleId="Charb">
    <w:name w:val="Char"/>
    <w:basedOn w:val="a"/>
    <w:uiPriority w:val="99"/>
    <w:qFormat/>
  </w:style>
  <w:style w:type="character" w:customStyle="1" w:styleId="Char1">
    <w:name w:val="文档结构图 Char"/>
    <w:basedOn w:val="a1"/>
    <w:link w:val="a6"/>
    <w:uiPriority w:val="99"/>
    <w:semiHidden/>
    <w:rPr>
      <w:rFonts w:ascii="Times New Roman" w:eastAsia="宋体" w:hAnsi="Times New Roman" w:cs="Times New Roman"/>
      <w:szCs w:val="21"/>
      <w:shd w:val="clear" w:color="auto" w:fill="000080"/>
    </w:rPr>
  </w:style>
  <w:style w:type="paragraph" w:customStyle="1" w:styleId="af9">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Pr>
      <w:rFonts w:ascii="Times New Roman" w:eastAsia="宋体" w:hAnsi="Times New Roman" w:cs="Times New Roman"/>
      <w:sz w:val="18"/>
      <w:szCs w:val="18"/>
    </w:rPr>
  </w:style>
  <w:style w:type="paragraph" w:customStyle="1" w:styleId="Char10">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Pr>
      <w:rFonts w:ascii="Calibri" w:eastAsia="宋体" w:hAnsi="Calibri" w:cs="Calibri"/>
      <w:sz w:val="22"/>
      <w:szCs w:val="22"/>
    </w:rPr>
  </w:style>
  <w:style w:type="character" w:customStyle="1" w:styleId="Charc">
    <w:name w:val="无间隔 Char"/>
    <w:basedOn w:val="a1"/>
    <w:link w:val="11"/>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2">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F2F33D-239F-4092-B8FE-38A363FE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1053</Words>
  <Characters>6007</Characters>
  <Application>Microsoft Office Word</Application>
  <DocSecurity>0</DocSecurity>
  <Lines>50</Lines>
  <Paragraphs>14</Paragraphs>
  <ScaleCrop>false</ScaleCrop>
  <Company>Microsoft</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Ersong Zhu</cp:lastModifiedBy>
  <cp:revision>265</cp:revision>
  <dcterms:created xsi:type="dcterms:W3CDTF">2012-10-16T06:07:00Z</dcterms:created>
  <dcterms:modified xsi:type="dcterms:W3CDTF">2019-10-23T07:17:00Z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