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上投摩根动态多因子策略灵活配置混合型证券投资基金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5974"/>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5975"/>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9C68F7"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5974" w:history="1">
        <w:r w:rsidR="009C68F7" w:rsidRPr="0013539B">
          <w:rPr>
            <w:rStyle w:val="aff"/>
            <w:b/>
            <w:bCs/>
            <w:noProof/>
          </w:rPr>
          <w:t xml:space="preserve">§1  </w:t>
        </w:r>
        <w:r w:rsidR="009C68F7" w:rsidRPr="0013539B">
          <w:rPr>
            <w:rStyle w:val="aff"/>
            <w:b/>
            <w:bCs/>
            <w:noProof/>
          </w:rPr>
          <w:t>重要提示及目录</w:t>
        </w:r>
        <w:r w:rsidR="009C68F7">
          <w:rPr>
            <w:noProof/>
            <w:webHidden/>
          </w:rPr>
          <w:tab/>
        </w:r>
        <w:r w:rsidR="009C68F7">
          <w:rPr>
            <w:noProof/>
            <w:webHidden/>
          </w:rPr>
          <w:fldChar w:fldCharType="begin"/>
        </w:r>
        <w:r w:rsidR="009C68F7">
          <w:rPr>
            <w:noProof/>
            <w:webHidden/>
          </w:rPr>
          <w:instrText xml:space="preserve"> PAGEREF _Toc98355974 \h </w:instrText>
        </w:r>
        <w:r w:rsidR="009C68F7">
          <w:rPr>
            <w:noProof/>
            <w:webHidden/>
          </w:rPr>
        </w:r>
        <w:r w:rsidR="009C68F7">
          <w:rPr>
            <w:noProof/>
            <w:webHidden/>
          </w:rPr>
          <w:fldChar w:fldCharType="separate"/>
        </w:r>
        <w:r w:rsidR="009C68F7">
          <w:rPr>
            <w:noProof/>
            <w:webHidden/>
          </w:rPr>
          <w:t>2</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75" w:history="1">
        <w:r w:rsidR="009C68F7" w:rsidRPr="0013539B">
          <w:rPr>
            <w:rStyle w:val="aff"/>
            <w:noProof/>
          </w:rPr>
          <w:t xml:space="preserve">1.1 </w:t>
        </w:r>
        <w:r w:rsidR="009C68F7" w:rsidRPr="0013539B">
          <w:rPr>
            <w:rStyle w:val="aff"/>
            <w:noProof/>
          </w:rPr>
          <w:t>重要提示</w:t>
        </w:r>
        <w:r w:rsidR="009C68F7">
          <w:rPr>
            <w:noProof/>
            <w:webHidden/>
          </w:rPr>
          <w:tab/>
        </w:r>
        <w:r w:rsidR="009C68F7">
          <w:rPr>
            <w:noProof/>
            <w:webHidden/>
          </w:rPr>
          <w:fldChar w:fldCharType="begin"/>
        </w:r>
        <w:r w:rsidR="009C68F7">
          <w:rPr>
            <w:noProof/>
            <w:webHidden/>
          </w:rPr>
          <w:instrText xml:space="preserve"> PAGEREF _Toc98355975 \h </w:instrText>
        </w:r>
        <w:r w:rsidR="009C68F7">
          <w:rPr>
            <w:noProof/>
            <w:webHidden/>
          </w:rPr>
        </w:r>
        <w:r w:rsidR="009C68F7">
          <w:rPr>
            <w:noProof/>
            <w:webHidden/>
          </w:rPr>
          <w:fldChar w:fldCharType="separate"/>
        </w:r>
        <w:r w:rsidR="009C68F7">
          <w:rPr>
            <w:noProof/>
            <w:webHidden/>
          </w:rPr>
          <w:t>2</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5976" w:history="1">
        <w:r w:rsidR="009C68F7" w:rsidRPr="0013539B">
          <w:rPr>
            <w:rStyle w:val="aff"/>
            <w:b/>
            <w:bCs/>
            <w:noProof/>
          </w:rPr>
          <w:t xml:space="preserve">§2  </w:t>
        </w:r>
        <w:r w:rsidR="009C68F7" w:rsidRPr="0013539B">
          <w:rPr>
            <w:rStyle w:val="aff"/>
            <w:b/>
            <w:bCs/>
            <w:noProof/>
          </w:rPr>
          <w:t>基金简介</w:t>
        </w:r>
        <w:r w:rsidR="009C68F7">
          <w:rPr>
            <w:noProof/>
            <w:webHidden/>
          </w:rPr>
          <w:tab/>
        </w:r>
        <w:r w:rsidR="009C68F7">
          <w:rPr>
            <w:noProof/>
            <w:webHidden/>
          </w:rPr>
          <w:fldChar w:fldCharType="begin"/>
        </w:r>
        <w:r w:rsidR="009C68F7">
          <w:rPr>
            <w:noProof/>
            <w:webHidden/>
          </w:rPr>
          <w:instrText xml:space="preserve"> PAGEREF _Toc98355976 \h </w:instrText>
        </w:r>
        <w:r w:rsidR="009C68F7">
          <w:rPr>
            <w:noProof/>
            <w:webHidden/>
          </w:rPr>
        </w:r>
        <w:r w:rsidR="009C68F7">
          <w:rPr>
            <w:noProof/>
            <w:webHidden/>
          </w:rPr>
          <w:fldChar w:fldCharType="separate"/>
        </w:r>
        <w:r w:rsidR="009C68F7">
          <w:rPr>
            <w:noProof/>
            <w:webHidden/>
          </w:rPr>
          <w:t>5</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77" w:history="1">
        <w:r w:rsidR="009C68F7" w:rsidRPr="0013539B">
          <w:rPr>
            <w:rStyle w:val="aff"/>
            <w:noProof/>
          </w:rPr>
          <w:t xml:space="preserve">2.1 </w:t>
        </w:r>
        <w:r w:rsidR="009C68F7" w:rsidRPr="0013539B">
          <w:rPr>
            <w:rStyle w:val="aff"/>
            <w:noProof/>
          </w:rPr>
          <w:t>基金基本情况</w:t>
        </w:r>
        <w:r w:rsidR="009C68F7">
          <w:rPr>
            <w:noProof/>
            <w:webHidden/>
          </w:rPr>
          <w:tab/>
        </w:r>
        <w:r w:rsidR="009C68F7">
          <w:rPr>
            <w:noProof/>
            <w:webHidden/>
          </w:rPr>
          <w:fldChar w:fldCharType="begin"/>
        </w:r>
        <w:r w:rsidR="009C68F7">
          <w:rPr>
            <w:noProof/>
            <w:webHidden/>
          </w:rPr>
          <w:instrText xml:space="preserve"> PAGEREF _Toc98355977 \h </w:instrText>
        </w:r>
        <w:r w:rsidR="009C68F7">
          <w:rPr>
            <w:noProof/>
            <w:webHidden/>
          </w:rPr>
        </w:r>
        <w:r w:rsidR="009C68F7">
          <w:rPr>
            <w:noProof/>
            <w:webHidden/>
          </w:rPr>
          <w:fldChar w:fldCharType="separate"/>
        </w:r>
        <w:r w:rsidR="009C68F7">
          <w:rPr>
            <w:noProof/>
            <w:webHidden/>
          </w:rPr>
          <w:t>5</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78" w:history="1">
        <w:r w:rsidR="009C68F7" w:rsidRPr="0013539B">
          <w:rPr>
            <w:rStyle w:val="aff"/>
            <w:noProof/>
          </w:rPr>
          <w:t xml:space="preserve">2.2 </w:t>
        </w:r>
        <w:r w:rsidR="009C68F7" w:rsidRPr="0013539B">
          <w:rPr>
            <w:rStyle w:val="aff"/>
            <w:noProof/>
          </w:rPr>
          <w:t>基金产品说明</w:t>
        </w:r>
        <w:r w:rsidR="009C68F7">
          <w:rPr>
            <w:noProof/>
            <w:webHidden/>
          </w:rPr>
          <w:tab/>
        </w:r>
        <w:r w:rsidR="009C68F7">
          <w:rPr>
            <w:noProof/>
            <w:webHidden/>
          </w:rPr>
          <w:fldChar w:fldCharType="begin"/>
        </w:r>
        <w:r w:rsidR="009C68F7">
          <w:rPr>
            <w:noProof/>
            <w:webHidden/>
          </w:rPr>
          <w:instrText xml:space="preserve"> PAGEREF _Toc98355978 \h </w:instrText>
        </w:r>
        <w:r w:rsidR="009C68F7">
          <w:rPr>
            <w:noProof/>
            <w:webHidden/>
          </w:rPr>
        </w:r>
        <w:r w:rsidR="009C68F7">
          <w:rPr>
            <w:noProof/>
            <w:webHidden/>
          </w:rPr>
          <w:fldChar w:fldCharType="separate"/>
        </w:r>
        <w:r w:rsidR="009C68F7">
          <w:rPr>
            <w:noProof/>
            <w:webHidden/>
          </w:rPr>
          <w:t>5</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79" w:history="1">
        <w:r w:rsidR="009C68F7" w:rsidRPr="0013539B">
          <w:rPr>
            <w:rStyle w:val="aff"/>
            <w:noProof/>
          </w:rPr>
          <w:t xml:space="preserve">2.3 </w:t>
        </w:r>
        <w:r w:rsidR="009C68F7" w:rsidRPr="0013539B">
          <w:rPr>
            <w:rStyle w:val="aff"/>
            <w:noProof/>
          </w:rPr>
          <w:t>基金管理人和基金托管人</w:t>
        </w:r>
        <w:r w:rsidR="009C68F7">
          <w:rPr>
            <w:noProof/>
            <w:webHidden/>
          </w:rPr>
          <w:tab/>
        </w:r>
        <w:r w:rsidR="009C68F7">
          <w:rPr>
            <w:noProof/>
            <w:webHidden/>
          </w:rPr>
          <w:fldChar w:fldCharType="begin"/>
        </w:r>
        <w:r w:rsidR="009C68F7">
          <w:rPr>
            <w:noProof/>
            <w:webHidden/>
          </w:rPr>
          <w:instrText xml:space="preserve"> PAGEREF _Toc98355979 \h </w:instrText>
        </w:r>
        <w:r w:rsidR="009C68F7">
          <w:rPr>
            <w:noProof/>
            <w:webHidden/>
          </w:rPr>
        </w:r>
        <w:r w:rsidR="009C68F7">
          <w:rPr>
            <w:noProof/>
            <w:webHidden/>
          </w:rPr>
          <w:fldChar w:fldCharType="separate"/>
        </w:r>
        <w:r w:rsidR="009C68F7">
          <w:rPr>
            <w:noProof/>
            <w:webHidden/>
          </w:rPr>
          <w:t>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0" w:history="1">
        <w:r w:rsidR="009C68F7" w:rsidRPr="0013539B">
          <w:rPr>
            <w:rStyle w:val="aff"/>
            <w:noProof/>
          </w:rPr>
          <w:t xml:space="preserve">2.4 </w:t>
        </w:r>
        <w:r w:rsidR="009C68F7" w:rsidRPr="0013539B">
          <w:rPr>
            <w:rStyle w:val="aff"/>
            <w:noProof/>
          </w:rPr>
          <w:t>信息披露方式</w:t>
        </w:r>
        <w:r w:rsidR="009C68F7">
          <w:rPr>
            <w:noProof/>
            <w:webHidden/>
          </w:rPr>
          <w:tab/>
        </w:r>
        <w:r w:rsidR="009C68F7">
          <w:rPr>
            <w:noProof/>
            <w:webHidden/>
          </w:rPr>
          <w:fldChar w:fldCharType="begin"/>
        </w:r>
        <w:r w:rsidR="009C68F7">
          <w:rPr>
            <w:noProof/>
            <w:webHidden/>
          </w:rPr>
          <w:instrText xml:space="preserve"> PAGEREF _Toc98355980 \h </w:instrText>
        </w:r>
        <w:r w:rsidR="009C68F7">
          <w:rPr>
            <w:noProof/>
            <w:webHidden/>
          </w:rPr>
        </w:r>
        <w:r w:rsidR="009C68F7">
          <w:rPr>
            <w:noProof/>
            <w:webHidden/>
          </w:rPr>
          <w:fldChar w:fldCharType="separate"/>
        </w:r>
        <w:r w:rsidR="009C68F7">
          <w:rPr>
            <w:noProof/>
            <w:webHidden/>
          </w:rPr>
          <w:t>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1" w:history="1">
        <w:r w:rsidR="009C68F7" w:rsidRPr="0013539B">
          <w:rPr>
            <w:rStyle w:val="aff"/>
            <w:noProof/>
          </w:rPr>
          <w:t xml:space="preserve">2.5 </w:t>
        </w:r>
        <w:r w:rsidR="009C68F7" w:rsidRPr="0013539B">
          <w:rPr>
            <w:rStyle w:val="aff"/>
            <w:noProof/>
          </w:rPr>
          <w:t>其他相关资料</w:t>
        </w:r>
        <w:r w:rsidR="009C68F7">
          <w:rPr>
            <w:noProof/>
            <w:webHidden/>
          </w:rPr>
          <w:tab/>
        </w:r>
        <w:r w:rsidR="009C68F7">
          <w:rPr>
            <w:noProof/>
            <w:webHidden/>
          </w:rPr>
          <w:fldChar w:fldCharType="begin"/>
        </w:r>
        <w:r w:rsidR="009C68F7">
          <w:rPr>
            <w:noProof/>
            <w:webHidden/>
          </w:rPr>
          <w:instrText xml:space="preserve"> PAGEREF _Toc98355981 \h </w:instrText>
        </w:r>
        <w:r w:rsidR="009C68F7">
          <w:rPr>
            <w:noProof/>
            <w:webHidden/>
          </w:rPr>
        </w:r>
        <w:r w:rsidR="009C68F7">
          <w:rPr>
            <w:noProof/>
            <w:webHidden/>
          </w:rPr>
          <w:fldChar w:fldCharType="separate"/>
        </w:r>
        <w:r w:rsidR="009C68F7">
          <w:rPr>
            <w:noProof/>
            <w:webHidden/>
          </w:rPr>
          <w:t>7</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5982" w:history="1">
        <w:r w:rsidR="009C68F7" w:rsidRPr="0013539B">
          <w:rPr>
            <w:rStyle w:val="aff"/>
            <w:b/>
            <w:bCs/>
            <w:noProof/>
          </w:rPr>
          <w:t xml:space="preserve">§3  </w:t>
        </w:r>
        <w:r w:rsidR="009C68F7" w:rsidRPr="0013539B">
          <w:rPr>
            <w:rStyle w:val="aff"/>
            <w:b/>
            <w:bCs/>
            <w:noProof/>
          </w:rPr>
          <w:t>主要财务指标、基金净值表现及利润分配情况</w:t>
        </w:r>
        <w:r w:rsidR="009C68F7">
          <w:rPr>
            <w:noProof/>
            <w:webHidden/>
          </w:rPr>
          <w:tab/>
        </w:r>
        <w:r w:rsidR="009C68F7">
          <w:rPr>
            <w:noProof/>
            <w:webHidden/>
          </w:rPr>
          <w:fldChar w:fldCharType="begin"/>
        </w:r>
        <w:r w:rsidR="009C68F7">
          <w:rPr>
            <w:noProof/>
            <w:webHidden/>
          </w:rPr>
          <w:instrText xml:space="preserve"> PAGEREF _Toc98355982 \h </w:instrText>
        </w:r>
        <w:r w:rsidR="009C68F7">
          <w:rPr>
            <w:noProof/>
            <w:webHidden/>
          </w:rPr>
        </w:r>
        <w:r w:rsidR="009C68F7">
          <w:rPr>
            <w:noProof/>
            <w:webHidden/>
          </w:rPr>
          <w:fldChar w:fldCharType="separate"/>
        </w:r>
        <w:r w:rsidR="009C68F7">
          <w:rPr>
            <w:noProof/>
            <w:webHidden/>
          </w:rPr>
          <w:t>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3" w:history="1">
        <w:r w:rsidR="009C68F7" w:rsidRPr="0013539B">
          <w:rPr>
            <w:rStyle w:val="aff"/>
            <w:noProof/>
          </w:rPr>
          <w:t xml:space="preserve">3.1 </w:t>
        </w:r>
        <w:r w:rsidR="009C68F7" w:rsidRPr="0013539B">
          <w:rPr>
            <w:rStyle w:val="aff"/>
            <w:noProof/>
          </w:rPr>
          <w:t>主要会计数据和财务指标</w:t>
        </w:r>
        <w:r w:rsidR="009C68F7">
          <w:rPr>
            <w:noProof/>
            <w:webHidden/>
          </w:rPr>
          <w:tab/>
        </w:r>
        <w:r w:rsidR="009C68F7">
          <w:rPr>
            <w:noProof/>
            <w:webHidden/>
          </w:rPr>
          <w:fldChar w:fldCharType="begin"/>
        </w:r>
        <w:r w:rsidR="009C68F7">
          <w:rPr>
            <w:noProof/>
            <w:webHidden/>
          </w:rPr>
          <w:instrText xml:space="preserve"> PAGEREF _Toc98355983 \h </w:instrText>
        </w:r>
        <w:r w:rsidR="009C68F7">
          <w:rPr>
            <w:noProof/>
            <w:webHidden/>
          </w:rPr>
        </w:r>
        <w:r w:rsidR="009C68F7">
          <w:rPr>
            <w:noProof/>
            <w:webHidden/>
          </w:rPr>
          <w:fldChar w:fldCharType="separate"/>
        </w:r>
        <w:r w:rsidR="009C68F7">
          <w:rPr>
            <w:noProof/>
            <w:webHidden/>
          </w:rPr>
          <w:t>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4" w:history="1">
        <w:r w:rsidR="009C68F7" w:rsidRPr="0013539B">
          <w:rPr>
            <w:rStyle w:val="aff"/>
            <w:noProof/>
          </w:rPr>
          <w:t xml:space="preserve">3.2 </w:t>
        </w:r>
        <w:r w:rsidR="009C68F7" w:rsidRPr="0013539B">
          <w:rPr>
            <w:rStyle w:val="aff"/>
            <w:noProof/>
          </w:rPr>
          <w:t>基金净值表现</w:t>
        </w:r>
        <w:r w:rsidR="009C68F7">
          <w:rPr>
            <w:noProof/>
            <w:webHidden/>
          </w:rPr>
          <w:tab/>
        </w:r>
        <w:r w:rsidR="009C68F7">
          <w:rPr>
            <w:noProof/>
            <w:webHidden/>
          </w:rPr>
          <w:fldChar w:fldCharType="begin"/>
        </w:r>
        <w:r w:rsidR="009C68F7">
          <w:rPr>
            <w:noProof/>
            <w:webHidden/>
          </w:rPr>
          <w:instrText xml:space="preserve"> PAGEREF _Toc98355984 \h </w:instrText>
        </w:r>
        <w:r w:rsidR="009C68F7">
          <w:rPr>
            <w:noProof/>
            <w:webHidden/>
          </w:rPr>
        </w:r>
        <w:r w:rsidR="009C68F7">
          <w:rPr>
            <w:noProof/>
            <w:webHidden/>
          </w:rPr>
          <w:fldChar w:fldCharType="separate"/>
        </w:r>
        <w:r w:rsidR="009C68F7">
          <w:rPr>
            <w:noProof/>
            <w:webHidden/>
          </w:rPr>
          <w:t>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5" w:history="1">
        <w:r w:rsidR="009C68F7" w:rsidRPr="0013539B">
          <w:rPr>
            <w:rStyle w:val="aff"/>
            <w:noProof/>
          </w:rPr>
          <w:t xml:space="preserve">3.3 </w:t>
        </w:r>
        <w:r w:rsidR="009C68F7" w:rsidRPr="0013539B">
          <w:rPr>
            <w:rStyle w:val="aff"/>
            <w:noProof/>
          </w:rPr>
          <w:t>过去三年基金的利润分配情况</w:t>
        </w:r>
        <w:r w:rsidR="009C68F7">
          <w:rPr>
            <w:noProof/>
            <w:webHidden/>
          </w:rPr>
          <w:tab/>
        </w:r>
        <w:r w:rsidR="009C68F7">
          <w:rPr>
            <w:noProof/>
            <w:webHidden/>
          </w:rPr>
          <w:fldChar w:fldCharType="begin"/>
        </w:r>
        <w:r w:rsidR="009C68F7">
          <w:rPr>
            <w:noProof/>
            <w:webHidden/>
          </w:rPr>
          <w:instrText xml:space="preserve"> PAGEREF _Toc98355985 \h </w:instrText>
        </w:r>
        <w:r w:rsidR="009C68F7">
          <w:rPr>
            <w:noProof/>
            <w:webHidden/>
          </w:rPr>
        </w:r>
        <w:r w:rsidR="009C68F7">
          <w:rPr>
            <w:noProof/>
            <w:webHidden/>
          </w:rPr>
          <w:fldChar w:fldCharType="separate"/>
        </w:r>
        <w:r w:rsidR="009C68F7">
          <w:rPr>
            <w:noProof/>
            <w:webHidden/>
          </w:rPr>
          <w:t>10</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5986" w:history="1">
        <w:r w:rsidR="009C68F7" w:rsidRPr="0013539B">
          <w:rPr>
            <w:rStyle w:val="aff"/>
            <w:b/>
            <w:bCs/>
            <w:noProof/>
          </w:rPr>
          <w:t xml:space="preserve">§4  </w:t>
        </w:r>
        <w:r w:rsidR="009C68F7" w:rsidRPr="0013539B">
          <w:rPr>
            <w:rStyle w:val="aff"/>
            <w:b/>
            <w:bCs/>
            <w:noProof/>
          </w:rPr>
          <w:t>管理人报告</w:t>
        </w:r>
        <w:r w:rsidR="009C68F7">
          <w:rPr>
            <w:noProof/>
            <w:webHidden/>
          </w:rPr>
          <w:tab/>
        </w:r>
        <w:r w:rsidR="009C68F7">
          <w:rPr>
            <w:noProof/>
            <w:webHidden/>
          </w:rPr>
          <w:fldChar w:fldCharType="begin"/>
        </w:r>
        <w:r w:rsidR="009C68F7">
          <w:rPr>
            <w:noProof/>
            <w:webHidden/>
          </w:rPr>
          <w:instrText xml:space="preserve"> PAGEREF _Toc98355986 \h </w:instrText>
        </w:r>
        <w:r w:rsidR="009C68F7">
          <w:rPr>
            <w:noProof/>
            <w:webHidden/>
          </w:rPr>
        </w:r>
        <w:r w:rsidR="009C68F7">
          <w:rPr>
            <w:noProof/>
            <w:webHidden/>
          </w:rPr>
          <w:fldChar w:fldCharType="separate"/>
        </w:r>
        <w:r w:rsidR="009C68F7">
          <w:rPr>
            <w:noProof/>
            <w:webHidden/>
          </w:rPr>
          <w:t>10</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7" w:history="1">
        <w:r w:rsidR="009C68F7" w:rsidRPr="0013539B">
          <w:rPr>
            <w:rStyle w:val="aff"/>
            <w:noProof/>
          </w:rPr>
          <w:t xml:space="preserve">4.1 </w:t>
        </w:r>
        <w:r w:rsidR="009C68F7" w:rsidRPr="0013539B">
          <w:rPr>
            <w:rStyle w:val="aff"/>
            <w:noProof/>
          </w:rPr>
          <w:t>基金管理人及基金经理情况</w:t>
        </w:r>
        <w:r w:rsidR="009C68F7">
          <w:rPr>
            <w:noProof/>
            <w:webHidden/>
          </w:rPr>
          <w:tab/>
        </w:r>
        <w:r w:rsidR="009C68F7">
          <w:rPr>
            <w:noProof/>
            <w:webHidden/>
          </w:rPr>
          <w:fldChar w:fldCharType="begin"/>
        </w:r>
        <w:r w:rsidR="009C68F7">
          <w:rPr>
            <w:noProof/>
            <w:webHidden/>
          </w:rPr>
          <w:instrText xml:space="preserve"> PAGEREF _Toc98355987 \h </w:instrText>
        </w:r>
        <w:r w:rsidR="009C68F7">
          <w:rPr>
            <w:noProof/>
            <w:webHidden/>
          </w:rPr>
        </w:r>
        <w:r w:rsidR="009C68F7">
          <w:rPr>
            <w:noProof/>
            <w:webHidden/>
          </w:rPr>
          <w:fldChar w:fldCharType="separate"/>
        </w:r>
        <w:r w:rsidR="009C68F7">
          <w:rPr>
            <w:noProof/>
            <w:webHidden/>
          </w:rPr>
          <w:t>10</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8" w:history="1">
        <w:r w:rsidR="009C68F7" w:rsidRPr="0013539B">
          <w:rPr>
            <w:rStyle w:val="aff"/>
            <w:noProof/>
          </w:rPr>
          <w:t xml:space="preserve">4.2 </w:t>
        </w:r>
        <w:r w:rsidR="009C68F7" w:rsidRPr="0013539B">
          <w:rPr>
            <w:rStyle w:val="aff"/>
            <w:noProof/>
          </w:rPr>
          <w:t>管理人对报告期内本基金运作遵规守信情况的说明</w:t>
        </w:r>
        <w:r w:rsidR="009C68F7">
          <w:rPr>
            <w:noProof/>
            <w:webHidden/>
          </w:rPr>
          <w:tab/>
        </w:r>
        <w:r w:rsidR="009C68F7">
          <w:rPr>
            <w:noProof/>
            <w:webHidden/>
          </w:rPr>
          <w:fldChar w:fldCharType="begin"/>
        </w:r>
        <w:r w:rsidR="009C68F7">
          <w:rPr>
            <w:noProof/>
            <w:webHidden/>
          </w:rPr>
          <w:instrText xml:space="preserve"> PAGEREF _Toc98355988 \h </w:instrText>
        </w:r>
        <w:r w:rsidR="009C68F7">
          <w:rPr>
            <w:noProof/>
            <w:webHidden/>
          </w:rPr>
        </w:r>
        <w:r w:rsidR="009C68F7">
          <w:rPr>
            <w:noProof/>
            <w:webHidden/>
          </w:rPr>
          <w:fldChar w:fldCharType="separate"/>
        </w:r>
        <w:r w:rsidR="009C68F7">
          <w:rPr>
            <w:noProof/>
            <w:webHidden/>
          </w:rPr>
          <w:t>14</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89" w:history="1">
        <w:r w:rsidR="009C68F7" w:rsidRPr="0013539B">
          <w:rPr>
            <w:rStyle w:val="aff"/>
            <w:noProof/>
          </w:rPr>
          <w:t xml:space="preserve">4.3 </w:t>
        </w:r>
        <w:r w:rsidR="009C68F7" w:rsidRPr="0013539B">
          <w:rPr>
            <w:rStyle w:val="aff"/>
            <w:noProof/>
          </w:rPr>
          <w:t>管理人对报告期内公平交易情况的专项说明</w:t>
        </w:r>
        <w:r w:rsidR="009C68F7">
          <w:rPr>
            <w:noProof/>
            <w:webHidden/>
          </w:rPr>
          <w:tab/>
        </w:r>
        <w:r w:rsidR="009C68F7">
          <w:rPr>
            <w:noProof/>
            <w:webHidden/>
          </w:rPr>
          <w:fldChar w:fldCharType="begin"/>
        </w:r>
        <w:r w:rsidR="009C68F7">
          <w:rPr>
            <w:noProof/>
            <w:webHidden/>
          </w:rPr>
          <w:instrText xml:space="preserve"> PAGEREF _Toc98355989 \h </w:instrText>
        </w:r>
        <w:r w:rsidR="009C68F7">
          <w:rPr>
            <w:noProof/>
            <w:webHidden/>
          </w:rPr>
        </w:r>
        <w:r w:rsidR="009C68F7">
          <w:rPr>
            <w:noProof/>
            <w:webHidden/>
          </w:rPr>
          <w:fldChar w:fldCharType="separate"/>
        </w:r>
        <w:r w:rsidR="009C68F7">
          <w:rPr>
            <w:noProof/>
            <w:webHidden/>
          </w:rPr>
          <w:t>14</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0" w:history="1">
        <w:r w:rsidR="009C68F7" w:rsidRPr="0013539B">
          <w:rPr>
            <w:rStyle w:val="aff"/>
            <w:noProof/>
          </w:rPr>
          <w:t xml:space="preserve">4.4 </w:t>
        </w:r>
        <w:r w:rsidR="009C68F7" w:rsidRPr="0013539B">
          <w:rPr>
            <w:rStyle w:val="aff"/>
            <w:noProof/>
          </w:rPr>
          <w:t>管理人对报告期内基金的投资策略和业绩表现的说明</w:t>
        </w:r>
        <w:r w:rsidR="009C68F7">
          <w:rPr>
            <w:noProof/>
            <w:webHidden/>
          </w:rPr>
          <w:tab/>
        </w:r>
        <w:r w:rsidR="009C68F7">
          <w:rPr>
            <w:noProof/>
            <w:webHidden/>
          </w:rPr>
          <w:fldChar w:fldCharType="begin"/>
        </w:r>
        <w:r w:rsidR="009C68F7">
          <w:rPr>
            <w:noProof/>
            <w:webHidden/>
          </w:rPr>
          <w:instrText xml:space="preserve"> PAGEREF _Toc98355990 \h </w:instrText>
        </w:r>
        <w:r w:rsidR="009C68F7">
          <w:rPr>
            <w:noProof/>
            <w:webHidden/>
          </w:rPr>
        </w:r>
        <w:r w:rsidR="009C68F7">
          <w:rPr>
            <w:noProof/>
            <w:webHidden/>
          </w:rPr>
          <w:fldChar w:fldCharType="separate"/>
        </w:r>
        <w:r w:rsidR="009C68F7">
          <w:rPr>
            <w:noProof/>
            <w:webHidden/>
          </w:rPr>
          <w:t>15</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1" w:history="1">
        <w:r w:rsidR="009C68F7" w:rsidRPr="0013539B">
          <w:rPr>
            <w:rStyle w:val="aff"/>
            <w:noProof/>
          </w:rPr>
          <w:t xml:space="preserve">4.5 </w:t>
        </w:r>
        <w:r w:rsidR="009C68F7" w:rsidRPr="0013539B">
          <w:rPr>
            <w:rStyle w:val="aff"/>
            <w:noProof/>
          </w:rPr>
          <w:t>管理人对宏观经济、证券市场及行业走势的简要展望</w:t>
        </w:r>
        <w:r w:rsidR="009C68F7">
          <w:rPr>
            <w:noProof/>
            <w:webHidden/>
          </w:rPr>
          <w:tab/>
        </w:r>
        <w:r w:rsidR="009C68F7">
          <w:rPr>
            <w:noProof/>
            <w:webHidden/>
          </w:rPr>
          <w:fldChar w:fldCharType="begin"/>
        </w:r>
        <w:r w:rsidR="009C68F7">
          <w:rPr>
            <w:noProof/>
            <w:webHidden/>
          </w:rPr>
          <w:instrText xml:space="preserve"> PAGEREF _Toc98355991 \h </w:instrText>
        </w:r>
        <w:r w:rsidR="009C68F7">
          <w:rPr>
            <w:noProof/>
            <w:webHidden/>
          </w:rPr>
        </w:r>
        <w:r w:rsidR="009C68F7">
          <w:rPr>
            <w:noProof/>
            <w:webHidden/>
          </w:rPr>
          <w:fldChar w:fldCharType="separate"/>
        </w:r>
        <w:r w:rsidR="009C68F7">
          <w:rPr>
            <w:noProof/>
            <w:webHidden/>
          </w:rPr>
          <w:t>16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2" w:history="1">
        <w:r w:rsidR="009C68F7" w:rsidRPr="0013539B">
          <w:rPr>
            <w:rStyle w:val="aff"/>
            <w:noProof/>
          </w:rPr>
          <w:t xml:space="preserve">4.6 </w:t>
        </w:r>
        <w:r w:rsidR="009C68F7" w:rsidRPr="0013539B">
          <w:rPr>
            <w:rStyle w:val="aff"/>
            <w:noProof/>
          </w:rPr>
          <w:t>管理人内部有关本基金的监察稽核工作情况</w:t>
        </w:r>
        <w:r w:rsidR="009C68F7">
          <w:rPr>
            <w:noProof/>
            <w:webHidden/>
          </w:rPr>
          <w:tab/>
        </w:r>
        <w:r w:rsidR="009C68F7">
          <w:rPr>
            <w:noProof/>
            <w:webHidden/>
          </w:rPr>
          <w:fldChar w:fldCharType="begin"/>
        </w:r>
        <w:r w:rsidR="009C68F7">
          <w:rPr>
            <w:noProof/>
            <w:webHidden/>
          </w:rPr>
          <w:instrText xml:space="preserve"> PAGEREF _Toc98355992 \h </w:instrText>
        </w:r>
        <w:r w:rsidR="009C68F7">
          <w:rPr>
            <w:noProof/>
            <w:webHidden/>
          </w:rPr>
        </w:r>
        <w:r w:rsidR="009C68F7">
          <w:rPr>
            <w:noProof/>
            <w:webHidden/>
          </w:rPr>
          <w:fldChar w:fldCharType="separate"/>
        </w:r>
        <w:r w:rsidR="009C68F7">
          <w:rPr>
            <w:noProof/>
            <w:webHidden/>
          </w:rPr>
          <w:t>16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3" w:history="1">
        <w:r w:rsidR="009C68F7" w:rsidRPr="0013539B">
          <w:rPr>
            <w:rStyle w:val="aff"/>
            <w:noProof/>
          </w:rPr>
          <w:t xml:space="preserve">4.7 </w:t>
        </w:r>
        <w:r w:rsidR="009C68F7" w:rsidRPr="0013539B">
          <w:rPr>
            <w:rStyle w:val="aff"/>
            <w:noProof/>
          </w:rPr>
          <w:t>管理人对报告期内基金估值程序等事项的说明</w:t>
        </w:r>
        <w:r w:rsidR="009C68F7">
          <w:rPr>
            <w:noProof/>
            <w:webHidden/>
          </w:rPr>
          <w:tab/>
        </w:r>
        <w:r w:rsidR="009C68F7">
          <w:rPr>
            <w:noProof/>
            <w:webHidden/>
          </w:rPr>
          <w:fldChar w:fldCharType="begin"/>
        </w:r>
        <w:r w:rsidR="009C68F7">
          <w:rPr>
            <w:noProof/>
            <w:webHidden/>
          </w:rPr>
          <w:instrText xml:space="preserve"> PAGEREF _Toc98355993 \h </w:instrText>
        </w:r>
        <w:r w:rsidR="009C68F7">
          <w:rPr>
            <w:noProof/>
            <w:webHidden/>
          </w:rPr>
        </w:r>
        <w:r w:rsidR="009C68F7">
          <w:rPr>
            <w:noProof/>
            <w:webHidden/>
          </w:rPr>
          <w:fldChar w:fldCharType="separate"/>
        </w:r>
        <w:r w:rsidR="009C68F7">
          <w:rPr>
            <w:noProof/>
            <w:webHidden/>
          </w:rPr>
          <w:t>17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4" w:history="1">
        <w:r w:rsidR="009C68F7" w:rsidRPr="0013539B">
          <w:rPr>
            <w:rStyle w:val="aff"/>
            <w:noProof/>
          </w:rPr>
          <w:t xml:space="preserve">4.8 </w:t>
        </w:r>
        <w:r w:rsidR="009C68F7" w:rsidRPr="0013539B">
          <w:rPr>
            <w:rStyle w:val="aff"/>
            <w:noProof/>
          </w:rPr>
          <w:t>管理人对报告期内基金利润分配情况的说明</w:t>
        </w:r>
        <w:r w:rsidR="009C68F7">
          <w:rPr>
            <w:noProof/>
            <w:webHidden/>
          </w:rPr>
          <w:tab/>
        </w:r>
        <w:r w:rsidR="009C68F7">
          <w:rPr>
            <w:noProof/>
            <w:webHidden/>
          </w:rPr>
          <w:fldChar w:fldCharType="begin"/>
        </w:r>
        <w:r w:rsidR="009C68F7">
          <w:rPr>
            <w:noProof/>
            <w:webHidden/>
          </w:rPr>
          <w:instrText xml:space="preserve"> PAGEREF _Toc98355994 \h </w:instrText>
        </w:r>
        <w:r w:rsidR="009C68F7">
          <w:rPr>
            <w:noProof/>
            <w:webHidden/>
          </w:rPr>
        </w:r>
        <w:r w:rsidR="009C68F7">
          <w:rPr>
            <w:noProof/>
            <w:webHidden/>
          </w:rPr>
          <w:fldChar w:fldCharType="separate"/>
        </w:r>
        <w:r w:rsidR="009C68F7">
          <w:rPr>
            <w:noProof/>
            <w:webHidden/>
          </w:rPr>
          <w:t>17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5" w:history="1">
        <w:r w:rsidR="009C68F7" w:rsidRPr="0013539B">
          <w:rPr>
            <w:rStyle w:val="aff"/>
            <w:noProof/>
          </w:rPr>
          <w:t xml:space="preserve">4.9 </w:t>
        </w:r>
        <w:r w:rsidR="009C68F7" w:rsidRPr="0013539B">
          <w:rPr>
            <w:rStyle w:val="aff"/>
            <w:noProof/>
          </w:rPr>
          <w:t>报告期内管理人对本基金持有人数或基金资产净值预警情形的说明</w:t>
        </w:r>
        <w:r w:rsidR="009C68F7">
          <w:rPr>
            <w:noProof/>
            <w:webHidden/>
          </w:rPr>
          <w:tab/>
        </w:r>
        <w:r w:rsidR="009C68F7">
          <w:rPr>
            <w:noProof/>
            <w:webHidden/>
          </w:rPr>
          <w:fldChar w:fldCharType="begin"/>
        </w:r>
        <w:r w:rsidR="009C68F7">
          <w:rPr>
            <w:noProof/>
            <w:webHidden/>
          </w:rPr>
          <w:instrText xml:space="preserve"> PAGEREF _Toc98355995 \h </w:instrText>
        </w:r>
        <w:r w:rsidR="009C68F7">
          <w:rPr>
            <w:noProof/>
            <w:webHidden/>
          </w:rPr>
        </w:r>
        <w:r w:rsidR="009C68F7">
          <w:rPr>
            <w:noProof/>
            <w:webHidden/>
          </w:rPr>
          <w:fldChar w:fldCharType="separate"/>
        </w:r>
        <w:r w:rsidR="009C68F7">
          <w:rPr>
            <w:noProof/>
            <w:webHidden/>
          </w:rPr>
          <w:t>17</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5996" w:history="1">
        <w:r w:rsidR="009C68F7" w:rsidRPr="0013539B">
          <w:rPr>
            <w:rStyle w:val="aff"/>
            <w:b/>
            <w:bCs/>
            <w:noProof/>
          </w:rPr>
          <w:t xml:space="preserve">§5  </w:t>
        </w:r>
        <w:r w:rsidR="009C68F7" w:rsidRPr="0013539B">
          <w:rPr>
            <w:rStyle w:val="aff"/>
            <w:b/>
            <w:bCs/>
            <w:noProof/>
          </w:rPr>
          <w:t>托管人报告</w:t>
        </w:r>
        <w:r w:rsidR="009C68F7">
          <w:rPr>
            <w:noProof/>
            <w:webHidden/>
          </w:rPr>
          <w:tab/>
        </w:r>
        <w:r w:rsidR="009C68F7">
          <w:rPr>
            <w:noProof/>
            <w:webHidden/>
          </w:rPr>
          <w:fldChar w:fldCharType="begin"/>
        </w:r>
        <w:r w:rsidR="009C68F7">
          <w:rPr>
            <w:noProof/>
            <w:webHidden/>
          </w:rPr>
          <w:instrText xml:space="preserve"> PAGEREF _Toc98355996 \h </w:instrText>
        </w:r>
        <w:r w:rsidR="009C68F7">
          <w:rPr>
            <w:noProof/>
            <w:webHidden/>
          </w:rPr>
        </w:r>
        <w:r w:rsidR="009C68F7">
          <w:rPr>
            <w:noProof/>
            <w:webHidden/>
          </w:rPr>
          <w:fldChar w:fldCharType="separate"/>
        </w:r>
        <w:r w:rsidR="009C68F7">
          <w:rPr>
            <w:noProof/>
            <w:webHidden/>
          </w:rPr>
          <w:t>17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7" w:history="1">
        <w:r w:rsidR="009C68F7" w:rsidRPr="0013539B">
          <w:rPr>
            <w:rStyle w:val="aff"/>
            <w:noProof/>
          </w:rPr>
          <w:t xml:space="preserve">5.1 </w:t>
        </w:r>
        <w:r w:rsidR="009C68F7" w:rsidRPr="0013539B">
          <w:rPr>
            <w:rStyle w:val="aff"/>
            <w:noProof/>
          </w:rPr>
          <w:t>报告期内本基金托管人遵规守信情况声明</w:t>
        </w:r>
        <w:r w:rsidR="009C68F7">
          <w:rPr>
            <w:noProof/>
            <w:webHidden/>
          </w:rPr>
          <w:tab/>
        </w:r>
        <w:r w:rsidR="009C68F7">
          <w:rPr>
            <w:noProof/>
            <w:webHidden/>
          </w:rPr>
          <w:fldChar w:fldCharType="begin"/>
        </w:r>
        <w:r w:rsidR="009C68F7">
          <w:rPr>
            <w:noProof/>
            <w:webHidden/>
          </w:rPr>
          <w:instrText xml:space="preserve"> PAGEREF _Toc98355997 \h </w:instrText>
        </w:r>
        <w:r w:rsidR="009C68F7">
          <w:rPr>
            <w:noProof/>
            <w:webHidden/>
          </w:rPr>
        </w:r>
        <w:r w:rsidR="009C68F7">
          <w:rPr>
            <w:noProof/>
            <w:webHidden/>
          </w:rPr>
          <w:fldChar w:fldCharType="separate"/>
        </w:r>
        <w:r w:rsidR="009C68F7">
          <w:rPr>
            <w:noProof/>
            <w:webHidden/>
          </w:rPr>
          <w:t>17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8" w:history="1">
        <w:r w:rsidR="009C68F7" w:rsidRPr="0013539B">
          <w:rPr>
            <w:rStyle w:val="aff"/>
            <w:noProof/>
          </w:rPr>
          <w:t xml:space="preserve">5.2 </w:t>
        </w:r>
        <w:r w:rsidR="009C68F7" w:rsidRPr="0013539B">
          <w:rPr>
            <w:rStyle w:val="aff"/>
            <w:noProof/>
          </w:rPr>
          <w:t>托管人对报告期内本基金投资运作遵规守信、净值计算、利润分配等情况的说明</w:t>
        </w:r>
        <w:r w:rsidR="009C68F7">
          <w:rPr>
            <w:noProof/>
            <w:webHidden/>
          </w:rPr>
          <w:tab/>
        </w:r>
        <w:r w:rsidR="009C68F7">
          <w:rPr>
            <w:noProof/>
            <w:webHidden/>
          </w:rPr>
          <w:fldChar w:fldCharType="begin"/>
        </w:r>
        <w:r w:rsidR="009C68F7">
          <w:rPr>
            <w:noProof/>
            <w:webHidden/>
          </w:rPr>
          <w:instrText xml:space="preserve"> PAGEREF _Toc98355998 \h </w:instrText>
        </w:r>
        <w:r w:rsidR="009C68F7">
          <w:rPr>
            <w:noProof/>
            <w:webHidden/>
          </w:rPr>
        </w:r>
        <w:r w:rsidR="009C68F7">
          <w:rPr>
            <w:noProof/>
            <w:webHidden/>
          </w:rPr>
          <w:fldChar w:fldCharType="separate"/>
        </w:r>
        <w:r w:rsidR="009C68F7">
          <w:rPr>
            <w:noProof/>
            <w:webHidden/>
          </w:rPr>
          <w:t>18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5999" w:history="1">
        <w:r w:rsidR="009C68F7" w:rsidRPr="0013539B">
          <w:rPr>
            <w:rStyle w:val="aff"/>
            <w:noProof/>
          </w:rPr>
          <w:t xml:space="preserve">5.3 </w:t>
        </w:r>
        <w:r w:rsidR="009C68F7" w:rsidRPr="0013539B">
          <w:rPr>
            <w:rStyle w:val="aff"/>
            <w:noProof/>
          </w:rPr>
          <w:t>托管人对本年度报告中财务信息等内容的真实、准确和完整发表意见</w:t>
        </w:r>
        <w:r w:rsidR="009C68F7">
          <w:rPr>
            <w:noProof/>
            <w:webHidden/>
          </w:rPr>
          <w:tab/>
        </w:r>
        <w:r w:rsidR="009C68F7">
          <w:rPr>
            <w:noProof/>
            <w:webHidden/>
          </w:rPr>
          <w:fldChar w:fldCharType="begin"/>
        </w:r>
        <w:r w:rsidR="009C68F7">
          <w:rPr>
            <w:noProof/>
            <w:webHidden/>
          </w:rPr>
          <w:instrText xml:space="preserve"> PAGEREF _Toc98355999 \h </w:instrText>
        </w:r>
        <w:r w:rsidR="009C68F7">
          <w:rPr>
            <w:noProof/>
            <w:webHidden/>
          </w:rPr>
        </w:r>
        <w:r w:rsidR="009C68F7">
          <w:rPr>
            <w:noProof/>
            <w:webHidden/>
          </w:rPr>
          <w:fldChar w:fldCharType="separate"/>
        </w:r>
        <w:r w:rsidR="009C68F7">
          <w:rPr>
            <w:noProof/>
            <w:webHidden/>
          </w:rPr>
          <w:t>18</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00" w:history="1">
        <w:r w:rsidR="009C68F7" w:rsidRPr="0013539B">
          <w:rPr>
            <w:rStyle w:val="aff"/>
            <w:b/>
            <w:bCs/>
            <w:noProof/>
          </w:rPr>
          <w:t xml:space="preserve">§6  </w:t>
        </w:r>
        <w:r w:rsidR="009C68F7" w:rsidRPr="0013539B">
          <w:rPr>
            <w:rStyle w:val="aff"/>
            <w:b/>
            <w:bCs/>
            <w:noProof/>
          </w:rPr>
          <w:t>审计报告</w:t>
        </w:r>
        <w:r w:rsidR="009C68F7">
          <w:rPr>
            <w:noProof/>
            <w:webHidden/>
          </w:rPr>
          <w:tab/>
        </w:r>
        <w:r w:rsidR="009C68F7">
          <w:rPr>
            <w:noProof/>
            <w:webHidden/>
          </w:rPr>
          <w:fldChar w:fldCharType="begin"/>
        </w:r>
        <w:r w:rsidR="009C68F7">
          <w:rPr>
            <w:noProof/>
            <w:webHidden/>
          </w:rPr>
          <w:instrText xml:space="preserve"> PAGEREF _Toc98356000 \h </w:instrText>
        </w:r>
        <w:r w:rsidR="009C68F7">
          <w:rPr>
            <w:noProof/>
            <w:webHidden/>
          </w:rPr>
        </w:r>
        <w:r w:rsidR="009C68F7">
          <w:rPr>
            <w:noProof/>
            <w:webHidden/>
          </w:rPr>
          <w:fldChar w:fldCharType="separate"/>
        </w:r>
        <w:r w:rsidR="009C68F7">
          <w:rPr>
            <w:noProof/>
            <w:webHidden/>
          </w:rPr>
          <w:t>18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1" w:history="1">
        <w:r w:rsidR="009C68F7" w:rsidRPr="0013539B">
          <w:rPr>
            <w:rStyle w:val="aff"/>
            <w:noProof/>
          </w:rPr>
          <w:t xml:space="preserve">6.1 </w:t>
        </w:r>
        <w:r w:rsidR="009C68F7" w:rsidRPr="0013539B">
          <w:rPr>
            <w:rStyle w:val="aff"/>
            <w:noProof/>
          </w:rPr>
          <w:t>审计意见</w:t>
        </w:r>
        <w:r w:rsidR="009C68F7">
          <w:rPr>
            <w:noProof/>
            <w:webHidden/>
          </w:rPr>
          <w:tab/>
        </w:r>
        <w:r w:rsidR="009C68F7">
          <w:rPr>
            <w:noProof/>
            <w:webHidden/>
          </w:rPr>
          <w:fldChar w:fldCharType="begin"/>
        </w:r>
        <w:r w:rsidR="009C68F7">
          <w:rPr>
            <w:noProof/>
            <w:webHidden/>
          </w:rPr>
          <w:instrText xml:space="preserve"> PAGEREF _Toc98356001 \h </w:instrText>
        </w:r>
        <w:r w:rsidR="009C68F7">
          <w:rPr>
            <w:noProof/>
            <w:webHidden/>
          </w:rPr>
        </w:r>
        <w:r w:rsidR="009C68F7">
          <w:rPr>
            <w:noProof/>
            <w:webHidden/>
          </w:rPr>
          <w:fldChar w:fldCharType="separate"/>
        </w:r>
        <w:r w:rsidR="009C68F7">
          <w:rPr>
            <w:noProof/>
            <w:webHidden/>
          </w:rPr>
          <w:t>18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2" w:history="1">
        <w:r w:rsidR="009C68F7" w:rsidRPr="0013539B">
          <w:rPr>
            <w:rStyle w:val="aff"/>
            <w:noProof/>
          </w:rPr>
          <w:t xml:space="preserve">6.2 </w:t>
        </w:r>
        <w:r w:rsidR="009C68F7" w:rsidRPr="0013539B">
          <w:rPr>
            <w:rStyle w:val="aff"/>
            <w:noProof/>
          </w:rPr>
          <w:t>形成审计意见的基础</w:t>
        </w:r>
        <w:r w:rsidR="009C68F7">
          <w:rPr>
            <w:noProof/>
            <w:webHidden/>
          </w:rPr>
          <w:tab/>
        </w:r>
        <w:r w:rsidR="009C68F7">
          <w:rPr>
            <w:noProof/>
            <w:webHidden/>
          </w:rPr>
          <w:fldChar w:fldCharType="begin"/>
        </w:r>
        <w:r w:rsidR="009C68F7">
          <w:rPr>
            <w:noProof/>
            <w:webHidden/>
          </w:rPr>
          <w:instrText xml:space="preserve"> PAGEREF _Toc98356002 \h </w:instrText>
        </w:r>
        <w:r w:rsidR="009C68F7">
          <w:rPr>
            <w:noProof/>
            <w:webHidden/>
          </w:rPr>
        </w:r>
        <w:r w:rsidR="009C68F7">
          <w:rPr>
            <w:noProof/>
            <w:webHidden/>
          </w:rPr>
          <w:fldChar w:fldCharType="separate"/>
        </w:r>
        <w:r w:rsidR="009C68F7">
          <w:rPr>
            <w:noProof/>
            <w:webHidden/>
          </w:rPr>
          <w:t>18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3" w:history="1">
        <w:r w:rsidR="009C68F7" w:rsidRPr="0013539B">
          <w:rPr>
            <w:rStyle w:val="aff"/>
            <w:noProof/>
          </w:rPr>
          <w:t xml:space="preserve">6.3 </w:t>
        </w:r>
        <w:r w:rsidR="009C68F7" w:rsidRPr="0013539B">
          <w:rPr>
            <w:rStyle w:val="aff"/>
            <w:noProof/>
          </w:rPr>
          <w:t>管理层对财务报表的责任</w:t>
        </w:r>
        <w:r w:rsidR="009C68F7">
          <w:rPr>
            <w:noProof/>
            <w:webHidden/>
          </w:rPr>
          <w:tab/>
        </w:r>
        <w:r w:rsidR="009C68F7">
          <w:rPr>
            <w:noProof/>
            <w:webHidden/>
          </w:rPr>
          <w:fldChar w:fldCharType="begin"/>
        </w:r>
        <w:r w:rsidR="009C68F7">
          <w:rPr>
            <w:noProof/>
            <w:webHidden/>
          </w:rPr>
          <w:instrText xml:space="preserve"> PAGEREF _Toc98356003 \h </w:instrText>
        </w:r>
        <w:r w:rsidR="009C68F7">
          <w:rPr>
            <w:noProof/>
            <w:webHidden/>
          </w:rPr>
        </w:r>
        <w:r w:rsidR="009C68F7">
          <w:rPr>
            <w:noProof/>
            <w:webHidden/>
          </w:rPr>
          <w:fldChar w:fldCharType="separate"/>
        </w:r>
        <w:r w:rsidR="009C68F7">
          <w:rPr>
            <w:noProof/>
            <w:webHidden/>
          </w:rPr>
          <w:t>19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4" w:history="1">
        <w:r w:rsidR="009C68F7" w:rsidRPr="0013539B">
          <w:rPr>
            <w:rStyle w:val="aff"/>
            <w:noProof/>
          </w:rPr>
          <w:t xml:space="preserve">6.4 </w:t>
        </w:r>
        <w:r w:rsidR="009C68F7" w:rsidRPr="0013539B">
          <w:rPr>
            <w:rStyle w:val="aff"/>
            <w:noProof/>
          </w:rPr>
          <w:t>注册会计师的责任</w:t>
        </w:r>
        <w:r w:rsidR="009C68F7">
          <w:rPr>
            <w:noProof/>
            <w:webHidden/>
          </w:rPr>
          <w:tab/>
        </w:r>
        <w:r w:rsidR="009C68F7">
          <w:rPr>
            <w:noProof/>
            <w:webHidden/>
          </w:rPr>
          <w:fldChar w:fldCharType="begin"/>
        </w:r>
        <w:r w:rsidR="009C68F7">
          <w:rPr>
            <w:noProof/>
            <w:webHidden/>
          </w:rPr>
          <w:instrText xml:space="preserve"> PAGEREF _Toc98356004 \h </w:instrText>
        </w:r>
        <w:r w:rsidR="009C68F7">
          <w:rPr>
            <w:noProof/>
            <w:webHidden/>
          </w:rPr>
        </w:r>
        <w:r w:rsidR="009C68F7">
          <w:rPr>
            <w:noProof/>
            <w:webHidden/>
          </w:rPr>
          <w:fldChar w:fldCharType="separate"/>
        </w:r>
        <w:r w:rsidR="009C68F7">
          <w:rPr>
            <w:noProof/>
            <w:webHidden/>
          </w:rPr>
          <w:t>19</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05" w:history="1">
        <w:r w:rsidR="009C68F7" w:rsidRPr="0013539B">
          <w:rPr>
            <w:rStyle w:val="aff"/>
            <w:b/>
            <w:bCs/>
            <w:noProof/>
          </w:rPr>
          <w:t xml:space="preserve">§7  </w:t>
        </w:r>
        <w:r w:rsidR="009C68F7" w:rsidRPr="0013539B">
          <w:rPr>
            <w:rStyle w:val="aff"/>
            <w:b/>
            <w:bCs/>
            <w:noProof/>
          </w:rPr>
          <w:t>年度财务报表</w:t>
        </w:r>
        <w:r w:rsidR="009C68F7">
          <w:rPr>
            <w:noProof/>
            <w:webHidden/>
          </w:rPr>
          <w:tab/>
        </w:r>
        <w:r w:rsidR="009C68F7">
          <w:rPr>
            <w:noProof/>
            <w:webHidden/>
          </w:rPr>
          <w:fldChar w:fldCharType="begin"/>
        </w:r>
        <w:r w:rsidR="009C68F7">
          <w:rPr>
            <w:noProof/>
            <w:webHidden/>
          </w:rPr>
          <w:instrText xml:space="preserve"> PAGEREF _Toc98356005 \h </w:instrText>
        </w:r>
        <w:r w:rsidR="009C68F7">
          <w:rPr>
            <w:noProof/>
            <w:webHidden/>
          </w:rPr>
        </w:r>
        <w:r w:rsidR="009C68F7">
          <w:rPr>
            <w:noProof/>
            <w:webHidden/>
          </w:rPr>
          <w:fldChar w:fldCharType="separate"/>
        </w:r>
        <w:r w:rsidR="009C68F7">
          <w:rPr>
            <w:noProof/>
            <w:webHidden/>
          </w:rPr>
          <w:t>20</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6" w:history="1">
        <w:r w:rsidR="009C68F7" w:rsidRPr="0013539B">
          <w:rPr>
            <w:rStyle w:val="aff"/>
            <w:noProof/>
          </w:rPr>
          <w:t xml:space="preserve">7.1 </w:t>
        </w:r>
        <w:r w:rsidR="009C68F7" w:rsidRPr="0013539B">
          <w:rPr>
            <w:rStyle w:val="aff"/>
            <w:noProof/>
          </w:rPr>
          <w:t>资产负债表</w:t>
        </w:r>
        <w:r w:rsidR="009C68F7">
          <w:rPr>
            <w:noProof/>
            <w:webHidden/>
          </w:rPr>
          <w:tab/>
        </w:r>
        <w:r w:rsidR="009C68F7">
          <w:rPr>
            <w:noProof/>
            <w:webHidden/>
          </w:rPr>
          <w:fldChar w:fldCharType="begin"/>
        </w:r>
        <w:r w:rsidR="009C68F7">
          <w:rPr>
            <w:noProof/>
            <w:webHidden/>
          </w:rPr>
          <w:instrText xml:space="preserve"> PAGEREF _Toc98356006 \h </w:instrText>
        </w:r>
        <w:r w:rsidR="009C68F7">
          <w:rPr>
            <w:noProof/>
            <w:webHidden/>
          </w:rPr>
        </w:r>
        <w:r w:rsidR="009C68F7">
          <w:rPr>
            <w:noProof/>
            <w:webHidden/>
          </w:rPr>
          <w:fldChar w:fldCharType="separate"/>
        </w:r>
        <w:r w:rsidR="009C68F7">
          <w:rPr>
            <w:noProof/>
            <w:webHidden/>
          </w:rPr>
          <w:t>20</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7" w:history="1">
        <w:r w:rsidR="009C68F7" w:rsidRPr="0013539B">
          <w:rPr>
            <w:rStyle w:val="aff"/>
            <w:noProof/>
          </w:rPr>
          <w:t xml:space="preserve">7.2 </w:t>
        </w:r>
        <w:r w:rsidR="009C68F7" w:rsidRPr="0013539B">
          <w:rPr>
            <w:rStyle w:val="aff"/>
            <w:noProof/>
          </w:rPr>
          <w:t>利润表</w:t>
        </w:r>
        <w:r w:rsidR="009C68F7">
          <w:rPr>
            <w:noProof/>
            <w:webHidden/>
          </w:rPr>
          <w:tab/>
        </w:r>
        <w:r w:rsidR="009C68F7">
          <w:rPr>
            <w:noProof/>
            <w:webHidden/>
          </w:rPr>
          <w:fldChar w:fldCharType="begin"/>
        </w:r>
        <w:r w:rsidR="009C68F7">
          <w:rPr>
            <w:noProof/>
            <w:webHidden/>
          </w:rPr>
          <w:instrText xml:space="preserve"> PAGEREF _Toc98356007 \h </w:instrText>
        </w:r>
        <w:r w:rsidR="009C68F7">
          <w:rPr>
            <w:noProof/>
            <w:webHidden/>
          </w:rPr>
        </w:r>
        <w:r w:rsidR="009C68F7">
          <w:rPr>
            <w:noProof/>
            <w:webHidden/>
          </w:rPr>
          <w:fldChar w:fldCharType="separate"/>
        </w:r>
        <w:r w:rsidR="009C68F7">
          <w:rPr>
            <w:noProof/>
            <w:webHidden/>
          </w:rPr>
          <w:t>22</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8" w:history="1">
        <w:r w:rsidR="009C68F7" w:rsidRPr="0013539B">
          <w:rPr>
            <w:rStyle w:val="aff"/>
            <w:noProof/>
          </w:rPr>
          <w:t xml:space="preserve">7.3 </w:t>
        </w:r>
        <w:r w:rsidR="009C68F7" w:rsidRPr="0013539B">
          <w:rPr>
            <w:rStyle w:val="aff"/>
            <w:noProof/>
          </w:rPr>
          <w:t>所有者权益（基金净值）变动表</w:t>
        </w:r>
        <w:r w:rsidR="009C68F7">
          <w:rPr>
            <w:noProof/>
            <w:webHidden/>
          </w:rPr>
          <w:tab/>
        </w:r>
        <w:r w:rsidR="009C68F7">
          <w:rPr>
            <w:noProof/>
            <w:webHidden/>
          </w:rPr>
          <w:fldChar w:fldCharType="begin"/>
        </w:r>
        <w:r w:rsidR="009C68F7">
          <w:rPr>
            <w:noProof/>
            <w:webHidden/>
          </w:rPr>
          <w:instrText xml:space="preserve"> PAGEREF _Toc98356008 \h </w:instrText>
        </w:r>
        <w:r w:rsidR="009C68F7">
          <w:rPr>
            <w:noProof/>
            <w:webHidden/>
          </w:rPr>
        </w:r>
        <w:r w:rsidR="009C68F7">
          <w:rPr>
            <w:noProof/>
            <w:webHidden/>
          </w:rPr>
          <w:fldChar w:fldCharType="separate"/>
        </w:r>
        <w:r w:rsidR="009C68F7">
          <w:rPr>
            <w:noProof/>
            <w:webHidden/>
          </w:rPr>
          <w:t>23</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09" w:history="1">
        <w:r w:rsidR="009C68F7" w:rsidRPr="0013539B">
          <w:rPr>
            <w:rStyle w:val="aff"/>
            <w:noProof/>
          </w:rPr>
          <w:t xml:space="preserve">7.4 </w:t>
        </w:r>
        <w:r w:rsidR="009C68F7" w:rsidRPr="0013539B">
          <w:rPr>
            <w:rStyle w:val="aff"/>
            <w:noProof/>
          </w:rPr>
          <w:t>报表附注</w:t>
        </w:r>
        <w:r w:rsidR="009C68F7">
          <w:rPr>
            <w:noProof/>
            <w:webHidden/>
          </w:rPr>
          <w:tab/>
        </w:r>
        <w:r w:rsidR="009C68F7">
          <w:rPr>
            <w:noProof/>
            <w:webHidden/>
          </w:rPr>
          <w:fldChar w:fldCharType="begin"/>
        </w:r>
        <w:r w:rsidR="009C68F7">
          <w:rPr>
            <w:noProof/>
            <w:webHidden/>
          </w:rPr>
          <w:instrText xml:space="preserve"> PAGEREF _Toc98356009 \h </w:instrText>
        </w:r>
        <w:r w:rsidR="009C68F7">
          <w:rPr>
            <w:noProof/>
            <w:webHidden/>
          </w:rPr>
        </w:r>
        <w:r w:rsidR="009C68F7">
          <w:rPr>
            <w:noProof/>
            <w:webHidden/>
          </w:rPr>
          <w:fldChar w:fldCharType="separate"/>
        </w:r>
        <w:r w:rsidR="009C68F7">
          <w:rPr>
            <w:noProof/>
            <w:webHidden/>
          </w:rPr>
          <w:t>25</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10" w:history="1">
        <w:r w:rsidR="009C68F7" w:rsidRPr="0013539B">
          <w:rPr>
            <w:rStyle w:val="aff"/>
            <w:b/>
            <w:bCs/>
            <w:noProof/>
          </w:rPr>
          <w:t xml:space="preserve">§8  </w:t>
        </w:r>
        <w:r w:rsidR="009C68F7" w:rsidRPr="0013539B">
          <w:rPr>
            <w:rStyle w:val="aff"/>
            <w:b/>
            <w:bCs/>
            <w:noProof/>
          </w:rPr>
          <w:t>投资组合报告</w:t>
        </w:r>
        <w:r w:rsidR="009C68F7">
          <w:rPr>
            <w:noProof/>
            <w:webHidden/>
          </w:rPr>
          <w:tab/>
        </w:r>
        <w:r w:rsidR="009C68F7">
          <w:rPr>
            <w:noProof/>
            <w:webHidden/>
          </w:rPr>
          <w:fldChar w:fldCharType="begin"/>
        </w:r>
        <w:r w:rsidR="009C68F7">
          <w:rPr>
            <w:noProof/>
            <w:webHidden/>
          </w:rPr>
          <w:instrText xml:space="preserve"> PAGEREF _Toc98356010 \h </w:instrText>
        </w:r>
        <w:r w:rsidR="009C68F7">
          <w:rPr>
            <w:noProof/>
            <w:webHidden/>
          </w:rPr>
        </w:r>
        <w:r w:rsidR="009C68F7">
          <w:rPr>
            <w:noProof/>
            <w:webHidden/>
          </w:rPr>
          <w:fldChar w:fldCharType="separate"/>
        </w:r>
        <w:r w:rsidR="009C68F7">
          <w:rPr>
            <w:noProof/>
            <w:webHidden/>
          </w:rPr>
          <w:t>51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1" w:history="1">
        <w:r w:rsidR="009C68F7" w:rsidRPr="0013539B">
          <w:rPr>
            <w:rStyle w:val="aff"/>
            <w:noProof/>
          </w:rPr>
          <w:t xml:space="preserve">8.1 </w:t>
        </w:r>
        <w:r w:rsidR="009C68F7" w:rsidRPr="0013539B">
          <w:rPr>
            <w:rStyle w:val="aff"/>
            <w:noProof/>
          </w:rPr>
          <w:t>期末基金资产组合情况</w:t>
        </w:r>
        <w:r w:rsidR="009C68F7">
          <w:rPr>
            <w:noProof/>
            <w:webHidden/>
          </w:rPr>
          <w:tab/>
        </w:r>
        <w:r w:rsidR="009C68F7">
          <w:rPr>
            <w:noProof/>
            <w:webHidden/>
          </w:rPr>
          <w:fldChar w:fldCharType="begin"/>
        </w:r>
        <w:r w:rsidR="009C68F7">
          <w:rPr>
            <w:noProof/>
            <w:webHidden/>
          </w:rPr>
          <w:instrText xml:space="preserve"> PAGEREF _Toc98356011 \h </w:instrText>
        </w:r>
        <w:r w:rsidR="009C68F7">
          <w:rPr>
            <w:noProof/>
            <w:webHidden/>
          </w:rPr>
        </w:r>
        <w:r w:rsidR="009C68F7">
          <w:rPr>
            <w:noProof/>
            <w:webHidden/>
          </w:rPr>
          <w:fldChar w:fldCharType="separate"/>
        </w:r>
        <w:r w:rsidR="009C68F7">
          <w:rPr>
            <w:noProof/>
            <w:webHidden/>
          </w:rPr>
          <w:t>51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2" w:history="1">
        <w:r w:rsidR="009C68F7" w:rsidRPr="0013539B">
          <w:rPr>
            <w:rStyle w:val="aff"/>
            <w:noProof/>
          </w:rPr>
          <w:t xml:space="preserve">8.2 </w:t>
        </w:r>
        <w:r w:rsidR="009C68F7" w:rsidRPr="0013539B">
          <w:rPr>
            <w:rStyle w:val="aff"/>
            <w:noProof/>
          </w:rPr>
          <w:t>期末按行业分类的股票投资组合</w:t>
        </w:r>
        <w:r w:rsidR="009C68F7">
          <w:rPr>
            <w:noProof/>
            <w:webHidden/>
          </w:rPr>
          <w:tab/>
        </w:r>
        <w:r w:rsidR="009C68F7">
          <w:rPr>
            <w:noProof/>
            <w:webHidden/>
          </w:rPr>
          <w:fldChar w:fldCharType="begin"/>
        </w:r>
        <w:r w:rsidR="009C68F7">
          <w:rPr>
            <w:noProof/>
            <w:webHidden/>
          </w:rPr>
          <w:instrText xml:space="preserve"> PAGEREF _Toc98356012 \h </w:instrText>
        </w:r>
        <w:r w:rsidR="009C68F7">
          <w:rPr>
            <w:noProof/>
            <w:webHidden/>
          </w:rPr>
        </w:r>
        <w:r w:rsidR="009C68F7">
          <w:rPr>
            <w:noProof/>
            <w:webHidden/>
          </w:rPr>
          <w:fldChar w:fldCharType="separate"/>
        </w:r>
        <w:r w:rsidR="009C68F7">
          <w:rPr>
            <w:noProof/>
            <w:webHidden/>
          </w:rPr>
          <w:t>51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3" w:history="1">
        <w:r w:rsidR="009C68F7" w:rsidRPr="0013539B">
          <w:rPr>
            <w:rStyle w:val="aff"/>
            <w:noProof/>
          </w:rPr>
          <w:t xml:space="preserve">8.3 </w:t>
        </w:r>
        <w:r w:rsidR="009C68F7" w:rsidRPr="0013539B">
          <w:rPr>
            <w:rStyle w:val="aff"/>
            <w:noProof/>
          </w:rPr>
          <w:t>期末按公允价值占基金资产净值比例大小排序的所有股票投资明细</w:t>
        </w:r>
        <w:r w:rsidR="009C68F7">
          <w:rPr>
            <w:noProof/>
            <w:webHidden/>
          </w:rPr>
          <w:tab/>
        </w:r>
        <w:r w:rsidR="009C68F7">
          <w:rPr>
            <w:noProof/>
            <w:webHidden/>
          </w:rPr>
          <w:fldChar w:fldCharType="begin"/>
        </w:r>
        <w:r w:rsidR="009C68F7">
          <w:rPr>
            <w:noProof/>
            <w:webHidden/>
          </w:rPr>
          <w:instrText xml:space="preserve"> PAGEREF _Toc98356013 \h </w:instrText>
        </w:r>
        <w:r w:rsidR="009C68F7">
          <w:rPr>
            <w:noProof/>
            <w:webHidden/>
          </w:rPr>
        </w:r>
        <w:r w:rsidR="009C68F7">
          <w:rPr>
            <w:noProof/>
            <w:webHidden/>
          </w:rPr>
          <w:fldChar w:fldCharType="separate"/>
        </w:r>
        <w:r w:rsidR="009C68F7">
          <w:rPr>
            <w:noProof/>
            <w:webHidden/>
          </w:rPr>
          <w:t>52</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4" w:history="1">
        <w:r w:rsidR="009C68F7" w:rsidRPr="0013539B">
          <w:rPr>
            <w:rStyle w:val="aff"/>
            <w:noProof/>
          </w:rPr>
          <w:t xml:space="preserve">8.4 </w:t>
        </w:r>
        <w:r w:rsidR="009C68F7" w:rsidRPr="0013539B">
          <w:rPr>
            <w:rStyle w:val="aff"/>
            <w:noProof/>
          </w:rPr>
          <w:t>报告期内股票投资组合的重大变动</w:t>
        </w:r>
        <w:r w:rsidR="009C68F7">
          <w:rPr>
            <w:noProof/>
            <w:webHidden/>
          </w:rPr>
          <w:tab/>
        </w:r>
        <w:r w:rsidR="009C68F7">
          <w:rPr>
            <w:noProof/>
            <w:webHidden/>
          </w:rPr>
          <w:fldChar w:fldCharType="begin"/>
        </w:r>
        <w:r w:rsidR="009C68F7">
          <w:rPr>
            <w:noProof/>
            <w:webHidden/>
          </w:rPr>
          <w:instrText xml:space="preserve"> PAGEREF _Toc98356014 \h </w:instrText>
        </w:r>
        <w:r w:rsidR="009C68F7">
          <w:rPr>
            <w:noProof/>
            <w:webHidden/>
          </w:rPr>
        </w:r>
        <w:r w:rsidR="009C68F7">
          <w:rPr>
            <w:noProof/>
            <w:webHidden/>
          </w:rPr>
          <w:fldChar w:fldCharType="separate"/>
        </w:r>
        <w:r w:rsidR="009C68F7">
          <w:rPr>
            <w:noProof/>
            <w:webHidden/>
          </w:rPr>
          <w:t>53</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5" w:history="1">
        <w:r w:rsidR="009C68F7" w:rsidRPr="0013539B">
          <w:rPr>
            <w:rStyle w:val="aff"/>
            <w:noProof/>
          </w:rPr>
          <w:t xml:space="preserve">8.5 </w:t>
        </w:r>
        <w:r w:rsidR="009C68F7" w:rsidRPr="0013539B">
          <w:rPr>
            <w:rStyle w:val="aff"/>
            <w:noProof/>
          </w:rPr>
          <w:t>期末按债券品种分类的债券投资组合</w:t>
        </w:r>
        <w:r w:rsidR="009C68F7">
          <w:rPr>
            <w:noProof/>
            <w:webHidden/>
          </w:rPr>
          <w:tab/>
        </w:r>
        <w:r w:rsidR="009C68F7">
          <w:rPr>
            <w:noProof/>
            <w:webHidden/>
          </w:rPr>
          <w:fldChar w:fldCharType="begin"/>
        </w:r>
        <w:r w:rsidR="009C68F7">
          <w:rPr>
            <w:noProof/>
            <w:webHidden/>
          </w:rPr>
          <w:instrText xml:space="preserve"> PAGEREF _Toc98356015 \h </w:instrText>
        </w:r>
        <w:r w:rsidR="009C68F7">
          <w:rPr>
            <w:noProof/>
            <w:webHidden/>
          </w:rPr>
        </w:r>
        <w:r w:rsidR="009C68F7">
          <w:rPr>
            <w:noProof/>
            <w:webHidden/>
          </w:rPr>
          <w:fldChar w:fldCharType="separate"/>
        </w:r>
        <w:r w:rsidR="009C68F7">
          <w:rPr>
            <w:noProof/>
            <w:webHidden/>
          </w:rPr>
          <w:t>55</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6" w:history="1">
        <w:r w:rsidR="009C68F7" w:rsidRPr="0013539B">
          <w:rPr>
            <w:rStyle w:val="aff"/>
            <w:noProof/>
          </w:rPr>
          <w:t xml:space="preserve">8.6 </w:t>
        </w:r>
        <w:r w:rsidR="009C68F7" w:rsidRPr="0013539B">
          <w:rPr>
            <w:rStyle w:val="aff"/>
            <w:noProof/>
          </w:rPr>
          <w:t>期末按公允价值占基金资产净值比例大小排序的前五名债券投资明细</w:t>
        </w:r>
        <w:r w:rsidR="009C68F7">
          <w:rPr>
            <w:noProof/>
            <w:webHidden/>
          </w:rPr>
          <w:tab/>
        </w:r>
        <w:r w:rsidR="009C68F7">
          <w:rPr>
            <w:noProof/>
            <w:webHidden/>
          </w:rPr>
          <w:fldChar w:fldCharType="begin"/>
        </w:r>
        <w:r w:rsidR="009C68F7">
          <w:rPr>
            <w:noProof/>
            <w:webHidden/>
          </w:rPr>
          <w:instrText xml:space="preserve"> PAGEREF _Toc98356016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7" w:history="1">
        <w:r w:rsidR="009C68F7" w:rsidRPr="0013539B">
          <w:rPr>
            <w:rStyle w:val="aff"/>
            <w:noProof/>
          </w:rPr>
          <w:t xml:space="preserve">8.7 </w:t>
        </w:r>
        <w:r w:rsidR="009C68F7" w:rsidRPr="0013539B">
          <w:rPr>
            <w:rStyle w:val="aff"/>
            <w:noProof/>
          </w:rPr>
          <w:t>期末按公允价值占基金资产净值比例大小排序的所有资产支持证券投资明细</w:t>
        </w:r>
        <w:r w:rsidR="009C68F7">
          <w:rPr>
            <w:noProof/>
            <w:webHidden/>
          </w:rPr>
          <w:tab/>
        </w:r>
        <w:r w:rsidR="009C68F7">
          <w:rPr>
            <w:noProof/>
            <w:webHidden/>
          </w:rPr>
          <w:fldChar w:fldCharType="begin"/>
        </w:r>
        <w:r w:rsidR="009C68F7">
          <w:rPr>
            <w:noProof/>
            <w:webHidden/>
          </w:rPr>
          <w:instrText xml:space="preserve"> PAGEREF _Toc98356017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8" w:history="1">
        <w:r w:rsidR="009C68F7" w:rsidRPr="0013539B">
          <w:rPr>
            <w:rStyle w:val="aff"/>
            <w:noProof/>
          </w:rPr>
          <w:t xml:space="preserve">8.8 </w:t>
        </w:r>
        <w:r w:rsidR="009C68F7" w:rsidRPr="0013539B">
          <w:rPr>
            <w:rStyle w:val="aff"/>
            <w:noProof/>
          </w:rPr>
          <w:t>报告期末按公允价值占基金资产净值比例大小排序的前五名贵金属投资明细</w:t>
        </w:r>
        <w:r w:rsidR="009C68F7">
          <w:rPr>
            <w:noProof/>
            <w:webHidden/>
          </w:rPr>
          <w:tab/>
        </w:r>
        <w:r w:rsidR="009C68F7">
          <w:rPr>
            <w:noProof/>
            <w:webHidden/>
          </w:rPr>
          <w:fldChar w:fldCharType="begin"/>
        </w:r>
        <w:r w:rsidR="009C68F7">
          <w:rPr>
            <w:noProof/>
            <w:webHidden/>
          </w:rPr>
          <w:instrText xml:space="preserve"> PAGEREF _Toc98356018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19" w:history="1">
        <w:r w:rsidR="009C68F7" w:rsidRPr="0013539B">
          <w:rPr>
            <w:rStyle w:val="aff"/>
            <w:noProof/>
          </w:rPr>
          <w:t xml:space="preserve">8.9 </w:t>
        </w:r>
        <w:r w:rsidR="009C68F7" w:rsidRPr="0013539B">
          <w:rPr>
            <w:rStyle w:val="aff"/>
            <w:noProof/>
          </w:rPr>
          <w:t>期末按公允价值占基金资产净值比例大小排序的前五名权证投资明细</w:t>
        </w:r>
        <w:r w:rsidR="009C68F7">
          <w:rPr>
            <w:noProof/>
            <w:webHidden/>
          </w:rPr>
          <w:tab/>
        </w:r>
        <w:r w:rsidR="009C68F7">
          <w:rPr>
            <w:noProof/>
            <w:webHidden/>
          </w:rPr>
          <w:fldChar w:fldCharType="begin"/>
        </w:r>
        <w:r w:rsidR="009C68F7">
          <w:rPr>
            <w:noProof/>
            <w:webHidden/>
          </w:rPr>
          <w:instrText xml:space="preserve"> PAGEREF _Toc98356019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0" w:history="1">
        <w:r w:rsidR="009C68F7" w:rsidRPr="0013539B">
          <w:rPr>
            <w:rStyle w:val="aff"/>
            <w:noProof/>
          </w:rPr>
          <w:t xml:space="preserve">8.10 </w:t>
        </w:r>
        <w:r w:rsidR="009C68F7" w:rsidRPr="0013539B">
          <w:rPr>
            <w:rStyle w:val="aff"/>
            <w:noProof/>
          </w:rPr>
          <w:t>报告期末本基金投资的股指期货交易情况说明</w:t>
        </w:r>
        <w:r w:rsidR="009C68F7">
          <w:rPr>
            <w:noProof/>
            <w:webHidden/>
          </w:rPr>
          <w:tab/>
        </w:r>
        <w:r w:rsidR="009C68F7">
          <w:rPr>
            <w:noProof/>
            <w:webHidden/>
          </w:rPr>
          <w:fldChar w:fldCharType="begin"/>
        </w:r>
        <w:r w:rsidR="009C68F7">
          <w:rPr>
            <w:noProof/>
            <w:webHidden/>
          </w:rPr>
          <w:instrText xml:space="preserve"> PAGEREF _Toc98356020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1" w:history="1">
        <w:r w:rsidR="009C68F7" w:rsidRPr="0013539B">
          <w:rPr>
            <w:rStyle w:val="aff"/>
            <w:noProof/>
          </w:rPr>
          <w:t xml:space="preserve">8.12 </w:t>
        </w:r>
        <w:r w:rsidR="009C68F7" w:rsidRPr="0013539B">
          <w:rPr>
            <w:rStyle w:val="aff"/>
            <w:noProof/>
          </w:rPr>
          <w:t>投资组合报告附注</w:t>
        </w:r>
        <w:r w:rsidR="009C68F7">
          <w:rPr>
            <w:noProof/>
            <w:webHidden/>
          </w:rPr>
          <w:tab/>
        </w:r>
        <w:r w:rsidR="009C68F7">
          <w:rPr>
            <w:noProof/>
            <w:webHidden/>
          </w:rPr>
          <w:fldChar w:fldCharType="begin"/>
        </w:r>
        <w:r w:rsidR="009C68F7">
          <w:rPr>
            <w:noProof/>
            <w:webHidden/>
          </w:rPr>
          <w:instrText xml:space="preserve"> PAGEREF _Toc98356021 \h </w:instrText>
        </w:r>
        <w:r w:rsidR="009C68F7">
          <w:rPr>
            <w:noProof/>
            <w:webHidden/>
          </w:rPr>
        </w:r>
        <w:r w:rsidR="009C68F7">
          <w:rPr>
            <w:noProof/>
            <w:webHidden/>
          </w:rPr>
          <w:fldChar w:fldCharType="separate"/>
        </w:r>
        <w:r w:rsidR="009C68F7">
          <w:rPr>
            <w:noProof/>
            <w:webHidden/>
          </w:rPr>
          <w:t>56</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22" w:history="1">
        <w:r w:rsidR="009C68F7" w:rsidRPr="0013539B">
          <w:rPr>
            <w:rStyle w:val="aff"/>
            <w:b/>
            <w:bCs/>
            <w:noProof/>
          </w:rPr>
          <w:t xml:space="preserve">§9  </w:t>
        </w:r>
        <w:r w:rsidR="009C68F7" w:rsidRPr="0013539B">
          <w:rPr>
            <w:rStyle w:val="aff"/>
            <w:b/>
            <w:bCs/>
            <w:noProof/>
          </w:rPr>
          <w:t>基金份额持有人信息</w:t>
        </w:r>
        <w:r w:rsidR="009C68F7">
          <w:rPr>
            <w:noProof/>
            <w:webHidden/>
          </w:rPr>
          <w:tab/>
        </w:r>
        <w:r w:rsidR="009C68F7">
          <w:rPr>
            <w:noProof/>
            <w:webHidden/>
          </w:rPr>
          <w:fldChar w:fldCharType="begin"/>
        </w:r>
        <w:r w:rsidR="009C68F7">
          <w:rPr>
            <w:noProof/>
            <w:webHidden/>
          </w:rPr>
          <w:instrText xml:space="preserve"> PAGEREF _Toc98356022 \h </w:instrText>
        </w:r>
        <w:r w:rsidR="009C68F7">
          <w:rPr>
            <w:noProof/>
            <w:webHidden/>
          </w:rPr>
        </w:r>
        <w:r w:rsidR="009C68F7">
          <w:rPr>
            <w:noProof/>
            <w:webHidden/>
          </w:rPr>
          <w:fldChar w:fldCharType="separate"/>
        </w:r>
        <w:r w:rsidR="009C68F7">
          <w:rPr>
            <w:noProof/>
            <w:webHidden/>
          </w:rPr>
          <w:t>57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3" w:history="1">
        <w:r w:rsidR="009C68F7" w:rsidRPr="0013539B">
          <w:rPr>
            <w:rStyle w:val="aff"/>
            <w:noProof/>
          </w:rPr>
          <w:t xml:space="preserve">9.1 </w:t>
        </w:r>
        <w:r w:rsidR="009C68F7" w:rsidRPr="0013539B">
          <w:rPr>
            <w:rStyle w:val="aff"/>
            <w:noProof/>
          </w:rPr>
          <w:t>期末基金份额持有人户数及持有人结构</w:t>
        </w:r>
        <w:r w:rsidR="009C68F7">
          <w:rPr>
            <w:noProof/>
            <w:webHidden/>
          </w:rPr>
          <w:tab/>
        </w:r>
        <w:r w:rsidR="009C68F7">
          <w:rPr>
            <w:noProof/>
            <w:webHidden/>
          </w:rPr>
          <w:fldChar w:fldCharType="begin"/>
        </w:r>
        <w:r w:rsidR="009C68F7">
          <w:rPr>
            <w:noProof/>
            <w:webHidden/>
          </w:rPr>
          <w:instrText xml:space="preserve"> PAGEREF _Toc98356023 \h </w:instrText>
        </w:r>
        <w:r w:rsidR="009C68F7">
          <w:rPr>
            <w:noProof/>
            <w:webHidden/>
          </w:rPr>
        </w:r>
        <w:r w:rsidR="009C68F7">
          <w:rPr>
            <w:noProof/>
            <w:webHidden/>
          </w:rPr>
          <w:fldChar w:fldCharType="separate"/>
        </w:r>
        <w:r w:rsidR="009C68F7">
          <w:rPr>
            <w:noProof/>
            <w:webHidden/>
          </w:rPr>
          <w:t>57</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4" w:history="1">
        <w:r w:rsidR="009C68F7" w:rsidRPr="0013539B">
          <w:rPr>
            <w:rStyle w:val="aff"/>
            <w:noProof/>
          </w:rPr>
          <w:t xml:space="preserve">9.2 </w:t>
        </w:r>
        <w:r w:rsidR="009C68F7" w:rsidRPr="0013539B">
          <w:rPr>
            <w:rStyle w:val="aff"/>
            <w:noProof/>
          </w:rPr>
          <w:t>期末基金管理人的从业人员持有本基金的情况</w:t>
        </w:r>
        <w:r w:rsidR="009C68F7">
          <w:rPr>
            <w:noProof/>
            <w:webHidden/>
          </w:rPr>
          <w:tab/>
        </w:r>
        <w:r w:rsidR="009C68F7">
          <w:rPr>
            <w:noProof/>
            <w:webHidden/>
          </w:rPr>
          <w:fldChar w:fldCharType="begin"/>
        </w:r>
        <w:r w:rsidR="009C68F7">
          <w:rPr>
            <w:noProof/>
            <w:webHidden/>
          </w:rPr>
          <w:instrText xml:space="preserve"> PAGEREF _Toc98356024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5" w:history="1">
        <w:r w:rsidR="009C68F7" w:rsidRPr="0013539B">
          <w:rPr>
            <w:rStyle w:val="aff"/>
            <w:noProof/>
          </w:rPr>
          <w:t>9.3</w:t>
        </w:r>
        <w:r w:rsidR="009C68F7" w:rsidRPr="0013539B">
          <w:rPr>
            <w:rStyle w:val="aff"/>
            <w:noProof/>
          </w:rPr>
          <w:t>期末基金管理人的从业人员持有本开放式基金份额总量区间的情况</w:t>
        </w:r>
        <w:r w:rsidR="009C68F7">
          <w:rPr>
            <w:noProof/>
            <w:webHidden/>
          </w:rPr>
          <w:tab/>
        </w:r>
        <w:r w:rsidR="009C68F7">
          <w:rPr>
            <w:noProof/>
            <w:webHidden/>
          </w:rPr>
          <w:fldChar w:fldCharType="begin"/>
        </w:r>
        <w:r w:rsidR="009C68F7">
          <w:rPr>
            <w:noProof/>
            <w:webHidden/>
          </w:rPr>
          <w:instrText xml:space="preserve"> PAGEREF _Toc98356025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26" w:history="1">
        <w:r w:rsidR="009C68F7" w:rsidRPr="0013539B">
          <w:rPr>
            <w:rStyle w:val="aff"/>
            <w:b/>
            <w:bCs/>
            <w:noProof/>
          </w:rPr>
          <w:t xml:space="preserve">§10  </w:t>
        </w:r>
        <w:r w:rsidR="009C68F7" w:rsidRPr="0013539B">
          <w:rPr>
            <w:rStyle w:val="aff"/>
            <w:b/>
            <w:bCs/>
            <w:noProof/>
          </w:rPr>
          <w:t>开放式基金份额变动</w:t>
        </w:r>
        <w:r w:rsidR="009C68F7">
          <w:rPr>
            <w:noProof/>
            <w:webHidden/>
          </w:rPr>
          <w:tab/>
        </w:r>
        <w:r w:rsidR="009C68F7">
          <w:rPr>
            <w:noProof/>
            <w:webHidden/>
          </w:rPr>
          <w:fldChar w:fldCharType="begin"/>
        </w:r>
        <w:r w:rsidR="009C68F7">
          <w:rPr>
            <w:noProof/>
            <w:webHidden/>
          </w:rPr>
          <w:instrText xml:space="preserve"> PAGEREF _Toc98356026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27" w:history="1">
        <w:r w:rsidR="009C68F7" w:rsidRPr="0013539B">
          <w:rPr>
            <w:rStyle w:val="aff"/>
            <w:b/>
            <w:bCs/>
            <w:noProof/>
          </w:rPr>
          <w:t xml:space="preserve">§11  </w:t>
        </w:r>
        <w:r w:rsidR="009C68F7" w:rsidRPr="0013539B">
          <w:rPr>
            <w:rStyle w:val="aff"/>
            <w:b/>
            <w:bCs/>
            <w:noProof/>
          </w:rPr>
          <w:t>重大事件揭示</w:t>
        </w:r>
        <w:r w:rsidR="009C68F7">
          <w:rPr>
            <w:noProof/>
            <w:webHidden/>
          </w:rPr>
          <w:tab/>
        </w:r>
        <w:r w:rsidR="009C68F7">
          <w:rPr>
            <w:noProof/>
            <w:webHidden/>
          </w:rPr>
          <w:fldChar w:fldCharType="begin"/>
        </w:r>
        <w:r w:rsidR="009C68F7">
          <w:rPr>
            <w:noProof/>
            <w:webHidden/>
          </w:rPr>
          <w:instrText xml:space="preserve"> PAGEREF _Toc98356027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8" w:history="1">
        <w:r w:rsidR="009C68F7" w:rsidRPr="0013539B">
          <w:rPr>
            <w:rStyle w:val="aff"/>
            <w:noProof/>
          </w:rPr>
          <w:t>11.1</w:t>
        </w:r>
        <w:r w:rsidR="009C68F7" w:rsidRPr="0013539B">
          <w:rPr>
            <w:rStyle w:val="aff"/>
            <w:noProof/>
          </w:rPr>
          <w:t>基金份额持有人大会决议</w:t>
        </w:r>
        <w:r w:rsidR="009C68F7">
          <w:rPr>
            <w:noProof/>
            <w:webHidden/>
          </w:rPr>
          <w:tab/>
        </w:r>
        <w:r w:rsidR="009C68F7">
          <w:rPr>
            <w:noProof/>
            <w:webHidden/>
          </w:rPr>
          <w:fldChar w:fldCharType="begin"/>
        </w:r>
        <w:r w:rsidR="009C68F7">
          <w:rPr>
            <w:noProof/>
            <w:webHidden/>
          </w:rPr>
          <w:instrText xml:space="preserve"> PAGEREF _Toc98356028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29" w:history="1">
        <w:r w:rsidR="009C68F7" w:rsidRPr="0013539B">
          <w:rPr>
            <w:rStyle w:val="aff"/>
            <w:noProof/>
          </w:rPr>
          <w:t xml:space="preserve">11.2 </w:t>
        </w:r>
        <w:r w:rsidR="009C68F7" w:rsidRPr="0013539B">
          <w:rPr>
            <w:rStyle w:val="aff"/>
            <w:noProof/>
          </w:rPr>
          <w:t>基金管理人、基金托管人的专门基金托管部门的重大人事变动</w:t>
        </w:r>
        <w:r w:rsidR="009C68F7">
          <w:rPr>
            <w:noProof/>
            <w:webHidden/>
          </w:rPr>
          <w:tab/>
        </w:r>
        <w:r w:rsidR="009C68F7">
          <w:rPr>
            <w:noProof/>
            <w:webHidden/>
          </w:rPr>
          <w:fldChar w:fldCharType="begin"/>
        </w:r>
        <w:r w:rsidR="009C68F7">
          <w:rPr>
            <w:noProof/>
            <w:webHidden/>
          </w:rPr>
          <w:instrText xml:space="preserve"> PAGEREF _Toc98356029 \h </w:instrText>
        </w:r>
        <w:r w:rsidR="009C68F7">
          <w:rPr>
            <w:noProof/>
            <w:webHidden/>
          </w:rPr>
        </w:r>
        <w:r w:rsidR="009C68F7">
          <w:rPr>
            <w:noProof/>
            <w:webHidden/>
          </w:rPr>
          <w:fldChar w:fldCharType="separate"/>
        </w:r>
        <w:r w:rsidR="009C68F7">
          <w:rPr>
            <w:noProof/>
            <w:webHidden/>
          </w:rPr>
          <w:t>58</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0" w:history="1">
        <w:r w:rsidR="009C68F7" w:rsidRPr="0013539B">
          <w:rPr>
            <w:rStyle w:val="aff"/>
            <w:noProof/>
          </w:rPr>
          <w:t xml:space="preserve">11.3 </w:t>
        </w:r>
        <w:r w:rsidR="009C68F7" w:rsidRPr="0013539B">
          <w:rPr>
            <w:rStyle w:val="aff"/>
            <w:noProof/>
          </w:rPr>
          <w:t>涉及基金管理人、基金财产、基金托管业务的诉讼</w:t>
        </w:r>
        <w:r w:rsidR="009C68F7">
          <w:rPr>
            <w:noProof/>
            <w:webHidden/>
          </w:rPr>
          <w:tab/>
        </w:r>
        <w:r w:rsidR="009C68F7">
          <w:rPr>
            <w:noProof/>
            <w:webHidden/>
          </w:rPr>
          <w:fldChar w:fldCharType="begin"/>
        </w:r>
        <w:r w:rsidR="009C68F7">
          <w:rPr>
            <w:noProof/>
            <w:webHidden/>
          </w:rPr>
          <w:instrText xml:space="preserve"> PAGEREF _Toc98356030 \h </w:instrText>
        </w:r>
        <w:r w:rsidR="009C68F7">
          <w:rPr>
            <w:noProof/>
            <w:webHidden/>
          </w:rPr>
        </w:r>
        <w:r w:rsidR="009C68F7">
          <w:rPr>
            <w:noProof/>
            <w:webHidden/>
          </w:rPr>
          <w:fldChar w:fldCharType="separate"/>
        </w:r>
        <w:r w:rsidR="009C68F7">
          <w:rPr>
            <w:noProof/>
            <w:webHidden/>
          </w:rPr>
          <w:t>59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1" w:history="1">
        <w:r w:rsidR="009C68F7" w:rsidRPr="0013539B">
          <w:rPr>
            <w:rStyle w:val="aff"/>
            <w:noProof/>
          </w:rPr>
          <w:t xml:space="preserve">11.4 </w:t>
        </w:r>
        <w:r w:rsidR="009C68F7" w:rsidRPr="0013539B">
          <w:rPr>
            <w:rStyle w:val="aff"/>
            <w:noProof/>
          </w:rPr>
          <w:t>基金投资策略的改变</w:t>
        </w:r>
        <w:r w:rsidR="009C68F7">
          <w:rPr>
            <w:noProof/>
            <w:webHidden/>
          </w:rPr>
          <w:tab/>
        </w:r>
        <w:r w:rsidR="009C68F7">
          <w:rPr>
            <w:noProof/>
            <w:webHidden/>
          </w:rPr>
          <w:fldChar w:fldCharType="begin"/>
        </w:r>
        <w:r w:rsidR="009C68F7">
          <w:rPr>
            <w:noProof/>
            <w:webHidden/>
          </w:rPr>
          <w:instrText xml:space="preserve"> PAGEREF _Toc98356031 \h </w:instrText>
        </w:r>
        <w:r w:rsidR="009C68F7">
          <w:rPr>
            <w:noProof/>
            <w:webHidden/>
          </w:rPr>
        </w:r>
        <w:r w:rsidR="009C68F7">
          <w:rPr>
            <w:noProof/>
            <w:webHidden/>
          </w:rPr>
          <w:fldChar w:fldCharType="separate"/>
        </w:r>
        <w:r w:rsidR="009C68F7">
          <w:rPr>
            <w:noProof/>
            <w:webHidden/>
          </w:rPr>
          <w:t>59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2" w:history="1">
        <w:r w:rsidR="009C68F7" w:rsidRPr="0013539B">
          <w:rPr>
            <w:rStyle w:val="aff"/>
            <w:noProof/>
          </w:rPr>
          <w:t xml:space="preserve">11.5 </w:t>
        </w:r>
        <w:r w:rsidR="009C68F7" w:rsidRPr="0013539B">
          <w:rPr>
            <w:rStyle w:val="aff"/>
            <w:noProof/>
          </w:rPr>
          <w:t>为基金进行审计的会计师事务所情况</w:t>
        </w:r>
        <w:r w:rsidR="009C68F7">
          <w:rPr>
            <w:noProof/>
            <w:webHidden/>
          </w:rPr>
          <w:tab/>
        </w:r>
        <w:r w:rsidR="009C68F7">
          <w:rPr>
            <w:noProof/>
            <w:webHidden/>
          </w:rPr>
          <w:fldChar w:fldCharType="begin"/>
        </w:r>
        <w:r w:rsidR="009C68F7">
          <w:rPr>
            <w:noProof/>
            <w:webHidden/>
          </w:rPr>
          <w:instrText xml:space="preserve"> PAGEREF _Toc98356032 \h </w:instrText>
        </w:r>
        <w:r w:rsidR="009C68F7">
          <w:rPr>
            <w:noProof/>
            <w:webHidden/>
          </w:rPr>
        </w:r>
        <w:r w:rsidR="009C68F7">
          <w:rPr>
            <w:noProof/>
            <w:webHidden/>
          </w:rPr>
          <w:fldChar w:fldCharType="separate"/>
        </w:r>
        <w:r w:rsidR="009C68F7">
          <w:rPr>
            <w:noProof/>
            <w:webHidden/>
          </w:rPr>
          <w:t>59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3" w:history="1">
        <w:r w:rsidR="009C68F7" w:rsidRPr="0013539B">
          <w:rPr>
            <w:rStyle w:val="aff"/>
            <w:noProof/>
          </w:rPr>
          <w:t xml:space="preserve">11.6 </w:t>
        </w:r>
        <w:r w:rsidR="009C68F7" w:rsidRPr="0013539B">
          <w:rPr>
            <w:rStyle w:val="aff"/>
            <w:noProof/>
          </w:rPr>
          <w:t>管理人、托管人及其高级管理人员受稽查或处罚等情况</w:t>
        </w:r>
        <w:r w:rsidR="009C68F7">
          <w:rPr>
            <w:noProof/>
            <w:webHidden/>
          </w:rPr>
          <w:tab/>
        </w:r>
        <w:r w:rsidR="009C68F7">
          <w:rPr>
            <w:noProof/>
            <w:webHidden/>
          </w:rPr>
          <w:fldChar w:fldCharType="begin"/>
        </w:r>
        <w:r w:rsidR="009C68F7">
          <w:rPr>
            <w:noProof/>
            <w:webHidden/>
          </w:rPr>
          <w:instrText xml:space="preserve"> PAGEREF _Toc98356033 \h </w:instrText>
        </w:r>
        <w:r w:rsidR="009C68F7">
          <w:rPr>
            <w:noProof/>
            <w:webHidden/>
          </w:rPr>
        </w:r>
        <w:r w:rsidR="009C68F7">
          <w:rPr>
            <w:noProof/>
            <w:webHidden/>
          </w:rPr>
          <w:fldChar w:fldCharType="separate"/>
        </w:r>
        <w:r w:rsidR="009C68F7">
          <w:rPr>
            <w:noProof/>
            <w:webHidden/>
          </w:rPr>
          <w:t>59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4" w:history="1">
        <w:r w:rsidR="009C68F7" w:rsidRPr="0013539B">
          <w:rPr>
            <w:rStyle w:val="aff"/>
            <w:noProof/>
          </w:rPr>
          <w:t xml:space="preserve">11.7 </w:t>
        </w:r>
        <w:r w:rsidR="009C68F7" w:rsidRPr="0013539B">
          <w:rPr>
            <w:rStyle w:val="aff"/>
            <w:noProof/>
          </w:rPr>
          <w:t>基金租用证券公司交易单元的有关情况</w:t>
        </w:r>
        <w:r w:rsidR="009C68F7">
          <w:rPr>
            <w:noProof/>
            <w:webHidden/>
          </w:rPr>
          <w:tab/>
        </w:r>
        <w:r w:rsidR="009C68F7">
          <w:rPr>
            <w:noProof/>
            <w:webHidden/>
          </w:rPr>
          <w:fldChar w:fldCharType="begin"/>
        </w:r>
        <w:r w:rsidR="009C68F7">
          <w:rPr>
            <w:noProof/>
            <w:webHidden/>
          </w:rPr>
          <w:instrText xml:space="preserve"> PAGEREF _Toc98356034 \h </w:instrText>
        </w:r>
        <w:r w:rsidR="009C68F7">
          <w:rPr>
            <w:noProof/>
            <w:webHidden/>
          </w:rPr>
        </w:r>
        <w:r w:rsidR="009C68F7">
          <w:rPr>
            <w:noProof/>
            <w:webHidden/>
          </w:rPr>
          <w:fldChar w:fldCharType="separate"/>
        </w:r>
        <w:r w:rsidR="009C68F7">
          <w:rPr>
            <w:noProof/>
            <w:webHidden/>
          </w:rPr>
          <w:t>59</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5" w:history="1">
        <w:r w:rsidR="009C68F7" w:rsidRPr="0013539B">
          <w:rPr>
            <w:rStyle w:val="aff"/>
            <w:noProof/>
          </w:rPr>
          <w:t xml:space="preserve">11.8 </w:t>
        </w:r>
        <w:r w:rsidR="009C68F7" w:rsidRPr="0013539B">
          <w:rPr>
            <w:rStyle w:val="aff"/>
            <w:noProof/>
          </w:rPr>
          <w:t>其他重大事件</w:t>
        </w:r>
        <w:r w:rsidR="009C68F7">
          <w:rPr>
            <w:noProof/>
            <w:webHidden/>
          </w:rPr>
          <w:tab/>
        </w:r>
        <w:r w:rsidR="009C68F7">
          <w:rPr>
            <w:noProof/>
            <w:webHidden/>
          </w:rPr>
          <w:fldChar w:fldCharType="begin"/>
        </w:r>
        <w:r w:rsidR="009C68F7">
          <w:rPr>
            <w:noProof/>
            <w:webHidden/>
          </w:rPr>
          <w:instrText xml:space="preserve"> PAGEREF _Toc98356035 \h </w:instrText>
        </w:r>
        <w:r w:rsidR="009C68F7">
          <w:rPr>
            <w:noProof/>
            <w:webHidden/>
          </w:rPr>
        </w:r>
        <w:r w:rsidR="009C68F7">
          <w:rPr>
            <w:noProof/>
            <w:webHidden/>
          </w:rPr>
          <w:fldChar w:fldCharType="separate"/>
        </w:r>
        <w:r w:rsidR="009C68F7">
          <w:rPr>
            <w:noProof/>
            <w:webHidden/>
          </w:rPr>
          <w:t>60</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36" w:history="1">
        <w:r w:rsidR="009C68F7" w:rsidRPr="0013539B">
          <w:rPr>
            <w:rStyle w:val="aff"/>
            <w:b/>
            <w:bCs/>
            <w:noProof/>
          </w:rPr>
          <w:t xml:space="preserve">12  </w:t>
        </w:r>
        <w:r w:rsidR="009C68F7" w:rsidRPr="0013539B">
          <w:rPr>
            <w:rStyle w:val="aff"/>
            <w:b/>
            <w:bCs/>
            <w:noProof/>
          </w:rPr>
          <w:t>影响投资者决策的其他重要信息</w:t>
        </w:r>
        <w:r w:rsidR="009C68F7">
          <w:rPr>
            <w:noProof/>
            <w:webHidden/>
          </w:rPr>
          <w:tab/>
        </w:r>
        <w:r w:rsidR="009C68F7">
          <w:rPr>
            <w:noProof/>
            <w:webHidden/>
          </w:rPr>
          <w:fldChar w:fldCharType="begin"/>
        </w:r>
        <w:r w:rsidR="009C68F7">
          <w:rPr>
            <w:noProof/>
            <w:webHidden/>
          </w:rPr>
          <w:instrText xml:space="preserve"> PAGEREF _Toc98356036 \h </w:instrText>
        </w:r>
        <w:r w:rsidR="009C68F7">
          <w:rPr>
            <w:noProof/>
            <w:webHidden/>
          </w:rPr>
        </w:r>
        <w:r w:rsidR="009C68F7">
          <w:rPr>
            <w:noProof/>
            <w:webHidden/>
          </w:rPr>
          <w:fldChar w:fldCharType="separate"/>
        </w:r>
        <w:r w:rsidR="009C68F7">
          <w:rPr>
            <w:noProof/>
            <w:webHidden/>
          </w:rPr>
          <w:t>61</w:t>
        </w:r>
        <w:r w:rsidR="009C68F7">
          <w:rPr>
            <w:noProof/>
            <w:webHidden/>
          </w:rPr>
          <w:fldChar w:fldCharType="end"/>
        </w:r>
      </w:hyperlink>
    </w:p>
    <w:p w:rsidR="009C68F7" w:rsidRDefault="007C093D">
      <w:pPr>
        <w:pStyle w:val="11"/>
        <w:rPr>
          <w:rFonts w:asciiTheme="minorHAnsi" w:eastAsiaTheme="minorEastAsia" w:hAnsiTheme="minorHAnsi" w:cstheme="minorBidi"/>
          <w:noProof/>
          <w:szCs w:val="22"/>
        </w:rPr>
      </w:pPr>
      <w:hyperlink w:anchor="_Toc98356037" w:history="1">
        <w:r w:rsidR="009C68F7" w:rsidRPr="0013539B">
          <w:rPr>
            <w:rStyle w:val="aff"/>
            <w:b/>
            <w:bCs/>
            <w:noProof/>
          </w:rPr>
          <w:t xml:space="preserve">§13  </w:t>
        </w:r>
        <w:r w:rsidR="009C68F7" w:rsidRPr="0013539B">
          <w:rPr>
            <w:rStyle w:val="aff"/>
            <w:b/>
            <w:bCs/>
            <w:noProof/>
          </w:rPr>
          <w:t>备查文件目录</w:t>
        </w:r>
        <w:r w:rsidR="009C68F7">
          <w:rPr>
            <w:noProof/>
            <w:webHidden/>
          </w:rPr>
          <w:tab/>
        </w:r>
        <w:r w:rsidR="009C68F7">
          <w:rPr>
            <w:noProof/>
            <w:webHidden/>
          </w:rPr>
          <w:fldChar w:fldCharType="begin"/>
        </w:r>
        <w:r w:rsidR="009C68F7">
          <w:rPr>
            <w:noProof/>
            <w:webHidden/>
          </w:rPr>
          <w:instrText xml:space="preserve"> PAGEREF _Toc98356037 \h </w:instrText>
        </w:r>
        <w:r w:rsidR="009C68F7">
          <w:rPr>
            <w:noProof/>
            <w:webHidden/>
          </w:rPr>
        </w:r>
        <w:r w:rsidR="009C68F7">
          <w:rPr>
            <w:noProof/>
            <w:webHidden/>
          </w:rPr>
          <w:fldChar w:fldCharType="separate"/>
        </w:r>
        <w:r w:rsidR="009C68F7">
          <w:rPr>
            <w:noProof/>
            <w:webHidden/>
          </w:rPr>
          <w:t>61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8" w:history="1">
        <w:r w:rsidR="009C68F7" w:rsidRPr="0013539B">
          <w:rPr>
            <w:rStyle w:val="aff"/>
            <w:noProof/>
          </w:rPr>
          <w:t xml:space="preserve">13.1 </w:t>
        </w:r>
        <w:r w:rsidR="009C68F7" w:rsidRPr="0013539B">
          <w:rPr>
            <w:rStyle w:val="aff"/>
            <w:noProof/>
          </w:rPr>
          <w:t>备查文件目录</w:t>
        </w:r>
        <w:r w:rsidR="009C68F7">
          <w:rPr>
            <w:noProof/>
            <w:webHidden/>
          </w:rPr>
          <w:tab/>
        </w:r>
        <w:r w:rsidR="009C68F7">
          <w:rPr>
            <w:noProof/>
            <w:webHidden/>
          </w:rPr>
          <w:fldChar w:fldCharType="begin"/>
        </w:r>
        <w:r w:rsidR="009C68F7">
          <w:rPr>
            <w:noProof/>
            <w:webHidden/>
          </w:rPr>
          <w:instrText xml:space="preserve"> PAGEREF _Toc98356038 \h </w:instrText>
        </w:r>
        <w:r w:rsidR="009C68F7">
          <w:rPr>
            <w:noProof/>
            <w:webHidden/>
          </w:rPr>
        </w:r>
        <w:r w:rsidR="009C68F7">
          <w:rPr>
            <w:noProof/>
            <w:webHidden/>
          </w:rPr>
          <w:fldChar w:fldCharType="separate"/>
        </w:r>
        <w:r w:rsidR="009C68F7">
          <w:rPr>
            <w:noProof/>
            <w:webHidden/>
          </w:rPr>
          <w:t>61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39" w:history="1">
        <w:r w:rsidR="009C68F7" w:rsidRPr="0013539B">
          <w:rPr>
            <w:rStyle w:val="aff"/>
            <w:noProof/>
          </w:rPr>
          <w:t xml:space="preserve">13.2 </w:t>
        </w:r>
        <w:r w:rsidR="009C68F7" w:rsidRPr="0013539B">
          <w:rPr>
            <w:rStyle w:val="aff"/>
            <w:noProof/>
          </w:rPr>
          <w:t>存放地点</w:t>
        </w:r>
        <w:r w:rsidR="009C68F7">
          <w:rPr>
            <w:noProof/>
            <w:webHidden/>
          </w:rPr>
          <w:tab/>
        </w:r>
        <w:r w:rsidR="009C68F7">
          <w:rPr>
            <w:noProof/>
            <w:webHidden/>
          </w:rPr>
          <w:fldChar w:fldCharType="begin"/>
        </w:r>
        <w:r w:rsidR="009C68F7">
          <w:rPr>
            <w:noProof/>
            <w:webHidden/>
          </w:rPr>
          <w:instrText xml:space="preserve"> PAGEREF _Toc98356039 \h </w:instrText>
        </w:r>
        <w:r w:rsidR="009C68F7">
          <w:rPr>
            <w:noProof/>
            <w:webHidden/>
          </w:rPr>
        </w:r>
        <w:r w:rsidR="009C68F7">
          <w:rPr>
            <w:noProof/>
            <w:webHidden/>
          </w:rPr>
          <w:fldChar w:fldCharType="separate"/>
        </w:r>
        <w:r w:rsidR="009C68F7">
          <w:rPr>
            <w:noProof/>
            <w:webHidden/>
          </w:rPr>
          <w:t>61</w:t>
        </w:r>
        <w:r w:rsidR="009C68F7">
          <w:rPr>
            <w:noProof/>
            <w:webHidden/>
          </w:rPr>
          <w:fldChar w:fldCharType="end"/>
        </w:r>
      </w:hyperlink>
    </w:p>
    <w:p w:rsidR="009C68F7" w:rsidRDefault="007C093D">
      <w:pPr>
        <w:pStyle w:val="23"/>
        <w:rPr>
          <w:rFonts w:asciiTheme="minorHAnsi" w:eastAsiaTheme="minorEastAsia" w:hAnsiTheme="minorHAnsi" w:cstheme="minorBidi"/>
          <w:noProof/>
          <w:kern w:val="2"/>
          <w:szCs w:val="22"/>
        </w:rPr>
      </w:pPr>
      <w:hyperlink w:anchor="_Toc98356040" w:history="1">
        <w:r w:rsidR="009C68F7" w:rsidRPr="0013539B">
          <w:rPr>
            <w:rStyle w:val="aff"/>
            <w:noProof/>
          </w:rPr>
          <w:t xml:space="preserve">13.3 </w:t>
        </w:r>
        <w:r w:rsidR="009C68F7" w:rsidRPr="0013539B">
          <w:rPr>
            <w:rStyle w:val="aff"/>
            <w:noProof/>
          </w:rPr>
          <w:t>查阅方式</w:t>
        </w:r>
        <w:r w:rsidR="009C68F7">
          <w:rPr>
            <w:noProof/>
            <w:webHidden/>
          </w:rPr>
          <w:tab/>
        </w:r>
        <w:r w:rsidR="009C68F7">
          <w:rPr>
            <w:noProof/>
            <w:webHidden/>
          </w:rPr>
          <w:fldChar w:fldCharType="begin"/>
        </w:r>
        <w:r w:rsidR="009C68F7">
          <w:rPr>
            <w:noProof/>
            <w:webHidden/>
          </w:rPr>
          <w:instrText xml:space="preserve"> PAGEREF _Toc98356040 \h </w:instrText>
        </w:r>
        <w:r w:rsidR="009C68F7">
          <w:rPr>
            <w:noProof/>
            <w:webHidden/>
          </w:rPr>
        </w:r>
        <w:r w:rsidR="009C68F7">
          <w:rPr>
            <w:noProof/>
            <w:webHidden/>
          </w:rPr>
          <w:fldChar w:fldCharType="separate"/>
        </w:r>
        <w:r w:rsidR="009C68F7">
          <w:rPr>
            <w:noProof/>
            <w:webHidden/>
          </w:rPr>
          <w:t>61</w:t>
        </w:r>
        <w:r w:rsidR="009C68F7">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5976"/>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597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上投摩根动态多因子策略灵活配置混合型证券投资基金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上投摩根动态多因子混合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001219</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001219</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119,495,216.34</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597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在严格控制风险的基础上，采用量化投资对基金资产进行积极管理，力争获取超越业绩基准的投资收益。</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B0301E" w:rsidRDefault="009C68F7">
            <w:pPr>
              <w:spacing w:line="360" w:lineRule="auto"/>
              <w:rPr>
                <w:rFonts w:eastAsiaTheme="minorEastAsia"/>
                <w:color w:val="000000" w:themeColor="text1"/>
                <w:szCs w:val="21"/>
              </w:rPr>
            </w:pPr>
            <w:r>
              <w:rPr>
                <w:rFonts w:eastAsiaTheme="minorEastAsia"/>
                <w:color w:val="000000" w:themeColor="text1"/>
                <w:szCs w:val="21"/>
              </w:rPr>
              <w:t>本基金采用数量化选股模型驱动的选股策略进行个股选择，并结合适当的资产配置策略搭建基金投资组合。</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在股票投资过程中，本基金将保持通过动态多因子模型选股构建股票投资组合的投资策略，强调投资纪律、降低随意性投资带来的风险，力争实现基金资产的长期稳定增值。</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w:t>
            </w:r>
            <w:r>
              <w:rPr>
                <w:rFonts w:eastAsiaTheme="minorEastAsia"/>
                <w:color w:val="000000" w:themeColor="text1"/>
                <w:szCs w:val="21"/>
              </w:rPr>
              <w:lastRenderedPageBreak/>
              <w:t>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通过基金管理人开发的动态多因子模型进行股票选择并据此构建股票投资组合。动态多因子模型在实际运行过程中将定期或不定期地进行修正，优化股票投资组合。</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B0301E" w:rsidRDefault="009C68F7">
            <w:pPr>
              <w:spacing w:line="360" w:lineRule="auto"/>
              <w:rPr>
                <w:rFonts w:eastAsiaTheme="minorEastAsia"/>
                <w:color w:val="000000" w:themeColor="text1"/>
                <w:szCs w:val="21"/>
              </w:rPr>
            </w:pPr>
            <w:r>
              <w:rPr>
                <w:rFonts w:eastAsiaTheme="minorEastAsia"/>
                <w:color w:val="000000" w:themeColor="text1"/>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×60%+</w:t>
            </w:r>
            <w:r>
              <w:rPr>
                <w:rFonts w:eastAsiaTheme="minorEastAsia"/>
                <w:color w:val="000000" w:themeColor="text1"/>
                <w:szCs w:val="21"/>
              </w:rPr>
              <w:t>中债总指数收益率</w:t>
            </w:r>
            <w:r>
              <w:rPr>
                <w:rFonts w:eastAsiaTheme="minorEastAsia"/>
                <w:color w:val="000000" w:themeColor="text1"/>
                <w:szCs w:val="21"/>
              </w:rPr>
              <w:t>×40%</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5979"/>
      <w:r>
        <w:rPr>
          <w:rFonts w:ascii="Times New Roman" w:eastAsiaTheme="minorEastAsia" w:hAnsi="Times New Roman"/>
          <w:color w:val="000000" w:themeColor="text1"/>
          <w:kern w:val="0"/>
          <w:sz w:val="21"/>
          <w:szCs w:val="21"/>
        </w:rPr>
        <w:lastRenderedPageBreak/>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598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5981"/>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5982"/>
      <w:r>
        <w:rPr>
          <w:rFonts w:eastAsiaTheme="minorEastAsia"/>
          <w:b/>
          <w:bCs/>
          <w:color w:val="000000" w:themeColor="text1"/>
          <w:sz w:val="21"/>
          <w:szCs w:val="21"/>
          <w:lang w:val="en-US"/>
        </w:rPr>
        <w:lastRenderedPageBreak/>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5983"/>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24,009,738.87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158,378,776.20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66,365,368.04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3,029,166.46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162,460,843.35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124,409,656.41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0.0197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0.3684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0.1788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39.60%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0.47%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41.36%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15,757,112.25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31,182,808.66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-151,745,458.23</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0.1319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0.1266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-0.2456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135,252,328.59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277,409,194.16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492,616,579.45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1.1319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1.1266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0.7970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-20.30%</w:t>
            </w:r>
          </w:p>
        </w:tc>
      </w:tr>
    </w:tbl>
    <w:p w:rsidR="00B0301E" w:rsidRDefault="009C68F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5984"/>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B0301E">
        <w:tc>
          <w:tcPr>
            <w:tcW w:w="1620" w:type="dxa"/>
            <w:vAlign w:val="center"/>
          </w:tcPr>
          <w:p w:rsidR="00B0301E" w:rsidRDefault="009C68F7">
            <w:pPr>
              <w:jc w:val="left"/>
            </w:pPr>
            <w:r>
              <w:rPr>
                <w:rFonts w:eastAsiaTheme="minorEastAsia"/>
                <w:color w:val="000000" w:themeColor="text1"/>
                <w:szCs w:val="21"/>
              </w:rPr>
              <w:t>过去三个月</w:t>
            </w:r>
          </w:p>
        </w:tc>
        <w:tc>
          <w:tcPr>
            <w:tcW w:w="1350" w:type="dxa"/>
            <w:vAlign w:val="center"/>
          </w:tcPr>
          <w:p w:rsidR="00B0301E" w:rsidRDefault="009C68F7">
            <w:pPr>
              <w:jc w:val="center"/>
            </w:pPr>
            <w:r>
              <w:rPr>
                <w:rFonts w:eastAsiaTheme="minorEastAsia"/>
                <w:color w:val="000000" w:themeColor="text1"/>
                <w:szCs w:val="21"/>
              </w:rPr>
              <w:t>1.42%</w:t>
            </w:r>
          </w:p>
        </w:tc>
        <w:tc>
          <w:tcPr>
            <w:tcW w:w="1350" w:type="dxa"/>
            <w:vAlign w:val="center"/>
          </w:tcPr>
          <w:p w:rsidR="00B0301E" w:rsidRDefault="009C68F7">
            <w:pPr>
              <w:jc w:val="center"/>
            </w:pPr>
            <w:r>
              <w:rPr>
                <w:rFonts w:eastAsiaTheme="minorEastAsia"/>
                <w:color w:val="000000" w:themeColor="text1"/>
                <w:szCs w:val="21"/>
              </w:rPr>
              <w:t>0.77%</w:t>
            </w:r>
          </w:p>
        </w:tc>
        <w:tc>
          <w:tcPr>
            <w:tcW w:w="1350" w:type="dxa"/>
            <w:vAlign w:val="center"/>
          </w:tcPr>
          <w:p w:rsidR="00B0301E" w:rsidRDefault="009C68F7">
            <w:pPr>
              <w:jc w:val="center"/>
            </w:pPr>
            <w:r>
              <w:rPr>
                <w:rFonts w:eastAsiaTheme="minorEastAsia"/>
                <w:color w:val="000000" w:themeColor="text1"/>
                <w:szCs w:val="21"/>
              </w:rPr>
              <w:t>1.22%</w:t>
            </w:r>
          </w:p>
        </w:tc>
        <w:tc>
          <w:tcPr>
            <w:tcW w:w="1350" w:type="dxa"/>
            <w:vAlign w:val="center"/>
          </w:tcPr>
          <w:p w:rsidR="00B0301E" w:rsidRDefault="009C68F7">
            <w:pPr>
              <w:jc w:val="center"/>
            </w:pPr>
            <w:r>
              <w:rPr>
                <w:rFonts w:eastAsiaTheme="minorEastAsia"/>
                <w:color w:val="000000" w:themeColor="text1"/>
                <w:szCs w:val="21"/>
              </w:rPr>
              <w:t>0.47%</w:t>
            </w:r>
          </w:p>
        </w:tc>
        <w:tc>
          <w:tcPr>
            <w:tcW w:w="1350" w:type="dxa"/>
            <w:vAlign w:val="center"/>
          </w:tcPr>
          <w:p w:rsidR="00B0301E" w:rsidRDefault="009C68F7">
            <w:pPr>
              <w:jc w:val="center"/>
            </w:pPr>
            <w:r>
              <w:rPr>
                <w:rFonts w:eastAsiaTheme="minorEastAsia"/>
                <w:color w:val="000000" w:themeColor="text1"/>
                <w:szCs w:val="21"/>
              </w:rPr>
              <w:t>0.20%</w:t>
            </w:r>
          </w:p>
        </w:tc>
        <w:tc>
          <w:tcPr>
            <w:tcW w:w="1350" w:type="dxa"/>
            <w:vAlign w:val="center"/>
          </w:tcPr>
          <w:p w:rsidR="00B0301E" w:rsidRDefault="009C68F7">
            <w:pPr>
              <w:jc w:val="center"/>
            </w:pPr>
            <w:r>
              <w:rPr>
                <w:rFonts w:eastAsiaTheme="minorEastAsia"/>
                <w:color w:val="000000" w:themeColor="text1"/>
                <w:szCs w:val="21"/>
              </w:rPr>
              <w:t>0.30%</w:t>
            </w:r>
          </w:p>
        </w:tc>
      </w:tr>
      <w:tr w:rsidR="00B0301E">
        <w:tc>
          <w:tcPr>
            <w:tcW w:w="1620" w:type="dxa"/>
            <w:vAlign w:val="center"/>
          </w:tcPr>
          <w:p w:rsidR="00B0301E" w:rsidRDefault="009C68F7">
            <w:pPr>
              <w:jc w:val="left"/>
            </w:pPr>
            <w:r>
              <w:rPr>
                <w:rFonts w:eastAsiaTheme="minorEastAsia"/>
                <w:color w:val="000000" w:themeColor="text1"/>
                <w:szCs w:val="21"/>
              </w:rPr>
              <w:t>过去六个月</w:t>
            </w:r>
          </w:p>
        </w:tc>
        <w:tc>
          <w:tcPr>
            <w:tcW w:w="1350" w:type="dxa"/>
            <w:vAlign w:val="center"/>
          </w:tcPr>
          <w:p w:rsidR="00B0301E" w:rsidRDefault="009C68F7">
            <w:pPr>
              <w:jc w:val="center"/>
            </w:pPr>
            <w:r>
              <w:rPr>
                <w:rFonts w:eastAsiaTheme="minorEastAsia"/>
                <w:color w:val="000000" w:themeColor="text1"/>
                <w:szCs w:val="21"/>
              </w:rPr>
              <w:t>2.41%</w:t>
            </w:r>
          </w:p>
        </w:tc>
        <w:tc>
          <w:tcPr>
            <w:tcW w:w="1350" w:type="dxa"/>
            <w:vAlign w:val="center"/>
          </w:tcPr>
          <w:p w:rsidR="00B0301E" w:rsidRDefault="009C68F7">
            <w:pPr>
              <w:jc w:val="center"/>
            </w:pPr>
            <w:r>
              <w:rPr>
                <w:rFonts w:eastAsiaTheme="minorEastAsia"/>
                <w:color w:val="000000" w:themeColor="text1"/>
                <w:szCs w:val="21"/>
              </w:rPr>
              <w:t>1.01%</w:t>
            </w:r>
          </w:p>
        </w:tc>
        <w:tc>
          <w:tcPr>
            <w:tcW w:w="1350" w:type="dxa"/>
            <w:vAlign w:val="center"/>
          </w:tcPr>
          <w:p w:rsidR="00B0301E" w:rsidRDefault="009C68F7">
            <w:pPr>
              <w:jc w:val="center"/>
            </w:pPr>
            <w:r>
              <w:rPr>
                <w:rFonts w:eastAsiaTheme="minorEastAsia"/>
                <w:color w:val="000000" w:themeColor="text1"/>
                <w:szCs w:val="21"/>
              </w:rPr>
              <w:t>-2.44%</w:t>
            </w:r>
          </w:p>
        </w:tc>
        <w:tc>
          <w:tcPr>
            <w:tcW w:w="1350" w:type="dxa"/>
            <w:vAlign w:val="center"/>
          </w:tcPr>
          <w:p w:rsidR="00B0301E" w:rsidRDefault="009C68F7">
            <w:pPr>
              <w:jc w:val="center"/>
            </w:pPr>
            <w:r>
              <w:rPr>
                <w:rFonts w:eastAsiaTheme="minorEastAsia"/>
                <w:color w:val="000000" w:themeColor="text1"/>
                <w:szCs w:val="21"/>
              </w:rPr>
              <w:t>0.61%</w:t>
            </w:r>
          </w:p>
        </w:tc>
        <w:tc>
          <w:tcPr>
            <w:tcW w:w="1350" w:type="dxa"/>
            <w:vAlign w:val="center"/>
          </w:tcPr>
          <w:p w:rsidR="00B0301E" w:rsidRDefault="009C68F7">
            <w:pPr>
              <w:jc w:val="center"/>
            </w:pPr>
            <w:r>
              <w:rPr>
                <w:rFonts w:eastAsiaTheme="minorEastAsia"/>
                <w:color w:val="000000" w:themeColor="text1"/>
                <w:szCs w:val="21"/>
              </w:rPr>
              <w:t>4.85%</w:t>
            </w:r>
          </w:p>
        </w:tc>
        <w:tc>
          <w:tcPr>
            <w:tcW w:w="1350" w:type="dxa"/>
            <w:vAlign w:val="center"/>
          </w:tcPr>
          <w:p w:rsidR="00B0301E" w:rsidRDefault="009C68F7">
            <w:pPr>
              <w:jc w:val="center"/>
            </w:pPr>
            <w:r>
              <w:rPr>
                <w:rFonts w:eastAsiaTheme="minorEastAsia"/>
                <w:color w:val="000000" w:themeColor="text1"/>
                <w:szCs w:val="21"/>
              </w:rPr>
              <w:t>0.40%</w:t>
            </w:r>
          </w:p>
        </w:tc>
      </w:tr>
      <w:tr w:rsidR="00B0301E">
        <w:tc>
          <w:tcPr>
            <w:tcW w:w="1620" w:type="dxa"/>
            <w:vAlign w:val="center"/>
          </w:tcPr>
          <w:p w:rsidR="00B0301E" w:rsidRDefault="009C68F7">
            <w:pPr>
              <w:jc w:val="left"/>
            </w:pPr>
            <w:r>
              <w:rPr>
                <w:rFonts w:eastAsiaTheme="minorEastAsia"/>
                <w:color w:val="000000" w:themeColor="text1"/>
                <w:szCs w:val="21"/>
              </w:rPr>
              <w:t>过去一年</w:t>
            </w:r>
          </w:p>
        </w:tc>
        <w:tc>
          <w:tcPr>
            <w:tcW w:w="1350" w:type="dxa"/>
            <w:vAlign w:val="center"/>
          </w:tcPr>
          <w:p w:rsidR="00B0301E" w:rsidRDefault="009C68F7">
            <w:pPr>
              <w:jc w:val="center"/>
            </w:pPr>
            <w:r>
              <w:rPr>
                <w:rFonts w:eastAsiaTheme="minorEastAsia"/>
                <w:color w:val="000000" w:themeColor="text1"/>
                <w:szCs w:val="21"/>
              </w:rPr>
              <w:t>0.47%</w:t>
            </w:r>
          </w:p>
        </w:tc>
        <w:tc>
          <w:tcPr>
            <w:tcW w:w="1350" w:type="dxa"/>
            <w:vAlign w:val="center"/>
          </w:tcPr>
          <w:p w:rsidR="00B0301E" w:rsidRDefault="009C68F7">
            <w:pPr>
              <w:jc w:val="center"/>
            </w:pPr>
            <w:r>
              <w:rPr>
                <w:rFonts w:eastAsiaTheme="minorEastAsia"/>
                <w:color w:val="000000" w:themeColor="text1"/>
                <w:szCs w:val="21"/>
              </w:rPr>
              <w:t>0.89%</w:t>
            </w:r>
          </w:p>
        </w:tc>
        <w:tc>
          <w:tcPr>
            <w:tcW w:w="1350" w:type="dxa"/>
            <w:vAlign w:val="center"/>
          </w:tcPr>
          <w:p w:rsidR="00B0301E" w:rsidRDefault="009C68F7">
            <w:pPr>
              <w:jc w:val="center"/>
            </w:pPr>
            <w:r>
              <w:rPr>
                <w:rFonts w:eastAsiaTheme="minorEastAsia"/>
                <w:color w:val="000000" w:themeColor="text1"/>
                <w:szCs w:val="21"/>
              </w:rPr>
              <w:t>-2.21%</w:t>
            </w:r>
          </w:p>
        </w:tc>
        <w:tc>
          <w:tcPr>
            <w:tcW w:w="1350" w:type="dxa"/>
            <w:vAlign w:val="center"/>
          </w:tcPr>
          <w:p w:rsidR="00B0301E" w:rsidRDefault="009C68F7">
            <w:pPr>
              <w:jc w:val="center"/>
            </w:pPr>
            <w:r>
              <w:rPr>
                <w:rFonts w:eastAsiaTheme="minorEastAsia"/>
                <w:color w:val="000000" w:themeColor="text1"/>
                <w:szCs w:val="21"/>
              </w:rPr>
              <w:t>0.70%</w:t>
            </w:r>
          </w:p>
        </w:tc>
        <w:tc>
          <w:tcPr>
            <w:tcW w:w="1350" w:type="dxa"/>
            <w:vAlign w:val="center"/>
          </w:tcPr>
          <w:p w:rsidR="00B0301E" w:rsidRDefault="009C68F7">
            <w:pPr>
              <w:jc w:val="center"/>
            </w:pPr>
            <w:r>
              <w:rPr>
                <w:rFonts w:eastAsiaTheme="minorEastAsia"/>
                <w:color w:val="000000" w:themeColor="text1"/>
                <w:szCs w:val="21"/>
              </w:rPr>
              <w:t>2.68%</w:t>
            </w:r>
          </w:p>
        </w:tc>
        <w:tc>
          <w:tcPr>
            <w:tcW w:w="1350" w:type="dxa"/>
            <w:vAlign w:val="center"/>
          </w:tcPr>
          <w:p w:rsidR="00B0301E" w:rsidRDefault="009C68F7">
            <w:pPr>
              <w:jc w:val="center"/>
            </w:pPr>
            <w:r>
              <w:rPr>
                <w:rFonts w:eastAsiaTheme="minorEastAsia"/>
                <w:color w:val="000000" w:themeColor="text1"/>
                <w:szCs w:val="21"/>
              </w:rPr>
              <w:t>0.19%</w:t>
            </w:r>
          </w:p>
        </w:tc>
      </w:tr>
      <w:tr w:rsidR="00B0301E">
        <w:tc>
          <w:tcPr>
            <w:tcW w:w="1620" w:type="dxa"/>
            <w:vAlign w:val="center"/>
          </w:tcPr>
          <w:p w:rsidR="00B0301E" w:rsidRDefault="009C68F7">
            <w:pPr>
              <w:jc w:val="left"/>
            </w:pPr>
            <w:r>
              <w:rPr>
                <w:rFonts w:eastAsiaTheme="minorEastAsia"/>
                <w:color w:val="000000" w:themeColor="text1"/>
                <w:szCs w:val="21"/>
              </w:rPr>
              <w:lastRenderedPageBreak/>
              <w:t>过去三年</w:t>
            </w:r>
          </w:p>
        </w:tc>
        <w:tc>
          <w:tcPr>
            <w:tcW w:w="1350" w:type="dxa"/>
            <w:vAlign w:val="center"/>
          </w:tcPr>
          <w:p w:rsidR="00B0301E" w:rsidRDefault="009C68F7">
            <w:pPr>
              <w:jc w:val="center"/>
            </w:pPr>
            <w:r>
              <w:rPr>
                <w:rFonts w:eastAsiaTheme="minorEastAsia"/>
                <w:color w:val="000000" w:themeColor="text1"/>
                <w:szCs w:val="21"/>
              </w:rPr>
              <w:t>81.39%</w:t>
            </w:r>
          </w:p>
        </w:tc>
        <w:tc>
          <w:tcPr>
            <w:tcW w:w="1350" w:type="dxa"/>
            <w:vAlign w:val="center"/>
          </w:tcPr>
          <w:p w:rsidR="00B0301E" w:rsidRDefault="009C68F7">
            <w:pPr>
              <w:jc w:val="center"/>
            </w:pPr>
            <w:r>
              <w:rPr>
                <w:rFonts w:eastAsiaTheme="minorEastAsia"/>
                <w:color w:val="000000" w:themeColor="text1"/>
                <w:szCs w:val="21"/>
              </w:rPr>
              <w:t>1.20%</w:t>
            </w:r>
          </w:p>
        </w:tc>
        <w:tc>
          <w:tcPr>
            <w:tcW w:w="1350" w:type="dxa"/>
            <w:vAlign w:val="center"/>
          </w:tcPr>
          <w:p w:rsidR="00B0301E" w:rsidRDefault="009C68F7">
            <w:pPr>
              <w:jc w:val="center"/>
            </w:pPr>
            <w:r>
              <w:rPr>
                <w:rFonts w:eastAsiaTheme="minorEastAsia"/>
                <w:color w:val="000000" w:themeColor="text1"/>
                <w:szCs w:val="21"/>
              </w:rPr>
              <w:t>39.75%</w:t>
            </w:r>
          </w:p>
        </w:tc>
        <w:tc>
          <w:tcPr>
            <w:tcW w:w="1350" w:type="dxa"/>
            <w:vAlign w:val="center"/>
          </w:tcPr>
          <w:p w:rsidR="00B0301E" w:rsidRDefault="009C68F7">
            <w:pPr>
              <w:jc w:val="center"/>
            </w:pPr>
            <w:r>
              <w:rPr>
                <w:rFonts w:eastAsiaTheme="minorEastAsia"/>
                <w:color w:val="000000" w:themeColor="text1"/>
                <w:szCs w:val="21"/>
              </w:rPr>
              <w:t>0.76%</w:t>
            </w:r>
          </w:p>
        </w:tc>
        <w:tc>
          <w:tcPr>
            <w:tcW w:w="1350" w:type="dxa"/>
            <w:vAlign w:val="center"/>
          </w:tcPr>
          <w:p w:rsidR="00B0301E" w:rsidRDefault="009C68F7">
            <w:pPr>
              <w:jc w:val="center"/>
            </w:pPr>
            <w:r>
              <w:rPr>
                <w:rFonts w:eastAsiaTheme="minorEastAsia"/>
                <w:color w:val="000000" w:themeColor="text1"/>
                <w:szCs w:val="21"/>
              </w:rPr>
              <w:t>41.64%</w:t>
            </w:r>
          </w:p>
        </w:tc>
        <w:tc>
          <w:tcPr>
            <w:tcW w:w="1350" w:type="dxa"/>
            <w:vAlign w:val="center"/>
          </w:tcPr>
          <w:p w:rsidR="00B0301E" w:rsidRDefault="009C68F7">
            <w:pPr>
              <w:jc w:val="center"/>
            </w:pPr>
            <w:r>
              <w:rPr>
                <w:rFonts w:eastAsiaTheme="minorEastAsia"/>
                <w:color w:val="000000" w:themeColor="text1"/>
                <w:szCs w:val="21"/>
              </w:rPr>
              <w:t>0.44%</w:t>
            </w:r>
          </w:p>
        </w:tc>
      </w:tr>
      <w:tr w:rsidR="00B0301E">
        <w:tc>
          <w:tcPr>
            <w:tcW w:w="1620" w:type="dxa"/>
            <w:vAlign w:val="center"/>
          </w:tcPr>
          <w:p w:rsidR="00B0301E" w:rsidRDefault="009C68F7">
            <w:pPr>
              <w:jc w:val="left"/>
            </w:pPr>
            <w:r>
              <w:rPr>
                <w:rFonts w:eastAsiaTheme="minorEastAsia"/>
                <w:color w:val="000000" w:themeColor="text1"/>
                <w:szCs w:val="21"/>
              </w:rPr>
              <w:t>过去五年</w:t>
            </w:r>
          </w:p>
        </w:tc>
        <w:tc>
          <w:tcPr>
            <w:tcW w:w="1350" w:type="dxa"/>
            <w:vAlign w:val="center"/>
          </w:tcPr>
          <w:p w:rsidR="00B0301E" w:rsidRDefault="009C68F7">
            <w:pPr>
              <w:jc w:val="center"/>
            </w:pPr>
            <w:r>
              <w:rPr>
                <w:rFonts w:eastAsiaTheme="minorEastAsia"/>
                <w:color w:val="000000" w:themeColor="text1"/>
                <w:szCs w:val="21"/>
              </w:rPr>
              <w:t>26.33%</w:t>
            </w:r>
          </w:p>
        </w:tc>
        <w:tc>
          <w:tcPr>
            <w:tcW w:w="1350" w:type="dxa"/>
            <w:vAlign w:val="center"/>
          </w:tcPr>
          <w:p w:rsidR="00B0301E" w:rsidRDefault="009C68F7">
            <w:pPr>
              <w:jc w:val="center"/>
            </w:pPr>
            <w:r>
              <w:rPr>
                <w:rFonts w:eastAsiaTheme="minorEastAsia"/>
                <w:color w:val="000000" w:themeColor="text1"/>
                <w:szCs w:val="21"/>
              </w:rPr>
              <w:t>1.17%</w:t>
            </w:r>
          </w:p>
        </w:tc>
        <w:tc>
          <w:tcPr>
            <w:tcW w:w="1350" w:type="dxa"/>
            <w:vAlign w:val="center"/>
          </w:tcPr>
          <w:p w:rsidR="00B0301E" w:rsidRDefault="009C68F7">
            <w:pPr>
              <w:jc w:val="center"/>
            </w:pPr>
            <w:r>
              <w:rPr>
                <w:rFonts w:eastAsiaTheme="minorEastAsia"/>
                <w:color w:val="000000" w:themeColor="text1"/>
                <w:szCs w:val="21"/>
              </w:rPr>
              <w:t>31.52%</w:t>
            </w:r>
          </w:p>
        </w:tc>
        <w:tc>
          <w:tcPr>
            <w:tcW w:w="1350" w:type="dxa"/>
            <w:vAlign w:val="center"/>
          </w:tcPr>
          <w:p w:rsidR="00B0301E" w:rsidRDefault="009C68F7">
            <w:pPr>
              <w:jc w:val="center"/>
            </w:pPr>
            <w:r>
              <w:rPr>
                <w:rFonts w:eastAsiaTheme="minorEastAsia"/>
                <w:color w:val="000000" w:themeColor="text1"/>
                <w:szCs w:val="21"/>
              </w:rPr>
              <w:t>0.71%</w:t>
            </w:r>
          </w:p>
        </w:tc>
        <w:tc>
          <w:tcPr>
            <w:tcW w:w="1350" w:type="dxa"/>
            <w:vAlign w:val="center"/>
          </w:tcPr>
          <w:p w:rsidR="00B0301E" w:rsidRDefault="009C68F7">
            <w:pPr>
              <w:jc w:val="center"/>
            </w:pPr>
            <w:r>
              <w:rPr>
                <w:rFonts w:eastAsiaTheme="minorEastAsia"/>
                <w:color w:val="000000" w:themeColor="text1"/>
                <w:szCs w:val="21"/>
              </w:rPr>
              <w:t>-5.19%</w:t>
            </w:r>
          </w:p>
        </w:tc>
        <w:tc>
          <w:tcPr>
            <w:tcW w:w="1350" w:type="dxa"/>
            <w:vAlign w:val="center"/>
          </w:tcPr>
          <w:p w:rsidR="00B0301E" w:rsidRDefault="009C68F7">
            <w:pPr>
              <w:jc w:val="center"/>
            </w:pPr>
            <w:r>
              <w:rPr>
                <w:rFonts w:eastAsiaTheme="minorEastAsia"/>
                <w:color w:val="000000" w:themeColor="text1"/>
                <w:szCs w:val="21"/>
              </w:rPr>
              <w:t>0.46%</w:t>
            </w:r>
          </w:p>
        </w:tc>
      </w:tr>
      <w:tr w:rsidR="00B0301E">
        <w:tc>
          <w:tcPr>
            <w:tcW w:w="1620" w:type="dxa"/>
            <w:vAlign w:val="center"/>
          </w:tcPr>
          <w:p w:rsidR="00B0301E" w:rsidRDefault="009C68F7">
            <w:pPr>
              <w:jc w:val="left"/>
            </w:pPr>
            <w:r>
              <w:rPr>
                <w:rFonts w:eastAsiaTheme="minorEastAsia"/>
                <w:color w:val="000000" w:themeColor="text1"/>
                <w:szCs w:val="21"/>
              </w:rPr>
              <w:t>自基金合同生效起至今</w:t>
            </w:r>
          </w:p>
        </w:tc>
        <w:tc>
          <w:tcPr>
            <w:tcW w:w="1350" w:type="dxa"/>
            <w:vAlign w:val="center"/>
          </w:tcPr>
          <w:p w:rsidR="00B0301E" w:rsidRDefault="009C68F7">
            <w:pPr>
              <w:jc w:val="center"/>
            </w:pPr>
            <w:r>
              <w:rPr>
                <w:rFonts w:eastAsiaTheme="minorEastAsia"/>
                <w:color w:val="000000" w:themeColor="text1"/>
                <w:szCs w:val="21"/>
              </w:rPr>
              <w:t>13.19%</w:t>
            </w:r>
          </w:p>
        </w:tc>
        <w:tc>
          <w:tcPr>
            <w:tcW w:w="1350" w:type="dxa"/>
            <w:vAlign w:val="center"/>
          </w:tcPr>
          <w:p w:rsidR="00B0301E" w:rsidRDefault="009C68F7">
            <w:pPr>
              <w:jc w:val="center"/>
            </w:pPr>
            <w:r>
              <w:rPr>
                <w:rFonts w:eastAsiaTheme="minorEastAsia"/>
                <w:color w:val="000000" w:themeColor="text1"/>
                <w:szCs w:val="21"/>
              </w:rPr>
              <w:t>1.40%</w:t>
            </w:r>
          </w:p>
        </w:tc>
        <w:tc>
          <w:tcPr>
            <w:tcW w:w="1350" w:type="dxa"/>
            <w:vAlign w:val="center"/>
          </w:tcPr>
          <w:p w:rsidR="00B0301E" w:rsidRDefault="009C68F7">
            <w:pPr>
              <w:jc w:val="center"/>
            </w:pPr>
            <w:r>
              <w:rPr>
                <w:rFonts w:eastAsiaTheme="minorEastAsia"/>
                <w:color w:val="000000" w:themeColor="text1"/>
                <w:szCs w:val="21"/>
              </w:rPr>
              <w:t>1.18%</w:t>
            </w:r>
          </w:p>
        </w:tc>
        <w:tc>
          <w:tcPr>
            <w:tcW w:w="1350" w:type="dxa"/>
            <w:vAlign w:val="center"/>
          </w:tcPr>
          <w:p w:rsidR="00B0301E" w:rsidRDefault="009C68F7">
            <w:pPr>
              <w:jc w:val="center"/>
            </w:pPr>
            <w:r>
              <w:rPr>
                <w:rFonts w:eastAsiaTheme="minorEastAsia"/>
                <w:color w:val="000000" w:themeColor="text1"/>
                <w:szCs w:val="21"/>
              </w:rPr>
              <w:t>0.86%</w:t>
            </w:r>
          </w:p>
        </w:tc>
        <w:tc>
          <w:tcPr>
            <w:tcW w:w="1350" w:type="dxa"/>
            <w:vAlign w:val="center"/>
          </w:tcPr>
          <w:p w:rsidR="00B0301E" w:rsidRDefault="009C68F7">
            <w:pPr>
              <w:jc w:val="center"/>
            </w:pPr>
            <w:r>
              <w:rPr>
                <w:rFonts w:eastAsiaTheme="minorEastAsia"/>
                <w:color w:val="000000" w:themeColor="text1"/>
                <w:szCs w:val="21"/>
              </w:rPr>
              <w:t>12.01%</w:t>
            </w:r>
          </w:p>
        </w:tc>
        <w:tc>
          <w:tcPr>
            <w:tcW w:w="1350" w:type="dxa"/>
            <w:vAlign w:val="center"/>
          </w:tcPr>
          <w:p w:rsidR="00B0301E" w:rsidRDefault="009C68F7">
            <w:pPr>
              <w:jc w:val="center"/>
            </w:pPr>
            <w:r>
              <w:rPr>
                <w:rFonts w:eastAsiaTheme="minorEastAsia"/>
                <w:color w:val="000000" w:themeColor="text1"/>
                <w:szCs w:val="21"/>
              </w:rPr>
              <w:t>0.54%</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上投摩根动态多因子策略灵活配置混合型证券投资基金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B0301E" w:rsidRDefault="009C68F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上投摩根动态多因子策略灵活配置混合型证券投资基金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5985"/>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5986"/>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5987"/>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w:t>
      </w:r>
      <w:r>
        <w:rPr>
          <w:rFonts w:eastAsiaTheme="minorEastAsia"/>
          <w:color w:val="000000" w:themeColor="text1"/>
          <w:szCs w:val="21"/>
        </w:rPr>
        <w:lastRenderedPageBreak/>
        <w:t>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B0301E">
        <w:tc>
          <w:tcPr>
            <w:tcW w:w="1090" w:type="dxa"/>
            <w:vAlign w:val="center"/>
          </w:tcPr>
          <w:p w:rsidR="00B0301E" w:rsidRDefault="009C68F7">
            <w:pPr>
              <w:jc w:val="center"/>
            </w:pPr>
            <w:r>
              <w:rPr>
                <w:rFonts w:eastAsiaTheme="minorEastAsia"/>
                <w:color w:val="000000" w:themeColor="text1"/>
                <w:szCs w:val="21"/>
              </w:rPr>
              <w:t>施虓文</w:t>
            </w:r>
          </w:p>
        </w:tc>
        <w:tc>
          <w:tcPr>
            <w:tcW w:w="1500" w:type="dxa"/>
            <w:vAlign w:val="center"/>
          </w:tcPr>
          <w:p w:rsidR="00B0301E" w:rsidRDefault="009C68F7">
            <w:pPr>
              <w:jc w:val="center"/>
            </w:pPr>
            <w:r>
              <w:rPr>
                <w:rFonts w:eastAsiaTheme="minorEastAsia"/>
                <w:color w:val="000000" w:themeColor="text1"/>
                <w:szCs w:val="21"/>
              </w:rPr>
              <w:t>本基金基金经理</w:t>
            </w:r>
          </w:p>
        </w:tc>
        <w:tc>
          <w:tcPr>
            <w:tcW w:w="1190" w:type="dxa"/>
            <w:vAlign w:val="center"/>
          </w:tcPr>
          <w:p w:rsidR="00B0301E" w:rsidRDefault="009C68F7">
            <w:pPr>
              <w:jc w:val="center"/>
            </w:pPr>
            <w:r>
              <w:rPr>
                <w:rFonts w:eastAsiaTheme="minorEastAsia"/>
                <w:color w:val="000000" w:themeColor="text1"/>
                <w:szCs w:val="21"/>
              </w:rPr>
              <w:t>2019-12-27</w:t>
            </w:r>
          </w:p>
        </w:tc>
        <w:tc>
          <w:tcPr>
            <w:tcW w:w="1260" w:type="dxa"/>
            <w:vAlign w:val="center"/>
          </w:tcPr>
          <w:p w:rsidR="00B0301E" w:rsidRDefault="009C68F7">
            <w:pPr>
              <w:jc w:val="center"/>
            </w:pPr>
            <w:r>
              <w:rPr>
                <w:rFonts w:eastAsiaTheme="minorEastAsia"/>
                <w:color w:val="000000" w:themeColor="text1"/>
                <w:szCs w:val="21"/>
              </w:rPr>
              <w:t>2021-01-07</w:t>
            </w:r>
          </w:p>
        </w:tc>
        <w:tc>
          <w:tcPr>
            <w:tcW w:w="1260" w:type="dxa"/>
            <w:vAlign w:val="center"/>
          </w:tcPr>
          <w:p w:rsidR="00B0301E" w:rsidRDefault="009C68F7">
            <w:pPr>
              <w:jc w:val="center"/>
            </w:pPr>
            <w:r>
              <w:rPr>
                <w:rFonts w:eastAsiaTheme="minorEastAsia"/>
                <w:color w:val="000000" w:themeColor="text1"/>
                <w:szCs w:val="21"/>
              </w:rPr>
              <w:t>9</w:t>
            </w:r>
            <w:r>
              <w:rPr>
                <w:rFonts w:eastAsiaTheme="minorEastAsia"/>
                <w:color w:val="000000" w:themeColor="text1"/>
                <w:szCs w:val="21"/>
              </w:rPr>
              <w:t>年</w:t>
            </w:r>
          </w:p>
        </w:tc>
        <w:tc>
          <w:tcPr>
            <w:tcW w:w="3240" w:type="dxa"/>
            <w:vAlign w:val="center"/>
          </w:tcPr>
          <w:p w:rsidR="00B0301E" w:rsidRDefault="009C68F7">
            <w:r>
              <w:rPr>
                <w:rFonts w:eastAsiaTheme="minorEastAsia"/>
                <w:color w:val="000000" w:themeColor="text1"/>
                <w:szCs w:val="21"/>
              </w:rPr>
              <w:t>基金经理施虓文先生，北京大学经济学硕士，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月起加入上投摩根基金管理有限公司，先后担任助理研究员、研究员</w:t>
            </w:r>
            <w:r>
              <w:rPr>
                <w:rFonts w:eastAsiaTheme="minorEastAsia"/>
                <w:color w:val="000000" w:themeColor="text1"/>
                <w:szCs w:val="21"/>
              </w:rPr>
              <w:t>/</w:t>
            </w:r>
            <w:r>
              <w:rPr>
                <w:rFonts w:eastAsiaTheme="minorEastAsia"/>
                <w:color w:val="000000" w:themeColor="text1"/>
                <w:szCs w:val="21"/>
              </w:rPr>
              <w:t>基金经理助理、基金经理，主要承担量化支持方面的工作。</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月担任上投摩根标普港股通低波红利指数型证券投资基金基金经理，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月同时担任上投摩根安通回报混合型证券投资基金基金经理，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lastRenderedPageBreak/>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股交易型开放式指数证券投资基金联接基金基金经理。</w:t>
            </w:r>
          </w:p>
        </w:tc>
      </w:tr>
      <w:tr w:rsidR="00B0301E">
        <w:tc>
          <w:tcPr>
            <w:tcW w:w="1090" w:type="dxa"/>
            <w:vAlign w:val="center"/>
          </w:tcPr>
          <w:p w:rsidR="00B0301E" w:rsidRDefault="009C68F7">
            <w:pPr>
              <w:jc w:val="center"/>
            </w:pPr>
            <w:r>
              <w:rPr>
                <w:rFonts w:eastAsiaTheme="minorEastAsia"/>
                <w:color w:val="000000" w:themeColor="text1"/>
                <w:szCs w:val="21"/>
              </w:rPr>
              <w:lastRenderedPageBreak/>
              <w:t>胡迪</w:t>
            </w:r>
          </w:p>
        </w:tc>
        <w:tc>
          <w:tcPr>
            <w:tcW w:w="1500" w:type="dxa"/>
            <w:vAlign w:val="center"/>
          </w:tcPr>
          <w:p w:rsidR="00B0301E" w:rsidRDefault="009C68F7">
            <w:pPr>
              <w:jc w:val="center"/>
            </w:pPr>
            <w:r>
              <w:rPr>
                <w:rFonts w:eastAsiaTheme="minorEastAsia"/>
                <w:color w:val="000000" w:themeColor="text1"/>
                <w:szCs w:val="21"/>
              </w:rPr>
              <w:t>本基金基金经理、指数及量化投资部总监</w:t>
            </w:r>
          </w:p>
        </w:tc>
        <w:tc>
          <w:tcPr>
            <w:tcW w:w="1190" w:type="dxa"/>
            <w:vAlign w:val="center"/>
          </w:tcPr>
          <w:p w:rsidR="00B0301E" w:rsidRDefault="009C68F7">
            <w:pPr>
              <w:jc w:val="center"/>
            </w:pPr>
            <w:r>
              <w:rPr>
                <w:rFonts w:eastAsiaTheme="minorEastAsia"/>
                <w:color w:val="000000" w:themeColor="text1"/>
                <w:szCs w:val="21"/>
              </w:rPr>
              <w:t>2021-01-07</w:t>
            </w:r>
          </w:p>
        </w:tc>
        <w:tc>
          <w:tcPr>
            <w:tcW w:w="1260" w:type="dxa"/>
            <w:vAlign w:val="center"/>
          </w:tcPr>
          <w:p w:rsidR="00B0301E" w:rsidRDefault="009C68F7">
            <w:pPr>
              <w:jc w:val="center"/>
            </w:pPr>
            <w:r>
              <w:rPr>
                <w:rFonts w:eastAsiaTheme="minorEastAsia"/>
                <w:color w:val="000000" w:themeColor="text1"/>
                <w:szCs w:val="21"/>
              </w:rPr>
              <w:t>-</w:t>
            </w:r>
          </w:p>
        </w:tc>
        <w:tc>
          <w:tcPr>
            <w:tcW w:w="1260" w:type="dxa"/>
            <w:vAlign w:val="center"/>
          </w:tcPr>
          <w:p w:rsidR="00B0301E" w:rsidRDefault="009C68F7">
            <w:pPr>
              <w:jc w:val="center"/>
            </w:pPr>
            <w:r>
              <w:rPr>
                <w:rFonts w:eastAsiaTheme="minorEastAsia"/>
                <w:color w:val="000000" w:themeColor="text1"/>
                <w:szCs w:val="21"/>
              </w:rPr>
              <w:t>14</w:t>
            </w:r>
            <w:r>
              <w:rPr>
                <w:rFonts w:eastAsiaTheme="minorEastAsia"/>
                <w:color w:val="000000" w:themeColor="text1"/>
                <w:szCs w:val="21"/>
              </w:rPr>
              <w:t>年</w:t>
            </w:r>
          </w:p>
        </w:tc>
        <w:tc>
          <w:tcPr>
            <w:tcW w:w="3240" w:type="dxa"/>
            <w:vAlign w:val="center"/>
          </w:tcPr>
          <w:p w:rsidR="00B0301E" w:rsidRDefault="009C68F7">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B0301E" w:rsidRDefault="009C68F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5988"/>
      <w:r>
        <w:rPr>
          <w:rFonts w:ascii="Times New Roman" w:eastAsiaTheme="minorEastAsia" w:hAnsi="Times New Roman"/>
          <w:color w:val="000000" w:themeColor="text1"/>
          <w:kern w:val="0"/>
          <w:sz w:val="21"/>
          <w:szCs w:val="21"/>
        </w:rPr>
        <w:lastRenderedPageBreak/>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动态多因子策略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5989"/>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5990"/>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股市场整体呈现分化格局。</w:t>
      </w:r>
      <w:r>
        <w:rPr>
          <w:rFonts w:eastAsiaTheme="minorEastAsia"/>
          <w:color w:val="000000" w:themeColor="text1"/>
          <w:szCs w:val="21"/>
        </w:rPr>
        <w:t>A</w:t>
      </w:r>
      <w:r>
        <w:rPr>
          <w:rFonts w:eastAsiaTheme="minorEastAsia"/>
          <w:color w:val="000000" w:themeColor="text1"/>
          <w:szCs w:val="21"/>
        </w:rPr>
        <w:t>股市场从全年看呈现出资金放缓，成交缩量，风格变化加剧，整体分化程度增大，蓝筹和中小盘个股走势迥异，市值前</w:t>
      </w:r>
      <w:r>
        <w:rPr>
          <w:rFonts w:eastAsiaTheme="minorEastAsia"/>
          <w:color w:val="000000" w:themeColor="text1"/>
          <w:szCs w:val="21"/>
        </w:rPr>
        <w:t>1000</w:t>
      </w:r>
      <w:r>
        <w:rPr>
          <w:rFonts w:eastAsiaTheme="minorEastAsia"/>
          <w:color w:val="000000" w:themeColor="text1"/>
          <w:szCs w:val="21"/>
        </w:rPr>
        <w:t>的公司显著跑输后</w:t>
      </w:r>
      <w:r>
        <w:rPr>
          <w:rFonts w:eastAsiaTheme="minorEastAsia"/>
          <w:color w:val="000000" w:themeColor="text1"/>
          <w:szCs w:val="21"/>
        </w:rPr>
        <w:t>3000</w:t>
      </w:r>
      <w:r>
        <w:rPr>
          <w:rFonts w:eastAsiaTheme="minorEastAsia"/>
          <w:color w:val="000000" w:themeColor="text1"/>
          <w:szCs w:val="21"/>
        </w:rPr>
        <w:t>的公司，为过去几年来比较罕见的格局。分行业看，周期品和新能源的强势贯穿前三季度，仅四季度在预期出现拐点和前期涨幅过高的背景下波动放大，板块内部分化加剧。从风格上来看，前半年以成长、业绩超预期为主导，后半年估值因子有所抬头，而小盘估值作为一类复合风格强势贯穿全年。同时，由于市场始终处于宏观经济下行压力和政策尚未转向稳增长的持续冲突中，个股的短期表现呈现出更加注重政策面和市场情绪变化的特征，热点切换显著加速，为超额收益的获取带来了挑战。本基金由于选股从多因子角度出发，偏重基本面因素，在行业板块分布和风格因子配置上相对均衡。债券市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年期国债及国开债收益率较上一年均明显下降。除了一季度，收益率在开年有暂时性的攀高，其他时间段中的下行走势较为流畅，从而带动国债价格逐步走高。</w:t>
      </w:r>
      <w:r>
        <w:rPr>
          <w:rFonts w:eastAsiaTheme="minorEastAsia"/>
          <w:color w:val="000000" w:themeColor="text1"/>
          <w:szCs w:val="21"/>
        </w:rPr>
        <w:t xml:space="preserve"> </w:t>
      </w:r>
      <w:r>
        <w:rPr>
          <w:rFonts w:eastAsiaTheme="minorEastAsia"/>
          <w:color w:val="000000" w:themeColor="text1"/>
          <w:szCs w:val="21"/>
        </w:rPr>
        <w:t>从全年看，</w:t>
      </w:r>
      <w:r>
        <w:rPr>
          <w:rFonts w:eastAsiaTheme="minorEastAsia"/>
          <w:color w:val="000000" w:themeColor="text1"/>
          <w:szCs w:val="21"/>
        </w:rPr>
        <w:t>1</w:t>
      </w:r>
      <w:r>
        <w:rPr>
          <w:rFonts w:eastAsiaTheme="minorEastAsia"/>
          <w:color w:val="000000" w:themeColor="text1"/>
          <w:szCs w:val="21"/>
        </w:rPr>
        <w:t>月中下旬，央行阶段性超预期收紧货币政策，债券收益率回升。</w:t>
      </w:r>
      <w:r>
        <w:rPr>
          <w:rFonts w:eastAsiaTheme="minorEastAsia"/>
          <w:color w:val="000000" w:themeColor="text1"/>
          <w:szCs w:val="21"/>
        </w:rPr>
        <w:t>3-6</w:t>
      </w:r>
      <w:r>
        <w:rPr>
          <w:rFonts w:eastAsiaTheme="minorEastAsia"/>
          <w:color w:val="000000" w:themeColor="text1"/>
          <w:szCs w:val="21"/>
        </w:rPr>
        <w:t>月，流动性整体平稳宽松，利率稳步下行。</w:t>
      </w:r>
      <w:r>
        <w:rPr>
          <w:rFonts w:eastAsiaTheme="minorEastAsia"/>
          <w:color w:val="000000" w:themeColor="text1"/>
          <w:szCs w:val="21"/>
        </w:rPr>
        <w:t>7-9</w:t>
      </w:r>
      <w:r>
        <w:rPr>
          <w:rFonts w:eastAsiaTheme="minorEastAsia"/>
          <w:color w:val="000000" w:themeColor="text1"/>
          <w:szCs w:val="21"/>
        </w:rPr>
        <w:t>月，央行超预期全面降准，市场情绪转向乐观积极，进一步推动收益率下行。</w:t>
      </w:r>
      <w:r>
        <w:rPr>
          <w:rFonts w:eastAsiaTheme="minorEastAsia"/>
          <w:color w:val="000000" w:themeColor="text1"/>
          <w:szCs w:val="21"/>
        </w:rPr>
        <w:t>10</w:t>
      </w:r>
      <w:r>
        <w:rPr>
          <w:rFonts w:eastAsiaTheme="minorEastAsia"/>
          <w:color w:val="000000" w:themeColor="text1"/>
          <w:szCs w:val="21"/>
        </w:rPr>
        <w:t>月，因大宗商品价格迅速走高，市场对于通胀担忧再起，收益率阶段性上涨。在国家宏观调控政策下，各主要大宗商品价格大幅回落后，收益率继续呈现走低趋势。十年期国债收益率于年底降至</w:t>
      </w:r>
      <w:r>
        <w:rPr>
          <w:rFonts w:eastAsiaTheme="minorEastAsia"/>
          <w:color w:val="000000" w:themeColor="text1"/>
          <w:szCs w:val="21"/>
        </w:rPr>
        <w:t>2.78%</w:t>
      </w:r>
      <w:r>
        <w:rPr>
          <w:rFonts w:eastAsiaTheme="minorEastAsia"/>
          <w:color w:val="000000" w:themeColor="text1"/>
          <w:szCs w:val="21"/>
        </w:rPr>
        <w:t>。</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本报告期上投摩根动态多因子混合份额净值增长率为</w:t>
      </w:r>
      <w:r>
        <w:rPr>
          <w:rFonts w:eastAsiaTheme="minorEastAsia"/>
          <w:color w:val="000000" w:themeColor="text1"/>
          <w:szCs w:val="21"/>
        </w:rPr>
        <w:t>:0.47%</w:t>
      </w:r>
      <w:r>
        <w:rPr>
          <w:rFonts w:eastAsiaTheme="minorEastAsia"/>
          <w:color w:val="000000" w:themeColor="text1"/>
          <w:szCs w:val="21"/>
        </w:rPr>
        <w:t>，同期业绩比较基准收益率为</w:t>
      </w:r>
      <w:r>
        <w:rPr>
          <w:rFonts w:eastAsiaTheme="minorEastAsia"/>
          <w:color w:val="000000" w:themeColor="text1"/>
          <w:szCs w:val="21"/>
        </w:rPr>
        <w:t>:-2.21%</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5991"/>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目前从中长期看，简单估值因子连续两年不再获取显著的超额收益，体现了</w:t>
      </w:r>
      <w:r>
        <w:rPr>
          <w:rFonts w:eastAsiaTheme="minorEastAsia"/>
          <w:color w:val="000000" w:themeColor="text1"/>
          <w:szCs w:val="21"/>
        </w:rPr>
        <w:t>A</w:t>
      </w:r>
      <w:r>
        <w:rPr>
          <w:rFonts w:eastAsiaTheme="minorEastAsia"/>
          <w:color w:val="000000" w:themeColor="text1"/>
          <w:szCs w:val="21"/>
        </w:rPr>
        <w:t>股从整体而言的估值合理性，在这样的市场中，一方面，估值和业绩增速匹配的公司，特别是业绩初步兑现，方兴未艾的新兴产业中，存在长期</w:t>
      </w:r>
      <w:r>
        <w:rPr>
          <w:rFonts w:eastAsiaTheme="minorEastAsia"/>
          <w:color w:val="000000" w:themeColor="text1"/>
          <w:szCs w:val="21"/>
        </w:rPr>
        <w:t>Alpha</w:t>
      </w:r>
      <w:r>
        <w:rPr>
          <w:rFonts w:eastAsiaTheme="minorEastAsia"/>
          <w:color w:val="000000" w:themeColor="text1"/>
          <w:szCs w:val="21"/>
        </w:rPr>
        <w:t>，值得中长线布局；另一方面，在风格轮动加速，政策影响力加强的环境中，市场对交易能力的要求在提高。短线超额收益的获取，将从预期本身逐步转移到预期差和认知差，市场共识带来的超额收益在下降，超出共识的认知带来的超额收益在上升。在具体投资策略上，我们仍将坚持基本面出发的量化多因子选股策略，将研究往更高维度，更深层次延展，综合考虑个股的成长性、盈利能力、估值及买卖时点等多方面因素，力争构造风险收益特征优于市场基准的投资组合。债券市场方面，展望</w:t>
      </w:r>
      <w:r>
        <w:rPr>
          <w:rFonts w:eastAsiaTheme="minorEastAsia"/>
          <w:color w:val="000000" w:themeColor="text1"/>
          <w:szCs w:val="21"/>
        </w:rPr>
        <w:t>2022</w:t>
      </w:r>
      <w:r>
        <w:rPr>
          <w:rFonts w:eastAsiaTheme="minorEastAsia"/>
          <w:color w:val="000000" w:themeColor="text1"/>
          <w:szCs w:val="21"/>
        </w:rPr>
        <w:t>年，宏观环境也将变得更为复杂。</w:t>
      </w:r>
      <w:r>
        <w:rPr>
          <w:rFonts w:eastAsiaTheme="minorEastAsia"/>
          <w:color w:val="000000" w:themeColor="text1"/>
          <w:szCs w:val="21"/>
        </w:rPr>
        <w:t>2021</w:t>
      </w:r>
      <w:r>
        <w:rPr>
          <w:rFonts w:eastAsiaTheme="minorEastAsia"/>
          <w:color w:val="000000" w:themeColor="text1"/>
          <w:szCs w:val="21"/>
        </w:rPr>
        <w:t>年，大宗商品经历了快速攀升的阶段，导致国内抗通胀压力较大。现阶段，主要商品价格已明显回落，</w:t>
      </w:r>
      <w:r>
        <w:rPr>
          <w:rFonts w:eastAsiaTheme="minorEastAsia"/>
          <w:color w:val="000000" w:themeColor="text1"/>
          <w:szCs w:val="21"/>
        </w:rPr>
        <w:t>PPI</w:t>
      </w:r>
      <w:r>
        <w:rPr>
          <w:rFonts w:eastAsiaTheme="minorEastAsia"/>
          <w:color w:val="000000" w:themeColor="text1"/>
          <w:szCs w:val="21"/>
        </w:rPr>
        <w:t>顶部基本已现。因此通胀方面并不支持</w:t>
      </w:r>
      <w:r>
        <w:rPr>
          <w:rFonts w:eastAsiaTheme="minorEastAsia"/>
          <w:color w:val="000000" w:themeColor="text1"/>
          <w:szCs w:val="21"/>
        </w:rPr>
        <w:t>2022</w:t>
      </w:r>
      <w:r>
        <w:rPr>
          <w:rFonts w:eastAsiaTheme="minorEastAsia"/>
          <w:color w:val="000000" w:themeColor="text1"/>
          <w:szCs w:val="21"/>
        </w:rPr>
        <w:t>年利率大幅上行。另一方面，海外市场预期美联储将在</w:t>
      </w:r>
      <w:r>
        <w:rPr>
          <w:rFonts w:eastAsiaTheme="minorEastAsia"/>
          <w:color w:val="000000" w:themeColor="text1"/>
          <w:szCs w:val="21"/>
        </w:rPr>
        <w:t>2022</w:t>
      </w:r>
      <w:r>
        <w:rPr>
          <w:rFonts w:eastAsiaTheme="minorEastAsia"/>
          <w:color w:val="000000" w:themeColor="text1"/>
          <w:szCs w:val="21"/>
        </w:rPr>
        <w:t>下半年开始加息，全球资本可能回流美元资产，这将对各风险资产产生较大影响。虽然央行实施</w:t>
      </w:r>
      <w:r>
        <w:rPr>
          <w:rFonts w:eastAsiaTheme="minorEastAsia"/>
          <w:color w:val="000000" w:themeColor="text1"/>
          <w:szCs w:val="21"/>
        </w:rPr>
        <w:t>“</w:t>
      </w:r>
      <w:r>
        <w:rPr>
          <w:rFonts w:eastAsiaTheme="minorEastAsia"/>
          <w:color w:val="000000" w:themeColor="text1"/>
          <w:szCs w:val="21"/>
        </w:rPr>
        <w:t>以我为主</w:t>
      </w:r>
      <w:r>
        <w:rPr>
          <w:rFonts w:eastAsiaTheme="minorEastAsia"/>
          <w:color w:val="000000" w:themeColor="text1"/>
          <w:szCs w:val="21"/>
        </w:rPr>
        <w:t>”</w:t>
      </w:r>
      <w:r>
        <w:rPr>
          <w:rFonts w:eastAsiaTheme="minorEastAsia"/>
          <w:color w:val="000000" w:themeColor="text1"/>
          <w:szCs w:val="21"/>
        </w:rPr>
        <w:t>的货币政策，但短期内的冲击可能会使市场有较高的波动，下半年利率端可能下有支撑。总体而言，</w:t>
      </w:r>
      <w:r>
        <w:rPr>
          <w:rFonts w:eastAsiaTheme="minorEastAsia"/>
          <w:color w:val="000000" w:themeColor="text1"/>
          <w:szCs w:val="21"/>
        </w:rPr>
        <w:t>2022</w:t>
      </w:r>
      <w:r>
        <w:rPr>
          <w:rFonts w:eastAsiaTheme="minorEastAsia"/>
          <w:color w:val="000000" w:themeColor="text1"/>
          <w:szCs w:val="21"/>
        </w:rPr>
        <w:t>年债券市场投资的时间节点选择以及投资节奏将显得尤为重要。综合上述分析，债券市场利率可能呈现前低后高的格局。在具体投资策略上，我们仍将以金融资产的收益风险性价比分析为基础，通过量化模型在风险可控的基础上，持有历史上长期收益相对稳定的资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5992"/>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w:t>
      </w:r>
      <w:r>
        <w:rPr>
          <w:rFonts w:eastAsiaTheme="minorEastAsia"/>
          <w:color w:val="000000" w:themeColor="text1"/>
          <w:szCs w:val="21"/>
        </w:rPr>
        <w:lastRenderedPageBreak/>
        <w:t>步加强内部合规培训和合规宣传，强化合规意识，规范员工行为操守，严格防范利益冲突。</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5993"/>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5994"/>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5995"/>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5996"/>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5997"/>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5998"/>
      <w:r>
        <w:rPr>
          <w:rFonts w:ascii="Times New Roman" w:eastAsiaTheme="minorEastAsia" w:hAnsi="Times New Roman"/>
          <w:color w:val="000000" w:themeColor="text1"/>
          <w:kern w:val="0"/>
          <w:sz w:val="21"/>
          <w:szCs w:val="21"/>
        </w:rPr>
        <w:lastRenderedPageBreak/>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EE1E53"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w:t>
      </w:r>
      <w:r w:rsidR="00CE1119" w:rsidRPr="00200FFE">
        <w:rPr>
          <w:rFonts w:eastAsiaTheme="minorEastAsia" w:hint="eastAsia"/>
          <w:color w:val="000000" w:themeColor="text1"/>
          <w:szCs w:val="21"/>
        </w:rPr>
        <w:t>对本基金的投资运作方面进行了监督，发现个别监督指标不符合基金合同约定并及时通知了基金管理人，基金管理人在合理期限内进行了调整，对基金份额持有人利益未造成损害。</w:t>
      </w:r>
      <w:r w:rsidR="00F13EB3">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5999"/>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000"/>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22730</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上投摩根动态多因子策略灵活配置混合型证券投资基金全体基金份额持有人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001"/>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B0301E" w:rsidRDefault="009C68F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我们审计了上投摩根动态多因子策略灵活配置混合型证券投资基金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上投摩根动态多因子策略基金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发布的有关规定及允许的基金行业实务操作编制，公允反映了上投摩根动态多因子策略基金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002"/>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B0301E" w:rsidRDefault="009C68F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0301E" w:rsidRDefault="00B0301E">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按照中国注册会计师职业道德守则，我们独立于上投摩根动态多因子策略基金，并履行了职业道德方面的其他责任。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003"/>
      <w:r w:rsidRPr="00A73188">
        <w:rPr>
          <w:rFonts w:ascii="Times New Roman" w:eastAsiaTheme="minorEastAsia" w:hAnsi="Times New Roman"/>
          <w:color w:val="000000" w:themeColor="text1"/>
          <w:kern w:val="0"/>
          <w:sz w:val="21"/>
          <w:szCs w:val="21"/>
        </w:rPr>
        <w:lastRenderedPageBreak/>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上投摩根动态多因子策略基金的基金管理人上投摩根基金管理有限公司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在编制财务报表时，基金管理人管理层负责评估上投摩根动态多因子策略基金的持续经营能力，披露与持续经营相关的事项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，并运用持续经营假设，除非基金管理人管理层计划清算上投摩根动态多因子策略基金、终止运营或别无其他现实的选择。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基金管理人治理层负责监督上投摩根动态多因子策略基金的财务报告过程。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004"/>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动态多因子策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动态多因子策略基金不能持续经营。</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005"/>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006"/>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会计主体：上投摩根动态多因子策略灵活配置混合型证券投资基金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12,538,815.10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16,423,564.88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489,286.58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468,448.00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46,599.00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66,617.23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123,291,474.51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263,709,467.37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117,897,474.51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262,708,859.11</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5,394,000.00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1,000,608.26</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487,433.73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116,528.98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2,105.35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9,403.97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11,584.52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136,492,108.14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281,169,221.08</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265,969.18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2,895,531.34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175,100.54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359,978.52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29,183.42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59,996.43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589,510.92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264,279.27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180,015.49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180,238.74</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1,239,779.55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3,760,026.92</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119,495,216.34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15,757,112.25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31,182,808.66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lastRenderedPageBreak/>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135,252,328.59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277,409,194.16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136,492,108.14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281,169,221.08</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1.1319</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119,495,216.34</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007"/>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上投摩根动态多因子策略灵活配置混合型证券投资基金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9,963,157.45</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174,290,531.40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455,704.45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245,830.04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240,850.03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245,580.72</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208,521.13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249.32</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6,333.29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30,464,893.77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169,916,272.37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30,040,611.42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163,225,749.18</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112,721.29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293,262.74</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311,561.06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6,397,260.45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-20,980,572.41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4,082,067.15</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23,131.64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46,361.84</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6,933,990.99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11,829,688.05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2,628,707.29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6,173,956.42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438,117.80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1,028,992.83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3,666,347.01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4,426,257.19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1.09</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0.94</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200,817.80</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200,480.67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3,029,166.46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162,460,843.35</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3,029,166.46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162,460,843.35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008"/>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上投摩根动态多因子策略灵活配置混合型证券投资基金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31,182,808.66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277,409,194.16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3,029,166.46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3,029,166.46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w:t>
            </w:r>
            <w:r>
              <w:rPr>
                <w:rFonts w:eastAsiaTheme="minorEastAsia"/>
                <w:color w:val="000000" w:themeColor="text1"/>
                <w:szCs w:val="21"/>
              </w:rPr>
              <w:lastRenderedPageBreak/>
              <w:t>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-126,731,169.16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-18,454,862.87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-145,186,032.03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3,785,941.40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550,976.61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4,336,918.01</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-130,517,110.56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-19,005,839.48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-149,522,950.04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119,495,216.34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15,757,112.25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135,252,328.59</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617,740,025.34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-125,123,445.89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492,616,579.45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162,460,843.35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162,460,843.35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-371,513,639.84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-6,154,588.80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-377,668,228.64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17,022,809.81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-339,119.72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16,683,690.09</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-388,536,449.65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-5,815,469.08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-394,351,918.73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31,182,808.66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277,409,194.16</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lastRenderedPageBreak/>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009"/>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上投摩根动态多因子策略灵活配置混合型证券投资基金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[2015]487</w:t>
      </w:r>
      <w:r>
        <w:rPr>
          <w:rFonts w:eastAsiaTheme="minorEastAsia"/>
          <w:color w:val="000000" w:themeColor="text1"/>
          <w:szCs w:val="21"/>
        </w:rPr>
        <w:t>号《关于准予上投摩根动态多因子策略灵活配置混合型证券投资基金募集的批复》准予注册，由上投摩根基金管理有限公司依照《中华人民共和国证券投资基金法》和《上投摩根动态多因子策略灵活配置混合型证券投资基金基金合同》负责公开募集。本基金为契约型开放式，存续期限不定，首次设立募集不包括认购资金利息共募集人民币</w:t>
      </w:r>
      <w:r>
        <w:rPr>
          <w:rFonts w:eastAsiaTheme="minorEastAsia"/>
          <w:color w:val="000000" w:themeColor="text1"/>
          <w:szCs w:val="21"/>
        </w:rPr>
        <w:t>1,495,547,100.74</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645</w:t>
      </w:r>
      <w:r>
        <w:rPr>
          <w:rFonts w:eastAsiaTheme="minorEastAsia"/>
          <w:color w:val="000000" w:themeColor="text1"/>
          <w:szCs w:val="21"/>
        </w:rPr>
        <w:t>号验资报告予以验证。经向中国证监会备案，《上投摩根动态多因子策略灵活配置混合型证券投资基金基金合同》于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日正式生效，基金合同生效日的基金份额总额为</w:t>
      </w:r>
      <w:r>
        <w:rPr>
          <w:rFonts w:eastAsiaTheme="minorEastAsia"/>
          <w:color w:val="000000" w:themeColor="text1"/>
          <w:szCs w:val="21"/>
        </w:rPr>
        <w:t>1,495,774,270.35</w:t>
      </w:r>
      <w:r>
        <w:rPr>
          <w:rFonts w:eastAsiaTheme="minorEastAsia"/>
          <w:color w:val="000000" w:themeColor="text1"/>
          <w:szCs w:val="21"/>
        </w:rPr>
        <w:t>份基金份额，其中认购资金利息折合</w:t>
      </w:r>
      <w:r>
        <w:rPr>
          <w:rFonts w:eastAsiaTheme="minorEastAsia"/>
          <w:color w:val="000000" w:themeColor="text1"/>
          <w:szCs w:val="21"/>
        </w:rPr>
        <w:t>227,169.61</w:t>
      </w:r>
      <w:r>
        <w:rPr>
          <w:rFonts w:eastAsiaTheme="minorEastAsia"/>
          <w:color w:val="000000" w:themeColor="text1"/>
          <w:szCs w:val="21"/>
        </w:rPr>
        <w:t>份基金份额。本基金的基金管理人为上投摩根基金管理有限公司，基金托管人为中国建设银行股份有限公司。</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动态多因子策略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0%-95%</w:t>
      </w:r>
      <w:r>
        <w:rPr>
          <w:rFonts w:eastAsiaTheme="minorEastAsia"/>
          <w:color w:val="000000" w:themeColor="text1"/>
          <w:szCs w:val="21"/>
        </w:rPr>
        <w:t>，权证占基金资产净值的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×60%+</w:t>
      </w:r>
      <w:r>
        <w:rPr>
          <w:rFonts w:eastAsiaTheme="minorEastAsia"/>
          <w:color w:val="000000" w:themeColor="text1"/>
          <w:szCs w:val="21"/>
        </w:rPr>
        <w:t>中债总指数收益率</w:t>
      </w:r>
      <w:r>
        <w:rPr>
          <w:rFonts w:eastAsiaTheme="minorEastAsia"/>
          <w:color w:val="000000" w:themeColor="text1"/>
          <w:szCs w:val="21"/>
        </w:rPr>
        <w:t>×40%</w:t>
      </w:r>
      <w:r>
        <w:rPr>
          <w:rFonts w:eastAsiaTheme="minorEastAsia"/>
          <w:color w:val="000000" w:themeColor="text1"/>
          <w:szCs w:val="21"/>
        </w:rPr>
        <w:t>。</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w:t>
      </w:r>
      <w:r>
        <w:rPr>
          <w:rFonts w:eastAsiaTheme="minorEastAsia"/>
          <w:color w:val="000000" w:themeColor="text1"/>
          <w:szCs w:val="21"/>
        </w:rPr>
        <w:lastRenderedPageBreak/>
        <w:t>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颁布的《证券投资基金会计核算业务指引》、《上投摩根动态多因子策略灵活配置混合型证券投资基金基金合同》和在财务报表附注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0301E" w:rsidRDefault="00B0301E">
      <w:pPr>
        <w:spacing w:line="360" w:lineRule="auto"/>
        <w:ind w:firstLineChars="200" w:firstLine="420"/>
        <w:rPr>
          <w:rFonts w:eastAsiaTheme="minorEastAsia"/>
          <w:color w:val="000000" w:themeColor="text1"/>
          <w:szCs w:val="21"/>
        </w:rPr>
      </w:pP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B0301E" w:rsidRDefault="00B0301E">
      <w:pPr>
        <w:spacing w:line="360" w:lineRule="auto"/>
        <w:ind w:firstLineChars="200" w:firstLine="420"/>
        <w:rPr>
          <w:rFonts w:eastAsiaTheme="minorEastAsia"/>
          <w:color w:val="000000" w:themeColor="text1"/>
          <w:szCs w:val="21"/>
        </w:rPr>
      </w:pP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color w:val="000000" w:themeColor="text1"/>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w:t>
      </w:r>
      <w:r>
        <w:rPr>
          <w:rFonts w:eastAsiaTheme="minorEastAsia"/>
          <w:color w:val="000000" w:themeColor="text1"/>
          <w:szCs w:val="21"/>
        </w:rPr>
        <w:lastRenderedPageBreak/>
        <w:t>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w:t>
      </w:r>
      <w:r>
        <w:rPr>
          <w:rFonts w:eastAsiaTheme="minorEastAsia"/>
          <w:color w:val="000000" w:themeColor="text1"/>
          <w:szCs w:val="21"/>
        </w:rPr>
        <w:lastRenderedPageBreak/>
        <w:t>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w:t>
      </w:r>
      <w:r>
        <w:rPr>
          <w:rFonts w:eastAsiaTheme="minorEastAsia"/>
          <w:color w:val="000000" w:themeColor="text1"/>
          <w:szCs w:val="21"/>
        </w:rPr>
        <w:lastRenderedPageBreak/>
        <w:t>债券的利息收入及其他收入，暂不征收企业所得税。</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12,538,815.10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16,423,564.88</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12,538,815.10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16,423,564.88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117,002,150.73</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117,897,474.51</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895,323.78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5,394,500.00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5,394,000.00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-500.00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5,394,500.00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5,394,000.00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122,396,650.73</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123,291,474.51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894,823.78</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240,836,371.18</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262,708,859.11</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21,872,487.93</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997,700.00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1,000,608.26</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2,908.26</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997,700.00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1,000,608.26</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2,908.26</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241,834,071.18</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263,709,467.37</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21,875,396.19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lastRenderedPageBreak/>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1,426.11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1,774.85</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228.69</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218.35</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114,851.08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79.26</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23.10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32.89</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116,528.98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2,105.35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589,510.92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264,279.27</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589,510.92</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264,279.27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lastRenderedPageBreak/>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238.74</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B0301E">
        <w:tc>
          <w:tcPr>
            <w:tcW w:w="2715" w:type="dxa"/>
            <w:vAlign w:val="center"/>
          </w:tcPr>
          <w:p w:rsidR="00B0301E" w:rsidRDefault="009C68F7">
            <w:pPr>
              <w:jc w:val="left"/>
            </w:pPr>
            <w:r>
              <w:rPr>
                <w:rFonts w:eastAsiaTheme="minorEastAsia"/>
                <w:color w:val="000000" w:themeColor="text1"/>
                <w:szCs w:val="21"/>
              </w:rPr>
              <w:t>预提费用</w:t>
            </w:r>
          </w:p>
        </w:tc>
        <w:tc>
          <w:tcPr>
            <w:tcW w:w="3150" w:type="dxa"/>
            <w:vAlign w:val="center"/>
          </w:tcPr>
          <w:p w:rsidR="00B0301E" w:rsidRDefault="009C68F7">
            <w:pPr>
              <w:jc w:val="right"/>
            </w:pPr>
            <w:r>
              <w:rPr>
                <w:rFonts w:eastAsiaTheme="minorEastAsia"/>
                <w:color w:val="000000" w:themeColor="text1"/>
                <w:szCs w:val="21"/>
              </w:rPr>
              <w:t>180,000.00</w:t>
            </w:r>
          </w:p>
        </w:tc>
        <w:tc>
          <w:tcPr>
            <w:tcW w:w="3150" w:type="dxa"/>
            <w:vAlign w:val="center"/>
          </w:tcPr>
          <w:p w:rsidR="00B0301E" w:rsidRDefault="009C68F7">
            <w:pPr>
              <w:jc w:val="right"/>
            </w:pPr>
            <w:r>
              <w:rPr>
                <w:rFonts w:eastAsiaTheme="minorEastAsia"/>
                <w:color w:val="000000" w:themeColor="text1"/>
                <w:szCs w:val="21"/>
              </w:rPr>
              <w:t>180,000.00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180,015.49</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180,238.74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3,785,941.40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3,785,941.40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-130,517,110.56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-130,517,110.56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119,495,216.34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119,495,216.34</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34,006,140.14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-2,823,331.48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31,182,808.66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24,009,738.87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-20,980,572.41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3,029,166.46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-26,701,404.45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8,246,541.58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-18,454,862.87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935,272.75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-384,296.14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550,976.61</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-27,636,677.20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8,630,837.72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-19,005,839.48</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31,314,474.56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-15,557,362.31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15,757,112.25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226,298.57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199,487.21</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12,720.09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45,022.91</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1,831.37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1,070.60</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240,850.03</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245,580.72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1,258,134,507.46</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1,554,968,494.20</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1,228,093,896.04</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1,391,742,745.02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30,040,611.42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163,225,749.18</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11,223,137.62</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1,376,855.63</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11,084,540.00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1,083,300.00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25,876.33</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292.89</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112,721.29</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293,262.74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311,561.06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6,397,260.45</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311,561.06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6,397,260.45</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-20,980,572.41</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4,082,067.15</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-20,977,164.15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4,079,158.89</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-3,408.26</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2,908.26</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-20,980,572.41</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4,082,067.15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lastRenderedPageBreak/>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lastRenderedPageBreak/>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22,107.13</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43,920.42</w:t>
            </w:r>
          </w:p>
        </w:tc>
      </w:tr>
      <w:tr w:rsidR="00B0301E">
        <w:tc>
          <w:tcPr>
            <w:tcW w:w="1984" w:type="dxa"/>
            <w:vAlign w:val="center"/>
          </w:tcPr>
          <w:p w:rsidR="00B0301E" w:rsidRDefault="009C68F7">
            <w:pPr>
              <w:jc w:val="left"/>
            </w:pPr>
            <w:r>
              <w:rPr>
                <w:rFonts w:eastAsiaTheme="minorEastAsia"/>
                <w:color w:val="000000" w:themeColor="text1"/>
                <w:szCs w:val="21"/>
              </w:rPr>
              <w:t>转换费收入</w:t>
            </w:r>
          </w:p>
        </w:tc>
        <w:tc>
          <w:tcPr>
            <w:tcW w:w="3598" w:type="dxa"/>
            <w:vAlign w:val="center"/>
          </w:tcPr>
          <w:p w:rsidR="00B0301E" w:rsidRDefault="009C68F7">
            <w:pPr>
              <w:jc w:val="right"/>
            </w:pPr>
            <w:r>
              <w:rPr>
                <w:rFonts w:eastAsiaTheme="minorEastAsia"/>
                <w:color w:val="000000" w:themeColor="text1"/>
                <w:szCs w:val="21"/>
              </w:rPr>
              <w:t>1,024.51</w:t>
            </w:r>
          </w:p>
        </w:tc>
        <w:tc>
          <w:tcPr>
            <w:tcW w:w="3598" w:type="dxa"/>
            <w:vAlign w:val="center"/>
          </w:tcPr>
          <w:p w:rsidR="00B0301E" w:rsidRDefault="009C68F7">
            <w:pPr>
              <w:jc w:val="right"/>
            </w:pPr>
            <w:r>
              <w:rPr>
                <w:rFonts w:eastAsiaTheme="minorEastAsia"/>
                <w:color w:val="000000" w:themeColor="text1"/>
                <w:szCs w:val="21"/>
              </w:rPr>
              <w:t>2,441.42</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23,131.64</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46,361.84</w:t>
            </w:r>
          </w:p>
        </w:tc>
      </w:tr>
    </w:tbl>
    <w:p w:rsidR="00B0301E" w:rsidRDefault="009C68F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B0301E" w:rsidRDefault="00B0301E">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3,665,997.01</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4,426,257.19</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350.00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3,666,347.01</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4,426,257.19</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B0301E">
        <w:tc>
          <w:tcPr>
            <w:tcW w:w="2855" w:type="dxa"/>
            <w:vAlign w:val="center"/>
          </w:tcPr>
          <w:p w:rsidR="00B0301E" w:rsidRDefault="009C68F7">
            <w:pPr>
              <w:jc w:val="left"/>
            </w:pPr>
            <w:r>
              <w:rPr>
                <w:rFonts w:eastAsiaTheme="minorEastAsia"/>
                <w:color w:val="000000" w:themeColor="text1"/>
                <w:szCs w:val="21"/>
              </w:rPr>
              <w:t>银行费用</w:t>
            </w:r>
          </w:p>
        </w:tc>
        <w:tc>
          <w:tcPr>
            <w:tcW w:w="2893" w:type="dxa"/>
            <w:vAlign w:val="center"/>
          </w:tcPr>
          <w:p w:rsidR="00B0301E" w:rsidRDefault="009C68F7">
            <w:pPr>
              <w:jc w:val="right"/>
            </w:pPr>
            <w:r>
              <w:rPr>
                <w:rFonts w:eastAsiaTheme="minorEastAsia"/>
                <w:color w:val="000000" w:themeColor="text1"/>
                <w:szCs w:val="21"/>
              </w:rPr>
              <w:t>2,817.80</w:t>
            </w:r>
          </w:p>
        </w:tc>
        <w:tc>
          <w:tcPr>
            <w:tcW w:w="3367" w:type="dxa"/>
            <w:vAlign w:val="center"/>
          </w:tcPr>
          <w:p w:rsidR="00B0301E" w:rsidRDefault="009C68F7">
            <w:pPr>
              <w:jc w:val="right"/>
            </w:pPr>
            <w:r>
              <w:rPr>
                <w:rFonts w:eastAsiaTheme="minorEastAsia"/>
                <w:color w:val="000000" w:themeColor="text1"/>
                <w:szCs w:val="21"/>
              </w:rPr>
              <w:t>2,480.67</w:t>
            </w:r>
          </w:p>
        </w:tc>
      </w:tr>
      <w:tr w:rsidR="00B0301E">
        <w:tc>
          <w:tcPr>
            <w:tcW w:w="2855" w:type="dxa"/>
            <w:vAlign w:val="center"/>
          </w:tcPr>
          <w:p w:rsidR="00B0301E" w:rsidRDefault="009C68F7">
            <w:pPr>
              <w:jc w:val="left"/>
            </w:pPr>
            <w:r>
              <w:rPr>
                <w:rFonts w:eastAsiaTheme="minorEastAsia"/>
                <w:color w:val="000000" w:themeColor="text1"/>
                <w:szCs w:val="21"/>
              </w:rPr>
              <w:t>债券帐户维护费</w:t>
            </w:r>
          </w:p>
        </w:tc>
        <w:tc>
          <w:tcPr>
            <w:tcW w:w="2893" w:type="dxa"/>
            <w:vAlign w:val="center"/>
          </w:tcPr>
          <w:p w:rsidR="00B0301E" w:rsidRDefault="009C68F7">
            <w:pPr>
              <w:jc w:val="right"/>
            </w:pPr>
            <w:r>
              <w:rPr>
                <w:rFonts w:eastAsiaTheme="minorEastAsia"/>
                <w:color w:val="000000" w:themeColor="text1"/>
                <w:szCs w:val="21"/>
              </w:rPr>
              <w:t>18,000.00</w:t>
            </w:r>
          </w:p>
        </w:tc>
        <w:tc>
          <w:tcPr>
            <w:tcW w:w="3367" w:type="dxa"/>
            <w:vAlign w:val="center"/>
          </w:tcPr>
          <w:p w:rsidR="00B0301E" w:rsidRDefault="009C68F7">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200,817.80</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200,480.67</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B0301E">
        <w:tc>
          <w:tcPr>
            <w:tcW w:w="5220" w:type="dxa"/>
            <w:vAlign w:val="center"/>
          </w:tcPr>
          <w:p w:rsidR="00B0301E" w:rsidRDefault="009C68F7">
            <w:pPr>
              <w:jc w:val="left"/>
            </w:pPr>
            <w:r>
              <w:rPr>
                <w:rFonts w:eastAsiaTheme="minorEastAsia"/>
                <w:color w:val="000000" w:themeColor="text1"/>
                <w:szCs w:val="21"/>
              </w:rPr>
              <w:t>上投摩根基金管理有限公司</w:t>
            </w:r>
          </w:p>
        </w:tc>
        <w:tc>
          <w:tcPr>
            <w:tcW w:w="3780" w:type="dxa"/>
            <w:vAlign w:val="center"/>
          </w:tcPr>
          <w:p w:rsidR="00B0301E" w:rsidRDefault="009C68F7">
            <w:pPr>
              <w:jc w:val="center"/>
            </w:pPr>
            <w:r>
              <w:rPr>
                <w:rFonts w:eastAsiaTheme="minorEastAsia"/>
                <w:color w:val="000000" w:themeColor="text1"/>
                <w:szCs w:val="21"/>
              </w:rPr>
              <w:t>基金管理人、注册登记机构、基金销售机构</w:t>
            </w:r>
          </w:p>
        </w:tc>
      </w:tr>
      <w:tr w:rsidR="00B0301E">
        <w:tc>
          <w:tcPr>
            <w:tcW w:w="5220" w:type="dxa"/>
            <w:vAlign w:val="center"/>
          </w:tcPr>
          <w:p w:rsidR="00B0301E" w:rsidRDefault="009C68F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B0301E" w:rsidRDefault="009C68F7">
            <w:pPr>
              <w:jc w:val="center"/>
            </w:pPr>
            <w:r>
              <w:rPr>
                <w:rFonts w:eastAsiaTheme="minorEastAsia"/>
                <w:color w:val="000000" w:themeColor="text1"/>
                <w:szCs w:val="21"/>
              </w:rPr>
              <w:t>基金托管人、基金销售机构</w:t>
            </w:r>
          </w:p>
        </w:tc>
      </w:tr>
      <w:tr w:rsidR="00B0301E">
        <w:tc>
          <w:tcPr>
            <w:tcW w:w="5220" w:type="dxa"/>
            <w:vAlign w:val="center"/>
          </w:tcPr>
          <w:p w:rsidR="00B0301E" w:rsidRDefault="009C68F7">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B0301E" w:rsidRDefault="009C68F7">
            <w:pPr>
              <w:jc w:val="center"/>
            </w:pPr>
            <w:r>
              <w:rPr>
                <w:rFonts w:eastAsiaTheme="minorEastAsia"/>
                <w:color w:val="000000" w:themeColor="text1"/>
                <w:szCs w:val="21"/>
              </w:rPr>
              <w:t>基金管理人的股东</w:t>
            </w:r>
          </w:p>
        </w:tc>
      </w:tr>
      <w:tr w:rsidR="00B0301E">
        <w:tc>
          <w:tcPr>
            <w:tcW w:w="5220" w:type="dxa"/>
            <w:vAlign w:val="center"/>
          </w:tcPr>
          <w:p w:rsidR="00B0301E" w:rsidRDefault="009C68F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0301E" w:rsidRDefault="009C68F7">
            <w:pPr>
              <w:jc w:val="center"/>
            </w:pPr>
            <w:r>
              <w:rPr>
                <w:rFonts w:eastAsiaTheme="minorEastAsia"/>
                <w:color w:val="000000" w:themeColor="text1"/>
                <w:szCs w:val="21"/>
              </w:rPr>
              <w:t>基金管理人的股东</w:t>
            </w:r>
          </w:p>
        </w:tc>
      </w:tr>
      <w:tr w:rsidR="00B0301E">
        <w:tc>
          <w:tcPr>
            <w:tcW w:w="5220" w:type="dxa"/>
            <w:vAlign w:val="center"/>
          </w:tcPr>
          <w:p w:rsidR="00B0301E" w:rsidRDefault="009C68F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B0301E" w:rsidRDefault="009C68F7">
            <w:pPr>
              <w:jc w:val="center"/>
            </w:pPr>
            <w:r>
              <w:rPr>
                <w:rFonts w:eastAsiaTheme="minorEastAsia"/>
                <w:color w:val="000000" w:themeColor="text1"/>
                <w:szCs w:val="21"/>
              </w:rPr>
              <w:t>基金管理人的股东上海国际信托有限公司的控股股东、基金销售机构</w:t>
            </w:r>
          </w:p>
        </w:tc>
      </w:tr>
      <w:tr w:rsidR="00B0301E">
        <w:tc>
          <w:tcPr>
            <w:tcW w:w="5220" w:type="dxa"/>
            <w:vAlign w:val="center"/>
          </w:tcPr>
          <w:p w:rsidR="00B0301E" w:rsidRDefault="009C68F7">
            <w:pPr>
              <w:jc w:val="left"/>
            </w:pPr>
            <w:r>
              <w:rPr>
                <w:rFonts w:eastAsiaTheme="minorEastAsia"/>
                <w:color w:val="000000" w:themeColor="text1"/>
                <w:szCs w:val="21"/>
              </w:rPr>
              <w:t>尚腾资本管理有限公司</w:t>
            </w:r>
          </w:p>
        </w:tc>
        <w:tc>
          <w:tcPr>
            <w:tcW w:w="3780" w:type="dxa"/>
            <w:vAlign w:val="center"/>
          </w:tcPr>
          <w:p w:rsidR="00B0301E" w:rsidRDefault="009C68F7">
            <w:pPr>
              <w:jc w:val="center"/>
            </w:pPr>
            <w:r>
              <w:rPr>
                <w:rFonts w:eastAsiaTheme="minorEastAsia"/>
                <w:color w:val="000000" w:themeColor="text1"/>
                <w:szCs w:val="21"/>
              </w:rPr>
              <w:t>基金管理人的子公司</w:t>
            </w:r>
          </w:p>
        </w:tc>
      </w:tr>
      <w:tr w:rsidR="00B0301E">
        <w:tc>
          <w:tcPr>
            <w:tcW w:w="5220" w:type="dxa"/>
            <w:vAlign w:val="center"/>
          </w:tcPr>
          <w:p w:rsidR="00B0301E" w:rsidRDefault="009C68F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B0301E" w:rsidRDefault="009C68F7">
            <w:pPr>
              <w:jc w:val="center"/>
            </w:pPr>
            <w:r>
              <w:rPr>
                <w:rFonts w:eastAsiaTheme="minorEastAsia"/>
                <w:color w:val="000000" w:themeColor="text1"/>
                <w:szCs w:val="21"/>
              </w:rPr>
              <w:t>基金管理人的子公司</w:t>
            </w:r>
          </w:p>
        </w:tc>
      </w:tr>
      <w:tr w:rsidR="00B0301E">
        <w:tc>
          <w:tcPr>
            <w:tcW w:w="5220" w:type="dxa"/>
            <w:vAlign w:val="center"/>
          </w:tcPr>
          <w:p w:rsidR="00B0301E" w:rsidRDefault="009C68F7">
            <w:pPr>
              <w:jc w:val="left"/>
            </w:pPr>
            <w:r>
              <w:rPr>
                <w:rFonts w:eastAsiaTheme="minorEastAsia"/>
                <w:color w:val="000000" w:themeColor="text1"/>
                <w:szCs w:val="21"/>
              </w:rPr>
              <w:t>上信资产管理有限公司</w:t>
            </w:r>
          </w:p>
        </w:tc>
        <w:tc>
          <w:tcPr>
            <w:tcW w:w="3780" w:type="dxa"/>
            <w:vAlign w:val="center"/>
          </w:tcPr>
          <w:p w:rsidR="00B0301E" w:rsidRDefault="009C68F7">
            <w:pPr>
              <w:jc w:val="center"/>
            </w:pPr>
            <w:r>
              <w:rPr>
                <w:rFonts w:eastAsiaTheme="minorEastAsia"/>
                <w:color w:val="000000" w:themeColor="text1"/>
                <w:szCs w:val="21"/>
              </w:rPr>
              <w:t>基金管理人的股东上海国际信托有限公司控制的公司</w:t>
            </w:r>
          </w:p>
        </w:tc>
      </w:tr>
      <w:tr w:rsidR="00B0301E">
        <w:tc>
          <w:tcPr>
            <w:tcW w:w="5220" w:type="dxa"/>
            <w:vAlign w:val="center"/>
          </w:tcPr>
          <w:p w:rsidR="00B0301E" w:rsidRDefault="009C68F7">
            <w:pPr>
              <w:jc w:val="left"/>
            </w:pPr>
            <w:r>
              <w:rPr>
                <w:rFonts w:eastAsiaTheme="minorEastAsia"/>
                <w:color w:val="000000" w:themeColor="text1"/>
                <w:szCs w:val="21"/>
              </w:rPr>
              <w:t>上海国利货币经纪有限公司</w:t>
            </w:r>
          </w:p>
        </w:tc>
        <w:tc>
          <w:tcPr>
            <w:tcW w:w="3780" w:type="dxa"/>
            <w:vAlign w:val="center"/>
          </w:tcPr>
          <w:p w:rsidR="00B0301E" w:rsidRDefault="009C68F7">
            <w:pPr>
              <w:jc w:val="center"/>
            </w:pPr>
            <w:r>
              <w:rPr>
                <w:rFonts w:eastAsiaTheme="minorEastAsia"/>
                <w:color w:val="000000" w:themeColor="text1"/>
                <w:szCs w:val="21"/>
              </w:rPr>
              <w:t>基金管理人的股东上海国际信托有限公司控制的公司</w:t>
            </w:r>
          </w:p>
        </w:tc>
      </w:tr>
      <w:tr w:rsidR="00B0301E">
        <w:tc>
          <w:tcPr>
            <w:tcW w:w="5220" w:type="dxa"/>
            <w:vAlign w:val="center"/>
          </w:tcPr>
          <w:p w:rsidR="00B0301E" w:rsidRDefault="009C68F7">
            <w:pPr>
              <w:jc w:val="left"/>
            </w:pPr>
            <w:r>
              <w:rPr>
                <w:rFonts w:eastAsiaTheme="minorEastAsia"/>
                <w:color w:val="000000" w:themeColor="text1"/>
                <w:szCs w:val="21"/>
              </w:rPr>
              <w:t>J.P. Morgan 8CS Investments (GP) Limited</w:t>
            </w:r>
          </w:p>
        </w:tc>
        <w:tc>
          <w:tcPr>
            <w:tcW w:w="3780" w:type="dxa"/>
            <w:vAlign w:val="center"/>
          </w:tcPr>
          <w:p w:rsidR="00B0301E" w:rsidRDefault="009C68F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2,628,707.29</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6,173,956.42</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1,107,809.70</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2,652,998.84</w:t>
            </w:r>
          </w:p>
        </w:tc>
      </w:tr>
    </w:tbl>
    <w:p w:rsidR="00B0301E" w:rsidRDefault="009C68F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438,117.80</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1,028,992.83</w:t>
            </w:r>
          </w:p>
        </w:tc>
      </w:tr>
    </w:tbl>
    <w:p w:rsidR="00B0301E" w:rsidRDefault="009C68F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B0301E">
        <w:tc>
          <w:tcPr>
            <w:tcW w:w="2268" w:type="dxa"/>
            <w:vAlign w:val="center"/>
          </w:tcPr>
          <w:p w:rsidR="00B0301E" w:rsidRDefault="009C68F7">
            <w:pPr>
              <w:jc w:val="left"/>
            </w:pPr>
            <w:r>
              <w:rPr>
                <w:rFonts w:eastAsiaTheme="minorEastAsia"/>
                <w:color w:val="000000" w:themeColor="text1"/>
                <w:szCs w:val="21"/>
              </w:rPr>
              <w:t>中国建设银行股份有限公司</w:t>
            </w:r>
          </w:p>
        </w:tc>
        <w:tc>
          <w:tcPr>
            <w:tcW w:w="1683" w:type="dxa"/>
            <w:vAlign w:val="center"/>
          </w:tcPr>
          <w:p w:rsidR="00B0301E" w:rsidRDefault="009C68F7">
            <w:pPr>
              <w:jc w:val="right"/>
            </w:pPr>
            <w:r>
              <w:rPr>
                <w:rFonts w:eastAsiaTheme="minorEastAsia"/>
                <w:color w:val="000000" w:themeColor="text1"/>
                <w:szCs w:val="21"/>
              </w:rPr>
              <w:t>12,538,815.10</w:t>
            </w:r>
          </w:p>
        </w:tc>
        <w:tc>
          <w:tcPr>
            <w:tcW w:w="1683" w:type="dxa"/>
            <w:vAlign w:val="center"/>
          </w:tcPr>
          <w:p w:rsidR="00B0301E" w:rsidRDefault="009C68F7">
            <w:pPr>
              <w:jc w:val="right"/>
            </w:pPr>
            <w:r>
              <w:rPr>
                <w:rFonts w:eastAsiaTheme="minorEastAsia"/>
                <w:color w:val="000000" w:themeColor="text1"/>
                <w:szCs w:val="21"/>
              </w:rPr>
              <w:t>226,298.57</w:t>
            </w:r>
          </w:p>
        </w:tc>
        <w:tc>
          <w:tcPr>
            <w:tcW w:w="1683" w:type="dxa"/>
            <w:vAlign w:val="center"/>
          </w:tcPr>
          <w:p w:rsidR="00B0301E" w:rsidRDefault="009C68F7">
            <w:pPr>
              <w:jc w:val="right"/>
            </w:pPr>
            <w:r>
              <w:rPr>
                <w:rFonts w:eastAsiaTheme="minorEastAsia"/>
                <w:color w:val="000000" w:themeColor="text1"/>
                <w:szCs w:val="21"/>
              </w:rPr>
              <w:t>16,423,564.88</w:t>
            </w:r>
          </w:p>
        </w:tc>
        <w:tc>
          <w:tcPr>
            <w:tcW w:w="1683" w:type="dxa"/>
            <w:vAlign w:val="center"/>
          </w:tcPr>
          <w:p w:rsidR="00B0301E" w:rsidRDefault="009C68F7">
            <w:pPr>
              <w:jc w:val="right"/>
            </w:pPr>
            <w:r>
              <w:rPr>
                <w:rFonts w:eastAsiaTheme="minorEastAsia"/>
                <w:color w:val="000000" w:themeColor="text1"/>
                <w:szCs w:val="21"/>
              </w:rPr>
              <w:t>199,487.21</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B0301E">
        <w:tc>
          <w:tcPr>
            <w:tcW w:w="834" w:type="dxa"/>
            <w:vAlign w:val="center"/>
          </w:tcPr>
          <w:p w:rsidR="00B0301E" w:rsidRDefault="009C68F7">
            <w:pPr>
              <w:jc w:val="center"/>
            </w:pPr>
            <w:r>
              <w:rPr>
                <w:rFonts w:eastAsiaTheme="minorEastAsia"/>
                <w:color w:val="000000" w:themeColor="text1"/>
                <w:szCs w:val="21"/>
              </w:rPr>
              <w:t>601728</w:t>
            </w:r>
          </w:p>
        </w:tc>
        <w:tc>
          <w:tcPr>
            <w:tcW w:w="835" w:type="dxa"/>
            <w:vAlign w:val="center"/>
          </w:tcPr>
          <w:p w:rsidR="00B0301E" w:rsidRDefault="009C68F7">
            <w:pPr>
              <w:jc w:val="center"/>
            </w:pPr>
            <w:r>
              <w:rPr>
                <w:rFonts w:eastAsiaTheme="minorEastAsia"/>
                <w:color w:val="000000" w:themeColor="text1"/>
                <w:szCs w:val="21"/>
              </w:rPr>
              <w:t>中国电信</w:t>
            </w:r>
          </w:p>
        </w:tc>
        <w:tc>
          <w:tcPr>
            <w:tcW w:w="834" w:type="dxa"/>
            <w:vAlign w:val="center"/>
          </w:tcPr>
          <w:p w:rsidR="00B0301E" w:rsidRDefault="009C68F7">
            <w:pPr>
              <w:jc w:val="center"/>
            </w:pPr>
            <w:r>
              <w:rPr>
                <w:rFonts w:eastAsiaTheme="minorEastAsia"/>
                <w:color w:val="000000" w:themeColor="text1"/>
                <w:szCs w:val="21"/>
              </w:rPr>
              <w:t>2021-08-11</w:t>
            </w:r>
          </w:p>
        </w:tc>
        <w:tc>
          <w:tcPr>
            <w:tcW w:w="835" w:type="dxa"/>
            <w:vAlign w:val="center"/>
          </w:tcPr>
          <w:p w:rsidR="00B0301E" w:rsidRDefault="009C68F7">
            <w:pPr>
              <w:jc w:val="center"/>
            </w:pPr>
            <w:r>
              <w:rPr>
                <w:rFonts w:eastAsiaTheme="minorEastAsia"/>
                <w:color w:val="000000" w:themeColor="text1"/>
                <w:szCs w:val="21"/>
              </w:rPr>
              <w:t>2022-02-21</w:t>
            </w:r>
          </w:p>
        </w:tc>
        <w:tc>
          <w:tcPr>
            <w:tcW w:w="834" w:type="dxa"/>
            <w:vAlign w:val="center"/>
          </w:tcPr>
          <w:p w:rsidR="00B0301E" w:rsidRDefault="009C68F7">
            <w:pPr>
              <w:jc w:val="center"/>
            </w:pPr>
            <w:r>
              <w:rPr>
                <w:rFonts w:eastAsiaTheme="minorEastAsia"/>
                <w:color w:val="000000" w:themeColor="text1"/>
                <w:szCs w:val="21"/>
              </w:rPr>
              <w:t>新股锁定期内</w:t>
            </w:r>
          </w:p>
        </w:tc>
        <w:tc>
          <w:tcPr>
            <w:tcW w:w="835" w:type="dxa"/>
            <w:vAlign w:val="center"/>
          </w:tcPr>
          <w:p w:rsidR="00B0301E" w:rsidRDefault="009C68F7">
            <w:pPr>
              <w:jc w:val="right"/>
            </w:pPr>
            <w:r>
              <w:rPr>
                <w:rFonts w:eastAsiaTheme="minorEastAsia"/>
                <w:color w:val="000000" w:themeColor="text1"/>
                <w:szCs w:val="21"/>
              </w:rPr>
              <w:t>4.53</w:t>
            </w:r>
          </w:p>
        </w:tc>
        <w:tc>
          <w:tcPr>
            <w:tcW w:w="834" w:type="dxa"/>
            <w:vAlign w:val="center"/>
          </w:tcPr>
          <w:p w:rsidR="00B0301E" w:rsidRDefault="009C68F7">
            <w:pPr>
              <w:jc w:val="right"/>
            </w:pPr>
            <w:r>
              <w:rPr>
                <w:rFonts w:eastAsiaTheme="minorEastAsia"/>
                <w:color w:val="000000" w:themeColor="text1"/>
                <w:szCs w:val="21"/>
              </w:rPr>
              <w:t>4.27</w:t>
            </w:r>
          </w:p>
        </w:tc>
        <w:tc>
          <w:tcPr>
            <w:tcW w:w="835" w:type="dxa"/>
            <w:vAlign w:val="center"/>
          </w:tcPr>
          <w:p w:rsidR="00B0301E" w:rsidRDefault="009C68F7">
            <w:pPr>
              <w:jc w:val="right"/>
            </w:pPr>
            <w:r>
              <w:rPr>
                <w:rFonts w:eastAsiaTheme="minorEastAsia"/>
                <w:color w:val="000000" w:themeColor="text1"/>
                <w:szCs w:val="21"/>
              </w:rPr>
              <w:t>394,011.00</w:t>
            </w:r>
          </w:p>
        </w:tc>
        <w:tc>
          <w:tcPr>
            <w:tcW w:w="834" w:type="dxa"/>
            <w:vAlign w:val="center"/>
          </w:tcPr>
          <w:p w:rsidR="00B0301E" w:rsidRDefault="009C68F7">
            <w:pPr>
              <w:jc w:val="right"/>
            </w:pPr>
            <w:r>
              <w:rPr>
                <w:rFonts w:eastAsiaTheme="minorEastAsia"/>
                <w:color w:val="000000" w:themeColor="text1"/>
                <w:szCs w:val="21"/>
              </w:rPr>
              <w:t>1,784,869.83</w:t>
            </w:r>
          </w:p>
        </w:tc>
        <w:tc>
          <w:tcPr>
            <w:tcW w:w="835" w:type="dxa"/>
            <w:vAlign w:val="center"/>
          </w:tcPr>
          <w:p w:rsidR="00B0301E" w:rsidRDefault="009C68F7">
            <w:pPr>
              <w:jc w:val="right"/>
            </w:pPr>
            <w:r>
              <w:rPr>
                <w:rFonts w:eastAsiaTheme="minorEastAsia"/>
                <w:color w:val="000000" w:themeColor="text1"/>
                <w:szCs w:val="21"/>
              </w:rPr>
              <w:t>1,682,426.97</w:t>
            </w:r>
          </w:p>
        </w:tc>
        <w:tc>
          <w:tcPr>
            <w:tcW w:w="835" w:type="dxa"/>
            <w:vAlign w:val="center"/>
          </w:tcPr>
          <w:p w:rsidR="00B0301E" w:rsidRDefault="009C68F7">
            <w:pPr>
              <w:jc w:val="left"/>
            </w:pPr>
            <w:r>
              <w:rPr>
                <w:rFonts w:eastAsiaTheme="minorEastAsia"/>
                <w:color w:val="000000" w:themeColor="text1"/>
                <w:szCs w:val="21"/>
              </w:rPr>
              <w:t>-</w:t>
            </w:r>
          </w:p>
        </w:tc>
      </w:tr>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
                <w:bCs/>
                <w:color w:val="000000" w:themeColor="text1"/>
                <w:kern w:val="0"/>
                <w:szCs w:val="21"/>
              </w:rPr>
              <w:t>7.4.12.1.2</w:t>
            </w:r>
            <w:r>
              <w:rPr>
                <w:rFonts w:eastAsiaTheme="minorEastAsia"/>
                <w:color w:val="000000" w:themeColor="text1"/>
                <w:szCs w:val="21"/>
              </w:rPr>
              <w:t xml:space="preserve"> </w:t>
            </w:r>
            <w:r>
              <w:rPr>
                <w:rFonts w:eastAsiaTheme="minorEastAsia"/>
                <w:color w:val="000000" w:themeColor="text1"/>
                <w:szCs w:val="21"/>
              </w:rPr>
              <w:t>受限证券类别：债券</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w:t>
            </w:r>
            <w:r>
              <w:rPr>
                <w:rFonts w:eastAsiaTheme="minorEastAsia"/>
                <w:color w:val="000000" w:themeColor="text1"/>
                <w:szCs w:val="21"/>
              </w:rPr>
              <w:lastRenderedPageBreak/>
              <w:t>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B0301E">
        <w:tc>
          <w:tcPr>
            <w:tcW w:w="834" w:type="dxa"/>
            <w:vAlign w:val="center"/>
          </w:tcPr>
          <w:p w:rsidR="00B0301E" w:rsidRDefault="009C68F7">
            <w:pPr>
              <w:jc w:val="center"/>
            </w:pPr>
            <w:r>
              <w:rPr>
                <w:rFonts w:eastAsiaTheme="minorEastAsia"/>
                <w:color w:val="000000" w:themeColor="text1"/>
                <w:szCs w:val="21"/>
              </w:rPr>
              <w:t>113052</w:t>
            </w:r>
          </w:p>
        </w:tc>
        <w:tc>
          <w:tcPr>
            <w:tcW w:w="835" w:type="dxa"/>
            <w:vAlign w:val="center"/>
          </w:tcPr>
          <w:p w:rsidR="00B0301E" w:rsidRDefault="009C68F7">
            <w:pPr>
              <w:jc w:val="center"/>
            </w:pPr>
            <w:r>
              <w:rPr>
                <w:rFonts w:eastAsiaTheme="minorEastAsia"/>
                <w:color w:val="000000" w:themeColor="text1"/>
                <w:szCs w:val="21"/>
              </w:rPr>
              <w:t>兴业转债</w:t>
            </w:r>
          </w:p>
        </w:tc>
        <w:tc>
          <w:tcPr>
            <w:tcW w:w="834" w:type="dxa"/>
            <w:vAlign w:val="center"/>
          </w:tcPr>
          <w:p w:rsidR="00B0301E" w:rsidRDefault="009C68F7">
            <w:pPr>
              <w:jc w:val="center"/>
            </w:pPr>
            <w:r>
              <w:rPr>
                <w:rFonts w:eastAsiaTheme="minorEastAsia"/>
                <w:color w:val="000000" w:themeColor="text1"/>
                <w:szCs w:val="21"/>
              </w:rPr>
              <w:t>2021-12-27</w:t>
            </w:r>
          </w:p>
        </w:tc>
        <w:tc>
          <w:tcPr>
            <w:tcW w:w="835" w:type="dxa"/>
            <w:vAlign w:val="center"/>
          </w:tcPr>
          <w:p w:rsidR="00B0301E" w:rsidRDefault="009C68F7">
            <w:pPr>
              <w:jc w:val="center"/>
            </w:pPr>
            <w:r>
              <w:rPr>
                <w:rFonts w:eastAsiaTheme="minorEastAsia"/>
                <w:color w:val="000000" w:themeColor="text1"/>
                <w:szCs w:val="21"/>
              </w:rPr>
              <w:t>2022-01-14</w:t>
            </w:r>
          </w:p>
        </w:tc>
        <w:tc>
          <w:tcPr>
            <w:tcW w:w="834" w:type="dxa"/>
            <w:vAlign w:val="center"/>
          </w:tcPr>
          <w:p w:rsidR="00B0301E" w:rsidRDefault="009C68F7">
            <w:pPr>
              <w:jc w:val="center"/>
            </w:pPr>
            <w:r>
              <w:rPr>
                <w:rFonts w:eastAsiaTheme="minorEastAsia"/>
                <w:color w:val="000000" w:themeColor="text1"/>
                <w:szCs w:val="21"/>
              </w:rPr>
              <w:t>老股东配债</w:t>
            </w:r>
          </w:p>
        </w:tc>
        <w:tc>
          <w:tcPr>
            <w:tcW w:w="835" w:type="dxa"/>
            <w:vAlign w:val="center"/>
          </w:tcPr>
          <w:p w:rsidR="00B0301E" w:rsidRDefault="009C68F7">
            <w:pPr>
              <w:jc w:val="right"/>
            </w:pPr>
            <w:r>
              <w:rPr>
                <w:rFonts w:eastAsiaTheme="minorEastAsia"/>
                <w:color w:val="000000" w:themeColor="text1"/>
                <w:szCs w:val="21"/>
              </w:rPr>
              <w:t>100.00</w:t>
            </w:r>
          </w:p>
        </w:tc>
        <w:tc>
          <w:tcPr>
            <w:tcW w:w="834" w:type="dxa"/>
            <w:vAlign w:val="center"/>
          </w:tcPr>
          <w:p w:rsidR="00B0301E" w:rsidRDefault="009C68F7">
            <w:pPr>
              <w:jc w:val="right"/>
            </w:pPr>
            <w:r>
              <w:rPr>
                <w:rFonts w:eastAsiaTheme="minorEastAsia"/>
                <w:color w:val="000000" w:themeColor="text1"/>
                <w:szCs w:val="21"/>
              </w:rPr>
              <w:t>100.00</w:t>
            </w:r>
          </w:p>
        </w:tc>
        <w:tc>
          <w:tcPr>
            <w:tcW w:w="835" w:type="dxa"/>
            <w:vAlign w:val="center"/>
          </w:tcPr>
          <w:p w:rsidR="00B0301E" w:rsidRDefault="009C68F7">
            <w:pPr>
              <w:jc w:val="right"/>
            </w:pPr>
            <w:r>
              <w:rPr>
                <w:rFonts w:eastAsiaTheme="minorEastAsia"/>
                <w:color w:val="000000" w:themeColor="text1"/>
                <w:szCs w:val="21"/>
              </w:rPr>
              <w:t>3,930.00</w:t>
            </w:r>
          </w:p>
        </w:tc>
        <w:tc>
          <w:tcPr>
            <w:tcW w:w="834" w:type="dxa"/>
            <w:vAlign w:val="center"/>
          </w:tcPr>
          <w:p w:rsidR="00B0301E" w:rsidRDefault="009C68F7">
            <w:pPr>
              <w:jc w:val="right"/>
            </w:pPr>
            <w:r>
              <w:rPr>
                <w:rFonts w:eastAsiaTheme="minorEastAsia"/>
                <w:color w:val="000000" w:themeColor="text1"/>
                <w:szCs w:val="21"/>
              </w:rPr>
              <w:t>393,000.00</w:t>
            </w:r>
          </w:p>
        </w:tc>
        <w:tc>
          <w:tcPr>
            <w:tcW w:w="835" w:type="dxa"/>
            <w:vAlign w:val="center"/>
          </w:tcPr>
          <w:p w:rsidR="00B0301E" w:rsidRDefault="009C68F7">
            <w:pPr>
              <w:jc w:val="right"/>
            </w:pPr>
            <w:r>
              <w:rPr>
                <w:rFonts w:eastAsiaTheme="minorEastAsia"/>
                <w:color w:val="000000" w:themeColor="text1"/>
                <w:szCs w:val="21"/>
              </w:rPr>
              <w:t>393,000.00</w:t>
            </w:r>
          </w:p>
        </w:tc>
        <w:tc>
          <w:tcPr>
            <w:tcW w:w="835" w:type="dxa"/>
            <w:vAlign w:val="center"/>
          </w:tcPr>
          <w:p w:rsidR="00B0301E" w:rsidRDefault="009C68F7">
            <w:pPr>
              <w:jc w:val="left"/>
            </w:pPr>
            <w:r>
              <w:rPr>
                <w:rFonts w:eastAsiaTheme="minorEastAsia"/>
                <w:color w:val="000000" w:themeColor="text1"/>
                <w:szCs w:val="21"/>
              </w:rPr>
              <w:t>-</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严格控制风险的基础上，采用量化投资对基金资产进行积极管理，力争获取超越业绩基准的投资收益</w:t>
      </w:r>
      <w:r>
        <w:rPr>
          <w:rFonts w:eastAsiaTheme="minorEastAsia"/>
          <w:color w:val="000000" w:themeColor="text1"/>
          <w:szCs w:val="21"/>
        </w:rPr>
        <w:t xml:space="preserve"> </w:t>
      </w:r>
      <w:r>
        <w:rPr>
          <w:rFonts w:eastAsiaTheme="minorEastAsia"/>
          <w:color w:val="000000" w:themeColor="text1"/>
          <w:szCs w:val="21"/>
        </w:rPr>
        <w:t>。</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szCs w:val="21"/>
        </w:rPr>
        <w:lastRenderedPageBreak/>
        <w:t>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0.29%(2020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0.36%)</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B0301E" w:rsidRDefault="009C68F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0301E" w:rsidRDefault="00B0301E">
      <w:pPr>
        <w:widowControl/>
        <w:spacing w:line="360" w:lineRule="auto"/>
        <w:ind w:firstLineChars="200" w:firstLine="420"/>
        <w:rPr>
          <w:rFonts w:eastAsiaTheme="minorEastAsia"/>
          <w:color w:val="000000" w:themeColor="text1"/>
          <w:kern w:val="0"/>
          <w:szCs w:val="21"/>
        </w:rPr>
      </w:pPr>
    </w:p>
    <w:p w:rsidR="00B0301E" w:rsidRDefault="009C68F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B0301E" w:rsidRDefault="00B0301E">
      <w:pPr>
        <w:widowControl/>
        <w:spacing w:line="360" w:lineRule="auto"/>
        <w:ind w:firstLineChars="200" w:firstLine="420"/>
        <w:rPr>
          <w:rFonts w:eastAsiaTheme="minorEastAsia"/>
          <w:color w:val="000000" w:themeColor="text1"/>
          <w:kern w:val="0"/>
          <w:szCs w:val="21"/>
        </w:rPr>
      </w:pPr>
    </w:p>
    <w:p w:rsidR="00B0301E" w:rsidRDefault="009C68F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1.53%</w:t>
      </w:r>
      <w:r>
        <w:rPr>
          <w:rFonts w:eastAsiaTheme="minorEastAsia"/>
          <w:color w:val="000000" w:themeColor="text1"/>
          <w:kern w:val="0"/>
          <w:szCs w:val="21"/>
        </w:rPr>
        <w:t>。</w:t>
      </w:r>
    </w:p>
    <w:p w:rsidR="00B0301E" w:rsidRDefault="00B0301E">
      <w:pPr>
        <w:widowControl/>
        <w:spacing w:line="360" w:lineRule="auto"/>
        <w:ind w:firstLineChars="200" w:firstLine="420"/>
        <w:rPr>
          <w:rFonts w:eastAsiaTheme="minorEastAsia"/>
          <w:color w:val="000000" w:themeColor="text1"/>
          <w:kern w:val="0"/>
          <w:szCs w:val="21"/>
        </w:rPr>
      </w:pPr>
    </w:p>
    <w:p w:rsidR="00B0301E" w:rsidRDefault="009C68F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133,879,109.08</w:t>
      </w:r>
      <w:r>
        <w:rPr>
          <w:rFonts w:eastAsiaTheme="minorEastAsia"/>
          <w:color w:val="000000" w:themeColor="text1"/>
          <w:kern w:val="0"/>
          <w:szCs w:val="21"/>
        </w:rPr>
        <w:t>元，超过经确认的当日净赎回金额。</w:t>
      </w:r>
    </w:p>
    <w:p w:rsidR="00B0301E" w:rsidRDefault="00B0301E">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本基金的基金管理人定期对本基金面临的利率敏感性缺口进行监控，并通过调整投资组合的久期等方法对上述利率风险进行管理。</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B0301E">
        <w:tc>
          <w:tcPr>
            <w:tcW w:w="1588" w:type="dxa"/>
            <w:vAlign w:val="center"/>
          </w:tcPr>
          <w:p w:rsidR="00B0301E" w:rsidRDefault="009C68F7">
            <w:pPr>
              <w:jc w:val="center"/>
            </w:pPr>
            <w:r>
              <w:rPr>
                <w:rFonts w:eastAsiaTheme="minorEastAsia"/>
                <w:color w:val="000000" w:themeColor="text1"/>
                <w:szCs w:val="21"/>
              </w:rPr>
              <w:t>银行存款</w:t>
            </w:r>
          </w:p>
        </w:tc>
        <w:tc>
          <w:tcPr>
            <w:tcW w:w="1701" w:type="dxa"/>
            <w:vAlign w:val="center"/>
          </w:tcPr>
          <w:p w:rsidR="00B0301E" w:rsidRDefault="009C68F7">
            <w:pPr>
              <w:jc w:val="right"/>
            </w:pPr>
            <w:r>
              <w:rPr>
                <w:rFonts w:eastAsiaTheme="minorEastAsia"/>
                <w:color w:val="000000" w:themeColor="text1"/>
                <w:szCs w:val="21"/>
              </w:rPr>
              <w:t>12,538,815.10</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12,538,815.10</w:t>
            </w:r>
          </w:p>
        </w:tc>
      </w:tr>
      <w:tr w:rsidR="00B0301E">
        <w:tc>
          <w:tcPr>
            <w:tcW w:w="1588" w:type="dxa"/>
            <w:vAlign w:val="center"/>
          </w:tcPr>
          <w:p w:rsidR="00B0301E" w:rsidRDefault="009C68F7">
            <w:pPr>
              <w:jc w:val="center"/>
            </w:pPr>
            <w:r>
              <w:rPr>
                <w:rFonts w:eastAsiaTheme="minorEastAsia"/>
                <w:color w:val="000000" w:themeColor="text1"/>
                <w:szCs w:val="21"/>
              </w:rPr>
              <w:t>结算备付金</w:t>
            </w:r>
          </w:p>
        </w:tc>
        <w:tc>
          <w:tcPr>
            <w:tcW w:w="1701" w:type="dxa"/>
            <w:vAlign w:val="center"/>
          </w:tcPr>
          <w:p w:rsidR="00B0301E" w:rsidRDefault="009C68F7">
            <w:pPr>
              <w:jc w:val="right"/>
            </w:pPr>
            <w:r>
              <w:rPr>
                <w:rFonts w:eastAsiaTheme="minorEastAsia"/>
                <w:color w:val="000000" w:themeColor="text1"/>
                <w:szCs w:val="21"/>
              </w:rPr>
              <w:t>489,286.58</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489,286.58</w:t>
            </w:r>
          </w:p>
        </w:tc>
      </w:tr>
      <w:tr w:rsidR="00B0301E">
        <w:tc>
          <w:tcPr>
            <w:tcW w:w="1588" w:type="dxa"/>
            <w:vAlign w:val="center"/>
          </w:tcPr>
          <w:p w:rsidR="00B0301E" w:rsidRDefault="009C68F7">
            <w:pPr>
              <w:jc w:val="center"/>
            </w:pPr>
            <w:r>
              <w:rPr>
                <w:rFonts w:eastAsiaTheme="minorEastAsia"/>
                <w:color w:val="000000" w:themeColor="text1"/>
                <w:szCs w:val="21"/>
              </w:rPr>
              <w:t>存出保证金</w:t>
            </w:r>
          </w:p>
        </w:tc>
        <w:tc>
          <w:tcPr>
            <w:tcW w:w="1701" w:type="dxa"/>
            <w:vAlign w:val="center"/>
          </w:tcPr>
          <w:p w:rsidR="00B0301E" w:rsidRDefault="009C68F7">
            <w:pPr>
              <w:jc w:val="right"/>
            </w:pPr>
            <w:r>
              <w:rPr>
                <w:rFonts w:eastAsiaTheme="minorEastAsia"/>
                <w:color w:val="000000" w:themeColor="text1"/>
                <w:szCs w:val="21"/>
              </w:rPr>
              <w:t>46,599.00</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46,599.00</w:t>
            </w:r>
          </w:p>
        </w:tc>
      </w:tr>
      <w:tr w:rsidR="00B0301E">
        <w:tc>
          <w:tcPr>
            <w:tcW w:w="1588" w:type="dxa"/>
            <w:vAlign w:val="center"/>
          </w:tcPr>
          <w:p w:rsidR="00B0301E" w:rsidRDefault="009C68F7">
            <w:pPr>
              <w:jc w:val="center"/>
            </w:pPr>
            <w:r>
              <w:rPr>
                <w:rFonts w:eastAsiaTheme="minorEastAsia"/>
                <w:color w:val="000000" w:themeColor="text1"/>
                <w:szCs w:val="21"/>
              </w:rPr>
              <w:t>交易性金融资产</w:t>
            </w:r>
          </w:p>
        </w:tc>
        <w:tc>
          <w:tcPr>
            <w:tcW w:w="1701" w:type="dxa"/>
            <w:vAlign w:val="center"/>
          </w:tcPr>
          <w:p w:rsidR="00B0301E" w:rsidRDefault="009C68F7">
            <w:pPr>
              <w:jc w:val="right"/>
            </w:pPr>
            <w:r>
              <w:rPr>
                <w:rFonts w:eastAsiaTheme="minorEastAsia"/>
                <w:color w:val="000000" w:themeColor="text1"/>
                <w:szCs w:val="21"/>
              </w:rPr>
              <w:t>5,001,000.00</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393,000.00</w:t>
            </w:r>
          </w:p>
        </w:tc>
        <w:tc>
          <w:tcPr>
            <w:tcW w:w="1559" w:type="dxa"/>
            <w:vAlign w:val="center"/>
          </w:tcPr>
          <w:p w:rsidR="00B0301E" w:rsidRDefault="009C68F7">
            <w:pPr>
              <w:jc w:val="right"/>
            </w:pPr>
            <w:r>
              <w:rPr>
                <w:rFonts w:eastAsiaTheme="minorEastAsia"/>
                <w:color w:val="000000" w:themeColor="text1"/>
                <w:szCs w:val="21"/>
              </w:rPr>
              <w:t>117,897,474.51</w:t>
            </w:r>
          </w:p>
        </w:tc>
        <w:tc>
          <w:tcPr>
            <w:tcW w:w="1301" w:type="dxa"/>
            <w:vAlign w:val="center"/>
          </w:tcPr>
          <w:p w:rsidR="00B0301E" w:rsidRDefault="009C68F7">
            <w:pPr>
              <w:jc w:val="right"/>
            </w:pPr>
            <w:r>
              <w:rPr>
                <w:rFonts w:eastAsiaTheme="minorEastAsia"/>
                <w:color w:val="000000" w:themeColor="text1"/>
                <w:szCs w:val="21"/>
              </w:rPr>
              <w:t>123,291,474.51</w:t>
            </w:r>
          </w:p>
        </w:tc>
      </w:tr>
      <w:tr w:rsidR="00B0301E">
        <w:tc>
          <w:tcPr>
            <w:tcW w:w="1588" w:type="dxa"/>
            <w:vAlign w:val="center"/>
          </w:tcPr>
          <w:p w:rsidR="00B0301E" w:rsidRDefault="009C68F7">
            <w:pPr>
              <w:jc w:val="center"/>
            </w:pPr>
            <w:r>
              <w:rPr>
                <w:rFonts w:eastAsiaTheme="minorEastAsia"/>
                <w:color w:val="000000" w:themeColor="text1"/>
                <w:szCs w:val="21"/>
              </w:rPr>
              <w:t>应收利息</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116,528.98</w:t>
            </w:r>
          </w:p>
        </w:tc>
        <w:tc>
          <w:tcPr>
            <w:tcW w:w="1301" w:type="dxa"/>
            <w:vAlign w:val="center"/>
          </w:tcPr>
          <w:p w:rsidR="00B0301E" w:rsidRDefault="009C68F7">
            <w:pPr>
              <w:jc w:val="right"/>
            </w:pPr>
            <w:r>
              <w:rPr>
                <w:rFonts w:eastAsiaTheme="minorEastAsia"/>
                <w:color w:val="000000" w:themeColor="text1"/>
                <w:szCs w:val="21"/>
              </w:rPr>
              <w:t>116,528.98</w:t>
            </w:r>
          </w:p>
        </w:tc>
      </w:tr>
      <w:tr w:rsidR="00B0301E">
        <w:tc>
          <w:tcPr>
            <w:tcW w:w="1588" w:type="dxa"/>
            <w:vAlign w:val="center"/>
          </w:tcPr>
          <w:p w:rsidR="00B0301E" w:rsidRDefault="009C68F7">
            <w:pPr>
              <w:jc w:val="center"/>
            </w:pPr>
            <w:r>
              <w:rPr>
                <w:rFonts w:eastAsiaTheme="minorEastAsia"/>
                <w:color w:val="000000" w:themeColor="text1"/>
                <w:szCs w:val="21"/>
              </w:rPr>
              <w:t>应收申购款</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9,403.97</w:t>
            </w:r>
          </w:p>
        </w:tc>
        <w:tc>
          <w:tcPr>
            <w:tcW w:w="1301" w:type="dxa"/>
            <w:vAlign w:val="center"/>
          </w:tcPr>
          <w:p w:rsidR="00B0301E" w:rsidRDefault="009C68F7">
            <w:pPr>
              <w:jc w:val="right"/>
            </w:pPr>
            <w:r>
              <w:rPr>
                <w:rFonts w:eastAsiaTheme="minorEastAsia"/>
                <w:color w:val="000000" w:themeColor="text1"/>
                <w:szCs w:val="21"/>
              </w:rPr>
              <w:t>9,403.97</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18,075,700.68</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393,000.00</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118,023,407.46</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136,492,108.14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B0301E">
        <w:tc>
          <w:tcPr>
            <w:tcW w:w="1588" w:type="dxa"/>
            <w:vAlign w:val="center"/>
          </w:tcPr>
          <w:p w:rsidR="00B0301E" w:rsidRDefault="009C68F7">
            <w:pPr>
              <w:jc w:val="center"/>
            </w:pPr>
            <w:r>
              <w:rPr>
                <w:rFonts w:eastAsiaTheme="minorEastAsia"/>
                <w:color w:val="000000" w:themeColor="text1"/>
                <w:szCs w:val="21"/>
              </w:rPr>
              <w:t>应付赎回款</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265,969.18</w:t>
            </w:r>
          </w:p>
        </w:tc>
        <w:tc>
          <w:tcPr>
            <w:tcW w:w="1301" w:type="dxa"/>
            <w:vAlign w:val="center"/>
          </w:tcPr>
          <w:p w:rsidR="00B0301E" w:rsidRDefault="009C68F7">
            <w:pPr>
              <w:jc w:val="right"/>
            </w:pPr>
            <w:r>
              <w:rPr>
                <w:rFonts w:eastAsiaTheme="minorEastAsia"/>
                <w:color w:val="000000" w:themeColor="text1"/>
                <w:szCs w:val="21"/>
              </w:rPr>
              <w:t>265,969.18</w:t>
            </w:r>
          </w:p>
        </w:tc>
      </w:tr>
      <w:tr w:rsidR="00B0301E">
        <w:tc>
          <w:tcPr>
            <w:tcW w:w="1588" w:type="dxa"/>
            <w:vAlign w:val="center"/>
          </w:tcPr>
          <w:p w:rsidR="00B0301E" w:rsidRDefault="009C68F7">
            <w:pPr>
              <w:jc w:val="center"/>
            </w:pPr>
            <w:r>
              <w:rPr>
                <w:rFonts w:eastAsiaTheme="minorEastAsia"/>
                <w:color w:val="000000" w:themeColor="text1"/>
                <w:szCs w:val="21"/>
              </w:rPr>
              <w:t>应付管理人报酬</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175,100.54</w:t>
            </w:r>
          </w:p>
        </w:tc>
        <w:tc>
          <w:tcPr>
            <w:tcW w:w="1301" w:type="dxa"/>
            <w:vAlign w:val="center"/>
          </w:tcPr>
          <w:p w:rsidR="00B0301E" w:rsidRDefault="009C68F7">
            <w:pPr>
              <w:jc w:val="right"/>
            </w:pPr>
            <w:r>
              <w:rPr>
                <w:rFonts w:eastAsiaTheme="minorEastAsia"/>
                <w:color w:val="000000" w:themeColor="text1"/>
                <w:szCs w:val="21"/>
              </w:rPr>
              <w:t>175,100.54</w:t>
            </w:r>
          </w:p>
        </w:tc>
      </w:tr>
      <w:tr w:rsidR="00B0301E">
        <w:tc>
          <w:tcPr>
            <w:tcW w:w="1588" w:type="dxa"/>
            <w:vAlign w:val="center"/>
          </w:tcPr>
          <w:p w:rsidR="00B0301E" w:rsidRDefault="009C68F7">
            <w:pPr>
              <w:jc w:val="center"/>
            </w:pPr>
            <w:r>
              <w:rPr>
                <w:rFonts w:eastAsiaTheme="minorEastAsia"/>
                <w:color w:val="000000" w:themeColor="text1"/>
                <w:szCs w:val="21"/>
              </w:rPr>
              <w:t>应付托管费</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29,183.42</w:t>
            </w:r>
          </w:p>
        </w:tc>
        <w:tc>
          <w:tcPr>
            <w:tcW w:w="1301" w:type="dxa"/>
            <w:vAlign w:val="center"/>
          </w:tcPr>
          <w:p w:rsidR="00B0301E" w:rsidRDefault="009C68F7">
            <w:pPr>
              <w:jc w:val="right"/>
            </w:pPr>
            <w:r>
              <w:rPr>
                <w:rFonts w:eastAsiaTheme="minorEastAsia"/>
                <w:color w:val="000000" w:themeColor="text1"/>
                <w:szCs w:val="21"/>
              </w:rPr>
              <w:t>29,183.42</w:t>
            </w:r>
          </w:p>
        </w:tc>
      </w:tr>
      <w:tr w:rsidR="00B0301E">
        <w:tc>
          <w:tcPr>
            <w:tcW w:w="1588" w:type="dxa"/>
            <w:vAlign w:val="center"/>
          </w:tcPr>
          <w:p w:rsidR="00B0301E" w:rsidRDefault="009C68F7">
            <w:pPr>
              <w:jc w:val="center"/>
            </w:pPr>
            <w:r>
              <w:rPr>
                <w:rFonts w:eastAsiaTheme="minorEastAsia"/>
                <w:color w:val="000000" w:themeColor="text1"/>
                <w:szCs w:val="21"/>
              </w:rPr>
              <w:t>应付交易费用</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589,510.92</w:t>
            </w:r>
          </w:p>
        </w:tc>
        <w:tc>
          <w:tcPr>
            <w:tcW w:w="1301" w:type="dxa"/>
            <w:vAlign w:val="center"/>
          </w:tcPr>
          <w:p w:rsidR="00B0301E" w:rsidRDefault="009C68F7">
            <w:pPr>
              <w:jc w:val="right"/>
            </w:pPr>
            <w:r>
              <w:rPr>
                <w:rFonts w:eastAsiaTheme="minorEastAsia"/>
                <w:color w:val="000000" w:themeColor="text1"/>
                <w:szCs w:val="21"/>
              </w:rPr>
              <w:t>589,510.92</w:t>
            </w:r>
          </w:p>
        </w:tc>
      </w:tr>
      <w:tr w:rsidR="00B0301E">
        <w:tc>
          <w:tcPr>
            <w:tcW w:w="1588" w:type="dxa"/>
            <w:vAlign w:val="center"/>
          </w:tcPr>
          <w:p w:rsidR="00B0301E" w:rsidRDefault="009C68F7">
            <w:pPr>
              <w:jc w:val="center"/>
            </w:pPr>
            <w:r>
              <w:rPr>
                <w:rFonts w:eastAsiaTheme="minorEastAsia"/>
                <w:color w:val="000000" w:themeColor="text1"/>
                <w:szCs w:val="21"/>
              </w:rPr>
              <w:t>其他负债</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180,015.49</w:t>
            </w:r>
          </w:p>
        </w:tc>
        <w:tc>
          <w:tcPr>
            <w:tcW w:w="1301" w:type="dxa"/>
            <w:vAlign w:val="center"/>
          </w:tcPr>
          <w:p w:rsidR="00B0301E" w:rsidRDefault="009C68F7">
            <w:pPr>
              <w:jc w:val="right"/>
            </w:pPr>
            <w:r>
              <w:rPr>
                <w:rFonts w:eastAsiaTheme="minorEastAsia"/>
                <w:color w:val="000000" w:themeColor="text1"/>
                <w:szCs w:val="21"/>
              </w:rPr>
              <w:t>180,015.49</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1,239,779.55</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1,239,779.55</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18,075,700.68</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393,000.00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116,783,627.91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135,252,328.59</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lastRenderedPageBreak/>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B0301E">
        <w:tc>
          <w:tcPr>
            <w:tcW w:w="1588" w:type="dxa"/>
            <w:vAlign w:val="center"/>
          </w:tcPr>
          <w:p w:rsidR="00B0301E" w:rsidRDefault="009C68F7">
            <w:pPr>
              <w:jc w:val="center"/>
            </w:pPr>
            <w:r>
              <w:rPr>
                <w:rFonts w:eastAsiaTheme="minorEastAsia"/>
                <w:color w:val="000000" w:themeColor="text1"/>
                <w:szCs w:val="21"/>
              </w:rPr>
              <w:t>银行存款</w:t>
            </w:r>
          </w:p>
        </w:tc>
        <w:tc>
          <w:tcPr>
            <w:tcW w:w="1701" w:type="dxa"/>
            <w:vAlign w:val="center"/>
          </w:tcPr>
          <w:p w:rsidR="00B0301E" w:rsidRDefault="009C68F7">
            <w:pPr>
              <w:jc w:val="right"/>
            </w:pPr>
            <w:r>
              <w:rPr>
                <w:rFonts w:eastAsiaTheme="minorEastAsia"/>
                <w:color w:val="000000" w:themeColor="text1"/>
                <w:szCs w:val="21"/>
              </w:rPr>
              <w:t>16,423,564.88</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16,423,564.88</w:t>
            </w:r>
          </w:p>
        </w:tc>
      </w:tr>
      <w:tr w:rsidR="00B0301E">
        <w:tc>
          <w:tcPr>
            <w:tcW w:w="1588" w:type="dxa"/>
            <w:vAlign w:val="center"/>
          </w:tcPr>
          <w:p w:rsidR="00B0301E" w:rsidRDefault="009C68F7">
            <w:pPr>
              <w:jc w:val="center"/>
            </w:pPr>
            <w:r>
              <w:rPr>
                <w:rFonts w:eastAsiaTheme="minorEastAsia"/>
                <w:color w:val="000000" w:themeColor="text1"/>
                <w:szCs w:val="21"/>
              </w:rPr>
              <w:t>结算备付金</w:t>
            </w:r>
          </w:p>
        </w:tc>
        <w:tc>
          <w:tcPr>
            <w:tcW w:w="1701" w:type="dxa"/>
            <w:vAlign w:val="center"/>
          </w:tcPr>
          <w:p w:rsidR="00B0301E" w:rsidRDefault="009C68F7">
            <w:pPr>
              <w:jc w:val="right"/>
            </w:pPr>
            <w:r>
              <w:rPr>
                <w:rFonts w:eastAsiaTheme="minorEastAsia"/>
                <w:color w:val="000000" w:themeColor="text1"/>
                <w:szCs w:val="21"/>
              </w:rPr>
              <w:t>468,448.00</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468,448.00</w:t>
            </w:r>
          </w:p>
        </w:tc>
      </w:tr>
      <w:tr w:rsidR="00B0301E">
        <w:tc>
          <w:tcPr>
            <w:tcW w:w="1588" w:type="dxa"/>
            <w:vAlign w:val="center"/>
          </w:tcPr>
          <w:p w:rsidR="00B0301E" w:rsidRDefault="009C68F7">
            <w:pPr>
              <w:jc w:val="center"/>
            </w:pPr>
            <w:r>
              <w:rPr>
                <w:rFonts w:eastAsiaTheme="minorEastAsia"/>
                <w:color w:val="000000" w:themeColor="text1"/>
                <w:szCs w:val="21"/>
              </w:rPr>
              <w:t>存出保证金</w:t>
            </w:r>
          </w:p>
        </w:tc>
        <w:tc>
          <w:tcPr>
            <w:tcW w:w="1701" w:type="dxa"/>
            <w:vAlign w:val="center"/>
          </w:tcPr>
          <w:p w:rsidR="00B0301E" w:rsidRDefault="009C68F7">
            <w:pPr>
              <w:jc w:val="right"/>
            </w:pPr>
            <w:r>
              <w:rPr>
                <w:rFonts w:eastAsiaTheme="minorEastAsia"/>
                <w:color w:val="000000" w:themeColor="text1"/>
                <w:szCs w:val="21"/>
              </w:rPr>
              <w:t>66,617.23</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301" w:type="dxa"/>
            <w:vAlign w:val="center"/>
          </w:tcPr>
          <w:p w:rsidR="00B0301E" w:rsidRDefault="009C68F7">
            <w:pPr>
              <w:jc w:val="right"/>
            </w:pPr>
            <w:r>
              <w:rPr>
                <w:rFonts w:eastAsiaTheme="minorEastAsia"/>
                <w:color w:val="000000" w:themeColor="text1"/>
                <w:szCs w:val="21"/>
              </w:rPr>
              <w:t>66,617.23</w:t>
            </w:r>
          </w:p>
        </w:tc>
      </w:tr>
      <w:tr w:rsidR="00B0301E">
        <w:tc>
          <w:tcPr>
            <w:tcW w:w="1588" w:type="dxa"/>
            <w:vAlign w:val="center"/>
          </w:tcPr>
          <w:p w:rsidR="00B0301E" w:rsidRDefault="009C68F7">
            <w:pPr>
              <w:jc w:val="center"/>
            </w:pPr>
            <w:r>
              <w:rPr>
                <w:rFonts w:eastAsiaTheme="minorEastAsia"/>
                <w:color w:val="000000" w:themeColor="text1"/>
                <w:szCs w:val="21"/>
              </w:rPr>
              <w:t>交易性金融资产</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1,000,608.26</w:t>
            </w:r>
          </w:p>
        </w:tc>
        <w:tc>
          <w:tcPr>
            <w:tcW w:w="1559" w:type="dxa"/>
            <w:vAlign w:val="center"/>
          </w:tcPr>
          <w:p w:rsidR="00B0301E" w:rsidRDefault="009C68F7">
            <w:pPr>
              <w:jc w:val="right"/>
            </w:pPr>
            <w:r>
              <w:rPr>
                <w:rFonts w:eastAsiaTheme="minorEastAsia"/>
                <w:color w:val="000000" w:themeColor="text1"/>
                <w:szCs w:val="21"/>
              </w:rPr>
              <w:t>262,708,859.11</w:t>
            </w:r>
          </w:p>
        </w:tc>
        <w:tc>
          <w:tcPr>
            <w:tcW w:w="1301" w:type="dxa"/>
            <w:vAlign w:val="center"/>
          </w:tcPr>
          <w:p w:rsidR="00B0301E" w:rsidRDefault="009C68F7">
            <w:pPr>
              <w:jc w:val="right"/>
            </w:pPr>
            <w:r>
              <w:rPr>
                <w:rFonts w:eastAsiaTheme="minorEastAsia"/>
                <w:color w:val="000000" w:themeColor="text1"/>
                <w:szCs w:val="21"/>
              </w:rPr>
              <w:t>263,709,467.37</w:t>
            </w:r>
          </w:p>
        </w:tc>
      </w:tr>
      <w:tr w:rsidR="00B0301E">
        <w:tc>
          <w:tcPr>
            <w:tcW w:w="1588" w:type="dxa"/>
            <w:vAlign w:val="center"/>
          </w:tcPr>
          <w:p w:rsidR="00B0301E" w:rsidRDefault="009C68F7">
            <w:pPr>
              <w:jc w:val="center"/>
            </w:pPr>
            <w:r>
              <w:rPr>
                <w:rFonts w:eastAsiaTheme="minorEastAsia"/>
                <w:color w:val="000000" w:themeColor="text1"/>
                <w:szCs w:val="21"/>
              </w:rPr>
              <w:t>应收证券清算款</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487,433.73</w:t>
            </w:r>
          </w:p>
        </w:tc>
        <w:tc>
          <w:tcPr>
            <w:tcW w:w="1301" w:type="dxa"/>
            <w:vAlign w:val="center"/>
          </w:tcPr>
          <w:p w:rsidR="00B0301E" w:rsidRDefault="009C68F7">
            <w:pPr>
              <w:jc w:val="right"/>
            </w:pPr>
            <w:r>
              <w:rPr>
                <w:rFonts w:eastAsiaTheme="minorEastAsia"/>
                <w:color w:val="000000" w:themeColor="text1"/>
                <w:szCs w:val="21"/>
              </w:rPr>
              <w:t>487,433.73</w:t>
            </w:r>
          </w:p>
        </w:tc>
      </w:tr>
      <w:tr w:rsidR="00B0301E">
        <w:tc>
          <w:tcPr>
            <w:tcW w:w="1588" w:type="dxa"/>
            <w:vAlign w:val="center"/>
          </w:tcPr>
          <w:p w:rsidR="00B0301E" w:rsidRDefault="009C68F7">
            <w:pPr>
              <w:jc w:val="center"/>
            </w:pPr>
            <w:r>
              <w:rPr>
                <w:rFonts w:eastAsiaTheme="minorEastAsia"/>
                <w:color w:val="000000" w:themeColor="text1"/>
                <w:szCs w:val="21"/>
              </w:rPr>
              <w:t>应收利息</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2,105.35</w:t>
            </w:r>
          </w:p>
        </w:tc>
        <w:tc>
          <w:tcPr>
            <w:tcW w:w="1301" w:type="dxa"/>
            <w:vAlign w:val="center"/>
          </w:tcPr>
          <w:p w:rsidR="00B0301E" w:rsidRDefault="009C68F7">
            <w:pPr>
              <w:jc w:val="right"/>
            </w:pPr>
            <w:r>
              <w:rPr>
                <w:rFonts w:eastAsiaTheme="minorEastAsia"/>
                <w:color w:val="000000" w:themeColor="text1"/>
                <w:szCs w:val="21"/>
              </w:rPr>
              <w:t>2,105.35</w:t>
            </w:r>
          </w:p>
        </w:tc>
      </w:tr>
      <w:tr w:rsidR="00B0301E">
        <w:tc>
          <w:tcPr>
            <w:tcW w:w="1588" w:type="dxa"/>
            <w:vAlign w:val="center"/>
          </w:tcPr>
          <w:p w:rsidR="00B0301E" w:rsidRDefault="009C68F7">
            <w:pPr>
              <w:jc w:val="center"/>
            </w:pPr>
            <w:r>
              <w:rPr>
                <w:rFonts w:eastAsiaTheme="minorEastAsia"/>
                <w:color w:val="000000" w:themeColor="text1"/>
                <w:szCs w:val="21"/>
              </w:rPr>
              <w:t>应收申购款</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11,584.52</w:t>
            </w:r>
          </w:p>
        </w:tc>
        <w:tc>
          <w:tcPr>
            <w:tcW w:w="1301" w:type="dxa"/>
            <w:vAlign w:val="center"/>
          </w:tcPr>
          <w:p w:rsidR="00B0301E" w:rsidRDefault="009C68F7">
            <w:pPr>
              <w:jc w:val="right"/>
            </w:pPr>
            <w:r>
              <w:rPr>
                <w:rFonts w:eastAsiaTheme="minorEastAsia"/>
                <w:color w:val="000000" w:themeColor="text1"/>
                <w:szCs w:val="21"/>
              </w:rPr>
              <w:t>11,584.52</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16,958,630.11</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1,000,608.26</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263,209,982.71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281,169,221.08</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B0301E">
        <w:tc>
          <w:tcPr>
            <w:tcW w:w="1588" w:type="dxa"/>
            <w:vAlign w:val="center"/>
          </w:tcPr>
          <w:p w:rsidR="00B0301E" w:rsidRDefault="009C68F7">
            <w:pPr>
              <w:jc w:val="center"/>
            </w:pPr>
            <w:r>
              <w:rPr>
                <w:rFonts w:eastAsiaTheme="minorEastAsia"/>
                <w:color w:val="000000" w:themeColor="text1"/>
                <w:szCs w:val="21"/>
              </w:rPr>
              <w:t>应付赎回款</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2,895,531.34</w:t>
            </w:r>
          </w:p>
        </w:tc>
        <w:tc>
          <w:tcPr>
            <w:tcW w:w="1301" w:type="dxa"/>
            <w:vAlign w:val="center"/>
          </w:tcPr>
          <w:p w:rsidR="00B0301E" w:rsidRDefault="009C68F7">
            <w:pPr>
              <w:jc w:val="right"/>
            </w:pPr>
            <w:r>
              <w:rPr>
                <w:rFonts w:eastAsiaTheme="minorEastAsia"/>
                <w:color w:val="000000" w:themeColor="text1"/>
                <w:szCs w:val="21"/>
              </w:rPr>
              <w:t>2,895,531.34</w:t>
            </w:r>
          </w:p>
        </w:tc>
      </w:tr>
      <w:tr w:rsidR="00B0301E">
        <w:tc>
          <w:tcPr>
            <w:tcW w:w="1588" w:type="dxa"/>
            <w:vAlign w:val="center"/>
          </w:tcPr>
          <w:p w:rsidR="00B0301E" w:rsidRDefault="009C68F7">
            <w:pPr>
              <w:jc w:val="center"/>
            </w:pPr>
            <w:r>
              <w:rPr>
                <w:rFonts w:eastAsiaTheme="minorEastAsia"/>
                <w:color w:val="000000" w:themeColor="text1"/>
                <w:szCs w:val="21"/>
              </w:rPr>
              <w:t>应付管理人报酬</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359,978.52</w:t>
            </w:r>
          </w:p>
        </w:tc>
        <w:tc>
          <w:tcPr>
            <w:tcW w:w="1301" w:type="dxa"/>
            <w:vAlign w:val="center"/>
          </w:tcPr>
          <w:p w:rsidR="00B0301E" w:rsidRDefault="009C68F7">
            <w:pPr>
              <w:jc w:val="right"/>
            </w:pPr>
            <w:r>
              <w:rPr>
                <w:rFonts w:eastAsiaTheme="minorEastAsia"/>
                <w:color w:val="000000" w:themeColor="text1"/>
                <w:szCs w:val="21"/>
              </w:rPr>
              <w:t>359,978.52</w:t>
            </w:r>
          </w:p>
        </w:tc>
      </w:tr>
      <w:tr w:rsidR="00B0301E">
        <w:tc>
          <w:tcPr>
            <w:tcW w:w="1588" w:type="dxa"/>
            <w:vAlign w:val="center"/>
          </w:tcPr>
          <w:p w:rsidR="00B0301E" w:rsidRDefault="009C68F7">
            <w:pPr>
              <w:jc w:val="center"/>
            </w:pPr>
            <w:r>
              <w:rPr>
                <w:rFonts w:eastAsiaTheme="minorEastAsia"/>
                <w:color w:val="000000" w:themeColor="text1"/>
                <w:szCs w:val="21"/>
              </w:rPr>
              <w:t>应付托管费</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59,996.43</w:t>
            </w:r>
          </w:p>
        </w:tc>
        <w:tc>
          <w:tcPr>
            <w:tcW w:w="1301" w:type="dxa"/>
            <w:vAlign w:val="center"/>
          </w:tcPr>
          <w:p w:rsidR="00B0301E" w:rsidRDefault="009C68F7">
            <w:pPr>
              <w:jc w:val="right"/>
            </w:pPr>
            <w:r>
              <w:rPr>
                <w:rFonts w:eastAsiaTheme="minorEastAsia"/>
                <w:color w:val="000000" w:themeColor="text1"/>
                <w:szCs w:val="21"/>
              </w:rPr>
              <w:t>59,996.43</w:t>
            </w:r>
          </w:p>
        </w:tc>
      </w:tr>
      <w:tr w:rsidR="00B0301E">
        <w:tc>
          <w:tcPr>
            <w:tcW w:w="1588" w:type="dxa"/>
            <w:vAlign w:val="center"/>
          </w:tcPr>
          <w:p w:rsidR="00B0301E" w:rsidRDefault="009C68F7">
            <w:pPr>
              <w:jc w:val="center"/>
            </w:pPr>
            <w:r>
              <w:rPr>
                <w:rFonts w:eastAsiaTheme="minorEastAsia"/>
                <w:color w:val="000000" w:themeColor="text1"/>
                <w:szCs w:val="21"/>
              </w:rPr>
              <w:t>应付交易费用</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264,279.27</w:t>
            </w:r>
          </w:p>
        </w:tc>
        <w:tc>
          <w:tcPr>
            <w:tcW w:w="1301" w:type="dxa"/>
            <w:vAlign w:val="center"/>
          </w:tcPr>
          <w:p w:rsidR="00B0301E" w:rsidRDefault="009C68F7">
            <w:pPr>
              <w:jc w:val="right"/>
            </w:pPr>
            <w:r>
              <w:rPr>
                <w:rFonts w:eastAsiaTheme="minorEastAsia"/>
                <w:color w:val="000000" w:themeColor="text1"/>
                <w:szCs w:val="21"/>
              </w:rPr>
              <w:t>264,279.27</w:t>
            </w:r>
          </w:p>
        </w:tc>
      </w:tr>
      <w:tr w:rsidR="00B0301E">
        <w:tc>
          <w:tcPr>
            <w:tcW w:w="1588" w:type="dxa"/>
            <w:vAlign w:val="center"/>
          </w:tcPr>
          <w:p w:rsidR="00B0301E" w:rsidRDefault="009C68F7">
            <w:pPr>
              <w:jc w:val="center"/>
            </w:pPr>
            <w:r>
              <w:rPr>
                <w:rFonts w:eastAsiaTheme="minorEastAsia"/>
                <w:color w:val="000000" w:themeColor="text1"/>
                <w:szCs w:val="21"/>
              </w:rPr>
              <w:t>应付税费</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2.62</w:t>
            </w:r>
          </w:p>
        </w:tc>
        <w:tc>
          <w:tcPr>
            <w:tcW w:w="1301" w:type="dxa"/>
            <w:vAlign w:val="center"/>
          </w:tcPr>
          <w:p w:rsidR="00B0301E" w:rsidRDefault="009C68F7">
            <w:pPr>
              <w:jc w:val="right"/>
            </w:pPr>
            <w:r>
              <w:rPr>
                <w:rFonts w:eastAsiaTheme="minorEastAsia"/>
                <w:color w:val="000000" w:themeColor="text1"/>
                <w:szCs w:val="21"/>
              </w:rPr>
              <w:t>2.62</w:t>
            </w:r>
          </w:p>
        </w:tc>
      </w:tr>
      <w:tr w:rsidR="00B0301E">
        <w:tc>
          <w:tcPr>
            <w:tcW w:w="1588" w:type="dxa"/>
            <w:vAlign w:val="center"/>
          </w:tcPr>
          <w:p w:rsidR="00B0301E" w:rsidRDefault="009C68F7">
            <w:pPr>
              <w:jc w:val="center"/>
            </w:pPr>
            <w:r>
              <w:rPr>
                <w:rFonts w:eastAsiaTheme="minorEastAsia"/>
                <w:color w:val="000000" w:themeColor="text1"/>
                <w:szCs w:val="21"/>
              </w:rPr>
              <w:t>其他负债</w:t>
            </w:r>
          </w:p>
        </w:tc>
        <w:tc>
          <w:tcPr>
            <w:tcW w:w="1701" w:type="dxa"/>
            <w:vAlign w:val="center"/>
          </w:tcPr>
          <w:p w:rsidR="00B0301E" w:rsidRDefault="009C68F7">
            <w:pPr>
              <w:jc w:val="right"/>
            </w:pPr>
            <w:r>
              <w:rPr>
                <w:rFonts w:eastAsiaTheme="minorEastAsia"/>
                <w:color w:val="000000" w:themeColor="text1"/>
                <w:szCs w:val="21"/>
              </w:rPr>
              <w:t>-</w:t>
            </w:r>
          </w:p>
        </w:tc>
        <w:tc>
          <w:tcPr>
            <w:tcW w:w="1701"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right"/>
            </w:pPr>
            <w:r>
              <w:rPr>
                <w:rFonts w:eastAsiaTheme="minorEastAsia"/>
                <w:color w:val="000000" w:themeColor="text1"/>
                <w:szCs w:val="21"/>
              </w:rPr>
              <w:t>-</w:t>
            </w:r>
          </w:p>
        </w:tc>
        <w:tc>
          <w:tcPr>
            <w:tcW w:w="1559" w:type="dxa"/>
            <w:vAlign w:val="center"/>
          </w:tcPr>
          <w:p w:rsidR="00B0301E" w:rsidRDefault="009C68F7">
            <w:pPr>
              <w:jc w:val="center"/>
            </w:pPr>
            <w:r>
              <w:rPr>
                <w:rFonts w:eastAsiaTheme="minorEastAsia"/>
                <w:color w:val="000000" w:themeColor="text1"/>
                <w:szCs w:val="21"/>
              </w:rPr>
              <w:t>180,238.74</w:t>
            </w:r>
          </w:p>
        </w:tc>
        <w:tc>
          <w:tcPr>
            <w:tcW w:w="1301" w:type="dxa"/>
            <w:vAlign w:val="center"/>
          </w:tcPr>
          <w:p w:rsidR="00B0301E" w:rsidRDefault="009C68F7">
            <w:pPr>
              <w:jc w:val="right"/>
            </w:pPr>
            <w:r>
              <w:rPr>
                <w:rFonts w:eastAsiaTheme="minorEastAsia"/>
                <w:color w:val="000000" w:themeColor="text1"/>
                <w:szCs w:val="21"/>
              </w:rPr>
              <w:t>180,238.74</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3,760,026.92</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3,760,026.92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16,958,630.11</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1,000,608.26</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259,449,955.79</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277,409,194.16</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3.99%(2020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0.36%)</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w:t>
      </w:r>
      <w:r>
        <w:rPr>
          <w:rFonts w:eastAsiaTheme="minorEastAsia"/>
          <w:color w:val="000000" w:themeColor="text1"/>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B0301E" w:rsidRDefault="00B0301E">
      <w:pPr>
        <w:spacing w:line="360" w:lineRule="auto"/>
        <w:ind w:firstLineChars="200" w:firstLine="420"/>
        <w:rPr>
          <w:rFonts w:eastAsiaTheme="minorEastAsia"/>
          <w:color w:val="000000" w:themeColor="text1"/>
          <w:szCs w:val="21"/>
        </w:rPr>
      </w:pP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0301E" w:rsidRDefault="00B0301E">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0%-95%</w:t>
      </w:r>
      <w:r>
        <w:rPr>
          <w:rFonts w:eastAsiaTheme="minorEastAsia"/>
          <w:color w:val="000000" w:themeColor="text1"/>
          <w:szCs w:val="21"/>
        </w:rPr>
        <w:t>，权证占基金资产净值的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117,897,474.51</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87.17</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262,708,859.11</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94.70</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393,000.00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0.29</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1,000,608.26</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0.36</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118,290,474.51</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87.46</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263,709,467.37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95.06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B0301E">
        <w:tc>
          <w:tcPr>
            <w:tcW w:w="993" w:type="dxa"/>
            <w:vAlign w:val="center"/>
          </w:tcPr>
          <w:p w:rsidR="00B0301E" w:rsidRDefault="009C68F7">
            <w:pPr>
              <w:jc w:val="left"/>
            </w:pPr>
            <w:r>
              <w:rPr>
                <w:rFonts w:eastAsiaTheme="minorEastAsia"/>
                <w:color w:val="000000" w:themeColor="text1"/>
                <w:szCs w:val="21"/>
              </w:rPr>
              <w:t>假设</w:t>
            </w:r>
          </w:p>
        </w:tc>
        <w:tc>
          <w:tcPr>
            <w:tcW w:w="8079" w:type="dxa"/>
            <w:gridSpan w:val="4"/>
            <w:vAlign w:val="center"/>
          </w:tcPr>
          <w:p w:rsidR="00B0301E" w:rsidRDefault="009C68F7">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082AF5">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B0301E">
        <w:trPr>
          <w:gridAfter w:val="1"/>
          <w:wAfter w:w="72" w:type="dxa"/>
        </w:trPr>
        <w:tc>
          <w:tcPr>
            <w:tcW w:w="993" w:type="dxa"/>
            <w:vMerge/>
          </w:tcPr>
          <w:p w:rsidR="00B0301E" w:rsidRDefault="00B0301E"/>
        </w:tc>
        <w:tc>
          <w:tcPr>
            <w:tcW w:w="2448" w:type="dxa"/>
            <w:vAlign w:val="center"/>
          </w:tcPr>
          <w:p w:rsidR="00B0301E" w:rsidRDefault="009C68F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B0301E" w:rsidRDefault="009C68F7" w:rsidP="00082AF5">
            <w:pPr>
              <w:jc w:val="right"/>
            </w:pPr>
            <w:r>
              <w:rPr>
                <w:rFonts w:eastAsiaTheme="minorEastAsia"/>
                <w:color w:val="000000" w:themeColor="text1"/>
                <w:szCs w:val="21"/>
              </w:rPr>
              <w:t>增加约</w:t>
            </w:r>
            <w:r>
              <w:rPr>
                <w:rFonts w:eastAsiaTheme="minorEastAsia"/>
                <w:color w:val="000000" w:themeColor="text1"/>
                <w:szCs w:val="21"/>
              </w:rPr>
              <w:t>530</w:t>
            </w:r>
          </w:p>
        </w:tc>
        <w:tc>
          <w:tcPr>
            <w:tcW w:w="2679" w:type="dxa"/>
            <w:vAlign w:val="center"/>
          </w:tcPr>
          <w:p w:rsidR="00B0301E" w:rsidRDefault="009C68F7" w:rsidP="00082AF5">
            <w:pPr>
              <w:jc w:val="right"/>
            </w:pPr>
            <w:r>
              <w:rPr>
                <w:rFonts w:eastAsiaTheme="minorEastAsia"/>
                <w:color w:val="000000" w:themeColor="text1"/>
                <w:szCs w:val="21"/>
              </w:rPr>
              <w:t>增加约</w:t>
            </w:r>
            <w:r w:rsidR="00082AF5">
              <w:rPr>
                <w:rFonts w:eastAsiaTheme="minorEastAsia"/>
                <w:color w:val="000000" w:themeColor="text1"/>
                <w:szCs w:val="21"/>
              </w:rPr>
              <w:t>1,2</w:t>
            </w:r>
            <w:r>
              <w:rPr>
                <w:rFonts w:eastAsiaTheme="minorEastAsia"/>
                <w:color w:val="000000" w:themeColor="text1"/>
                <w:szCs w:val="21"/>
              </w:rPr>
              <w:t>29</w:t>
            </w:r>
          </w:p>
        </w:tc>
      </w:tr>
      <w:tr w:rsidR="00B0301E">
        <w:trPr>
          <w:gridAfter w:val="1"/>
          <w:wAfter w:w="72" w:type="dxa"/>
        </w:trPr>
        <w:tc>
          <w:tcPr>
            <w:tcW w:w="993" w:type="dxa"/>
            <w:vMerge/>
          </w:tcPr>
          <w:p w:rsidR="00B0301E" w:rsidRDefault="00B0301E"/>
        </w:tc>
        <w:tc>
          <w:tcPr>
            <w:tcW w:w="2448" w:type="dxa"/>
            <w:vAlign w:val="center"/>
          </w:tcPr>
          <w:p w:rsidR="00B0301E" w:rsidRDefault="009C68F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B0301E" w:rsidRDefault="009C68F7" w:rsidP="00082AF5">
            <w:pPr>
              <w:jc w:val="right"/>
            </w:pPr>
            <w:r>
              <w:rPr>
                <w:rFonts w:eastAsiaTheme="minorEastAsia"/>
                <w:color w:val="000000" w:themeColor="text1"/>
                <w:szCs w:val="21"/>
              </w:rPr>
              <w:t>减少约</w:t>
            </w:r>
            <w:r>
              <w:rPr>
                <w:rFonts w:eastAsiaTheme="minorEastAsia"/>
                <w:color w:val="000000" w:themeColor="text1"/>
                <w:szCs w:val="21"/>
              </w:rPr>
              <w:t>530</w:t>
            </w:r>
          </w:p>
        </w:tc>
        <w:tc>
          <w:tcPr>
            <w:tcW w:w="2679" w:type="dxa"/>
            <w:vAlign w:val="center"/>
          </w:tcPr>
          <w:p w:rsidR="00B0301E" w:rsidRDefault="009C68F7" w:rsidP="00082AF5">
            <w:pPr>
              <w:jc w:val="right"/>
            </w:pPr>
            <w:r>
              <w:rPr>
                <w:rFonts w:eastAsiaTheme="minorEastAsia"/>
                <w:color w:val="000000" w:themeColor="text1"/>
                <w:szCs w:val="21"/>
              </w:rPr>
              <w:t>减少约</w:t>
            </w:r>
            <w:r w:rsidR="00082AF5">
              <w:rPr>
                <w:rFonts w:eastAsiaTheme="minorEastAsia"/>
                <w:color w:val="000000" w:themeColor="text1"/>
                <w:szCs w:val="21"/>
              </w:rPr>
              <w:t>1,2</w:t>
            </w:r>
            <w:r>
              <w:rPr>
                <w:rFonts w:eastAsiaTheme="minorEastAsia"/>
                <w:color w:val="000000" w:themeColor="text1"/>
                <w:szCs w:val="21"/>
              </w:rPr>
              <w:t>29</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116,215,047.54</w:t>
      </w:r>
      <w:r>
        <w:rPr>
          <w:rFonts w:eastAsiaTheme="minorEastAsia"/>
          <w:color w:val="000000" w:themeColor="text1"/>
          <w:szCs w:val="21"/>
        </w:rPr>
        <w:t>元，属于第二层次的余额为</w:t>
      </w:r>
      <w:r>
        <w:rPr>
          <w:rFonts w:eastAsiaTheme="minorEastAsia"/>
          <w:color w:val="000000" w:themeColor="text1"/>
          <w:szCs w:val="21"/>
        </w:rPr>
        <w:t>5,394,000.00</w:t>
      </w:r>
      <w:r>
        <w:rPr>
          <w:rFonts w:eastAsiaTheme="minorEastAsia"/>
          <w:color w:val="000000" w:themeColor="text1"/>
          <w:szCs w:val="21"/>
        </w:rPr>
        <w:t>元，属于第三层次的余额为</w:t>
      </w:r>
      <w:r>
        <w:rPr>
          <w:rFonts w:eastAsiaTheme="minorEastAsia"/>
          <w:color w:val="000000" w:themeColor="text1"/>
          <w:szCs w:val="21"/>
        </w:rPr>
        <w:t>1,682,426.97</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258,564,444.28</w:t>
      </w:r>
      <w:r>
        <w:rPr>
          <w:rFonts w:eastAsiaTheme="minorEastAsia"/>
          <w:color w:val="000000" w:themeColor="text1"/>
          <w:szCs w:val="21"/>
        </w:rPr>
        <w:t>元，第二层次</w:t>
      </w:r>
      <w:r>
        <w:rPr>
          <w:rFonts w:eastAsiaTheme="minorEastAsia"/>
          <w:color w:val="000000" w:themeColor="text1"/>
          <w:szCs w:val="21"/>
        </w:rPr>
        <w:t>5,145,023.09</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日，本基金持有公允价值归属于第三层次的金融工具</w:t>
      </w:r>
      <w:r>
        <w:rPr>
          <w:rFonts w:eastAsiaTheme="minorEastAsia"/>
          <w:color w:val="000000" w:themeColor="text1"/>
          <w:szCs w:val="21"/>
        </w:rPr>
        <w:t>1,682,426.97</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日：无</w:t>
      </w:r>
      <w:r>
        <w:rPr>
          <w:rFonts w:eastAsiaTheme="minorEastAsia"/>
          <w:color w:val="000000" w:themeColor="text1"/>
          <w:szCs w:val="21"/>
        </w:rPr>
        <w:t>)</w:t>
      </w:r>
      <w:r>
        <w:rPr>
          <w:rFonts w:eastAsiaTheme="minorEastAsia"/>
          <w:color w:val="000000" w:themeColor="text1"/>
          <w:szCs w:val="21"/>
        </w:rPr>
        <w:t>。本基金本年度购买第三层次的金融工具</w:t>
      </w:r>
      <w:r>
        <w:rPr>
          <w:rFonts w:eastAsiaTheme="minorEastAsia"/>
          <w:color w:val="000000" w:themeColor="text1"/>
          <w:szCs w:val="21"/>
        </w:rPr>
        <w:t>1,784,869.83</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，计入损益的第三层次的金融工具公允价值变动损益</w:t>
      </w:r>
      <w:r>
        <w:rPr>
          <w:rFonts w:eastAsiaTheme="minorEastAsia"/>
          <w:color w:val="000000" w:themeColor="text1"/>
          <w:szCs w:val="21"/>
        </w:rPr>
        <w:t>-102,442.86</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日，本基金持有的第三层级的交易性金融资产</w:t>
      </w:r>
      <w:r>
        <w:rPr>
          <w:rFonts w:eastAsiaTheme="minorEastAsia"/>
          <w:color w:val="000000" w:themeColor="text1"/>
          <w:szCs w:val="21"/>
        </w:rPr>
        <w:t>(</w:t>
      </w:r>
      <w:r>
        <w:rPr>
          <w:rFonts w:eastAsiaTheme="minorEastAsia"/>
          <w:color w:val="000000" w:themeColor="text1"/>
          <w:szCs w:val="21"/>
        </w:rPr>
        <w:t>均为证券交易所上市但尚在限售期内的股票投资</w:t>
      </w:r>
      <w:r>
        <w:rPr>
          <w:rFonts w:eastAsiaTheme="minorEastAsia"/>
          <w:color w:val="000000" w:themeColor="text1"/>
          <w:szCs w:val="21"/>
        </w:rPr>
        <w:t>)</w:t>
      </w:r>
      <w:r>
        <w:rPr>
          <w:rFonts w:eastAsiaTheme="minorEastAsia"/>
          <w:color w:val="000000" w:themeColor="text1"/>
          <w:szCs w:val="21"/>
        </w:rPr>
        <w:t>公允价值为</w:t>
      </w:r>
      <w:r>
        <w:rPr>
          <w:rFonts w:eastAsiaTheme="minorEastAsia"/>
          <w:color w:val="000000" w:themeColor="text1"/>
          <w:szCs w:val="21"/>
        </w:rPr>
        <w:t>1,682,426.97</w:t>
      </w:r>
      <w:r>
        <w:rPr>
          <w:rFonts w:eastAsiaTheme="minorEastAsia"/>
          <w:color w:val="000000" w:themeColor="text1"/>
          <w:szCs w:val="21"/>
        </w:rPr>
        <w:t>元，采用平均价格亚式期权模型进行估值，不可观察输入值为该流通受限股票在剩余限售期内的股价预期年化波动率，与公允价值之间为负相关关系。</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4D313D" w:rsidRDefault="004D313D" w:rsidP="004D313D">
      <w:pPr>
        <w:spacing w:line="360" w:lineRule="auto"/>
        <w:ind w:firstLineChars="200" w:firstLine="420"/>
        <w:rPr>
          <w:rFonts w:eastAsiaTheme="minorEastAsia"/>
          <w:color w:val="000000" w:themeColor="text1"/>
          <w:szCs w:val="21"/>
        </w:rPr>
      </w:pPr>
    </w:p>
    <w:p w:rsidR="004D313D"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w:t>
      </w:r>
      <w:r>
        <w:rPr>
          <w:rFonts w:eastAsiaTheme="minorEastAsia"/>
          <w:color w:val="000000" w:themeColor="text1"/>
          <w:szCs w:val="21"/>
        </w:rPr>
        <w:lastRenderedPageBreak/>
        <w:t>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4D313D" w:rsidRDefault="004D313D" w:rsidP="004D313D">
      <w:pPr>
        <w:spacing w:line="360" w:lineRule="auto"/>
        <w:ind w:firstLineChars="200" w:firstLine="420"/>
        <w:rPr>
          <w:rFonts w:eastAsiaTheme="minorEastAsia"/>
          <w:color w:val="000000" w:themeColor="text1"/>
          <w:szCs w:val="21"/>
        </w:rPr>
      </w:pPr>
    </w:p>
    <w:p w:rsidR="00EE1E53" w:rsidRDefault="004D313D" w:rsidP="004D313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6010"/>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6011"/>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117,897,474.51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86.38</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117,897,474.51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86.38</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5,394,000.00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5,394,000.00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13,028,101.68</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9.54</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172,531.95</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0.13</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136,492,108.14</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6012"/>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2,947,169.88</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47,606,852.19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35.20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lastRenderedPageBreak/>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5,236,722.00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8,989,299.00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6.65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5,004,183.00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1,682,426.97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34,067,214.42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5,829,618.00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3,438,162.00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3,095,827.05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117,897,474.51</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87.17</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6013"/>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B0301E">
        <w:tc>
          <w:tcPr>
            <w:tcW w:w="817" w:type="dxa"/>
            <w:vAlign w:val="center"/>
          </w:tcPr>
          <w:p w:rsidR="00B0301E" w:rsidRDefault="009C68F7">
            <w:pPr>
              <w:jc w:val="center"/>
            </w:pPr>
            <w:r>
              <w:rPr>
                <w:rFonts w:eastAsiaTheme="minorEastAsia"/>
                <w:color w:val="000000" w:themeColor="text1"/>
                <w:szCs w:val="21"/>
              </w:rPr>
              <w:t>1</w:t>
            </w:r>
          </w:p>
        </w:tc>
        <w:tc>
          <w:tcPr>
            <w:tcW w:w="1276" w:type="dxa"/>
            <w:vAlign w:val="center"/>
          </w:tcPr>
          <w:p w:rsidR="00B0301E" w:rsidRDefault="009C68F7">
            <w:pPr>
              <w:jc w:val="center"/>
            </w:pPr>
            <w:r>
              <w:rPr>
                <w:rFonts w:eastAsiaTheme="minorEastAsia"/>
                <w:color w:val="000000" w:themeColor="text1"/>
                <w:szCs w:val="21"/>
              </w:rPr>
              <w:t>002027</w:t>
            </w:r>
          </w:p>
        </w:tc>
        <w:tc>
          <w:tcPr>
            <w:tcW w:w="1701" w:type="dxa"/>
            <w:vAlign w:val="center"/>
          </w:tcPr>
          <w:p w:rsidR="00B0301E" w:rsidRDefault="009C68F7">
            <w:pPr>
              <w:jc w:val="center"/>
            </w:pPr>
            <w:r>
              <w:rPr>
                <w:rFonts w:eastAsiaTheme="minorEastAsia"/>
                <w:color w:val="000000" w:themeColor="text1"/>
                <w:szCs w:val="21"/>
              </w:rPr>
              <w:t>分众传媒</w:t>
            </w:r>
          </w:p>
        </w:tc>
        <w:tc>
          <w:tcPr>
            <w:tcW w:w="1559" w:type="dxa"/>
            <w:vAlign w:val="center"/>
          </w:tcPr>
          <w:p w:rsidR="00B0301E" w:rsidRDefault="009C68F7">
            <w:pPr>
              <w:jc w:val="right"/>
            </w:pPr>
            <w:r>
              <w:rPr>
                <w:rFonts w:eastAsiaTheme="minorEastAsia"/>
                <w:color w:val="000000" w:themeColor="text1"/>
                <w:szCs w:val="21"/>
              </w:rPr>
              <w:t>419,800.00</w:t>
            </w:r>
          </w:p>
        </w:tc>
        <w:tc>
          <w:tcPr>
            <w:tcW w:w="1932" w:type="dxa"/>
            <w:vAlign w:val="center"/>
          </w:tcPr>
          <w:p w:rsidR="00B0301E" w:rsidRDefault="009C68F7">
            <w:pPr>
              <w:jc w:val="right"/>
            </w:pPr>
            <w:r>
              <w:rPr>
                <w:rFonts w:eastAsiaTheme="minorEastAsia"/>
                <w:color w:val="000000" w:themeColor="text1"/>
                <w:szCs w:val="21"/>
              </w:rPr>
              <w:t>3,438,162.00</w:t>
            </w:r>
          </w:p>
        </w:tc>
        <w:tc>
          <w:tcPr>
            <w:tcW w:w="1612" w:type="dxa"/>
            <w:vAlign w:val="center"/>
          </w:tcPr>
          <w:p w:rsidR="00B0301E" w:rsidRDefault="009C68F7">
            <w:pPr>
              <w:jc w:val="right"/>
            </w:pPr>
            <w:r>
              <w:rPr>
                <w:rFonts w:eastAsiaTheme="minorEastAsia"/>
                <w:color w:val="000000" w:themeColor="text1"/>
                <w:szCs w:val="21"/>
              </w:rPr>
              <w:t>2.54</w:t>
            </w:r>
          </w:p>
        </w:tc>
      </w:tr>
      <w:tr w:rsidR="00B0301E">
        <w:tc>
          <w:tcPr>
            <w:tcW w:w="817" w:type="dxa"/>
            <w:vAlign w:val="center"/>
          </w:tcPr>
          <w:p w:rsidR="00B0301E" w:rsidRDefault="009C68F7">
            <w:pPr>
              <w:jc w:val="center"/>
            </w:pPr>
            <w:r>
              <w:rPr>
                <w:rFonts w:eastAsiaTheme="minorEastAsia"/>
                <w:color w:val="000000" w:themeColor="text1"/>
                <w:szCs w:val="21"/>
              </w:rPr>
              <w:t>2</w:t>
            </w:r>
          </w:p>
        </w:tc>
        <w:tc>
          <w:tcPr>
            <w:tcW w:w="1276" w:type="dxa"/>
            <w:vAlign w:val="center"/>
          </w:tcPr>
          <w:p w:rsidR="00B0301E" w:rsidRDefault="009C68F7">
            <w:pPr>
              <w:jc w:val="center"/>
            </w:pPr>
            <w:r>
              <w:rPr>
                <w:rFonts w:eastAsiaTheme="minorEastAsia"/>
                <w:color w:val="000000" w:themeColor="text1"/>
                <w:szCs w:val="21"/>
              </w:rPr>
              <w:t>601985</w:t>
            </w:r>
          </w:p>
        </w:tc>
        <w:tc>
          <w:tcPr>
            <w:tcW w:w="1701" w:type="dxa"/>
            <w:vAlign w:val="center"/>
          </w:tcPr>
          <w:p w:rsidR="00B0301E" w:rsidRDefault="009C68F7">
            <w:pPr>
              <w:jc w:val="center"/>
            </w:pPr>
            <w:r>
              <w:rPr>
                <w:rFonts w:eastAsiaTheme="minorEastAsia"/>
                <w:color w:val="000000" w:themeColor="text1"/>
                <w:szCs w:val="21"/>
              </w:rPr>
              <w:t>中国核电</w:t>
            </w:r>
          </w:p>
        </w:tc>
        <w:tc>
          <w:tcPr>
            <w:tcW w:w="1559" w:type="dxa"/>
            <w:vAlign w:val="center"/>
          </w:tcPr>
          <w:p w:rsidR="00B0301E" w:rsidRDefault="009C68F7">
            <w:pPr>
              <w:jc w:val="right"/>
            </w:pPr>
            <w:r>
              <w:rPr>
                <w:rFonts w:eastAsiaTheme="minorEastAsia"/>
                <w:color w:val="000000" w:themeColor="text1"/>
                <w:szCs w:val="21"/>
              </w:rPr>
              <w:t>411,700.00</w:t>
            </w:r>
          </w:p>
        </w:tc>
        <w:tc>
          <w:tcPr>
            <w:tcW w:w="1932" w:type="dxa"/>
            <w:vAlign w:val="center"/>
          </w:tcPr>
          <w:p w:rsidR="00B0301E" w:rsidRDefault="009C68F7">
            <w:pPr>
              <w:jc w:val="right"/>
            </w:pPr>
            <w:r>
              <w:rPr>
                <w:rFonts w:eastAsiaTheme="minorEastAsia"/>
                <w:color w:val="000000" w:themeColor="text1"/>
                <w:szCs w:val="21"/>
              </w:rPr>
              <w:t>3,417,110.00</w:t>
            </w:r>
          </w:p>
        </w:tc>
        <w:tc>
          <w:tcPr>
            <w:tcW w:w="1612" w:type="dxa"/>
            <w:vAlign w:val="center"/>
          </w:tcPr>
          <w:p w:rsidR="00B0301E" w:rsidRDefault="009C68F7">
            <w:pPr>
              <w:jc w:val="right"/>
            </w:pPr>
            <w:r>
              <w:rPr>
                <w:rFonts w:eastAsiaTheme="minorEastAsia"/>
                <w:color w:val="000000" w:themeColor="text1"/>
                <w:szCs w:val="21"/>
              </w:rPr>
              <w:t>2.53</w:t>
            </w:r>
          </w:p>
        </w:tc>
      </w:tr>
      <w:tr w:rsidR="00B0301E">
        <w:tc>
          <w:tcPr>
            <w:tcW w:w="817" w:type="dxa"/>
            <w:vAlign w:val="center"/>
          </w:tcPr>
          <w:p w:rsidR="00B0301E" w:rsidRDefault="009C68F7">
            <w:pPr>
              <w:jc w:val="center"/>
            </w:pPr>
            <w:r>
              <w:rPr>
                <w:rFonts w:eastAsiaTheme="minorEastAsia"/>
                <w:color w:val="000000" w:themeColor="text1"/>
                <w:szCs w:val="21"/>
              </w:rPr>
              <w:t>3</w:t>
            </w:r>
          </w:p>
        </w:tc>
        <w:tc>
          <w:tcPr>
            <w:tcW w:w="1276" w:type="dxa"/>
            <w:vAlign w:val="center"/>
          </w:tcPr>
          <w:p w:rsidR="00B0301E" w:rsidRDefault="009C68F7">
            <w:pPr>
              <w:jc w:val="center"/>
            </w:pPr>
            <w:r>
              <w:rPr>
                <w:rFonts w:eastAsiaTheme="minorEastAsia"/>
                <w:color w:val="000000" w:themeColor="text1"/>
                <w:szCs w:val="21"/>
              </w:rPr>
              <w:t>002415</w:t>
            </w:r>
          </w:p>
        </w:tc>
        <w:tc>
          <w:tcPr>
            <w:tcW w:w="1701" w:type="dxa"/>
            <w:vAlign w:val="center"/>
          </w:tcPr>
          <w:p w:rsidR="00B0301E" w:rsidRDefault="009C68F7">
            <w:pPr>
              <w:jc w:val="center"/>
            </w:pPr>
            <w:r>
              <w:rPr>
                <w:rFonts w:eastAsiaTheme="minorEastAsia"/>
                <w:color w:val="000000" w:themeColor="text1"/>
                <w:szCs w:val="21"/>
              </w:rPr>
              <w:t>海康威视</w:t>
            </w:r>
          </w:p>
        </w:tc>
        <w:tc>
          <w:tcPr>
            <w:tcW w:w="1559" w:type="dxa"/>
            <w:vAlign w:val="center"/>
          </w:tcPr>
          <w:p w:rsidR="00B0301E" w:rsidRDefault="009C68F7">
            <w:pPr>
              <w:jc w:val="right"/>
            </w:pPr>
            <w:r>
              <w:rPr>
                <w:rFonts w:eastAsiaTheme="minorEastAsia"/>
                <w:color w:val="000000" w:themeColor="text1"/>
                <w:szCs w:val="21"/>
              </w:rPr>
              <w:t>61,745.00</w:t>
            </w:r>
          </w:p>
        </w:tc>
        <w:tc>
          <w:tcPr>
            <w:tcW w:w="1932" w:type="dxa"/>
            <w:vAlign w:val="center"/>
          </w:tcPr>
          <w:p w:rsidR="00B0301E" w:rsidRDefault="009C68F7">
            <w:pPr>
              <w:jc w:val="right"/>
            </w:pPr>
            <w:r>
              <w:rPr>
                <w:rFonts w:eastAsiaTheme="minorEastAsia"/>
                <w:color w:val="000000" w:themeColor="text1"/>
                <w:szCs w:val="21"/>
              </w:rPr>
              <w:t>3,230,498.40</w:t>
            </w:r>
          </w:p>
        </w:tc>
        <w:tc>
          <w:tcPr>
            <w:tcW w:w="1612" w:type="dxa"/>
            <w:vAlign w:val="center"/>
          </w:tcPr>
          <w:p w:rsidR="00B0301E" w:rsidRDefault="009C68F7">
            <w:pPr>
              <w:jc w:val="right"/>
            </w:pPr>
            <w:r>
              <w:rPr>
                <w:rFonts w:eastAsiaTheme="minorEastAsia"/>
                <w:color w:val="000000" w:themeColor="text1"/>
                <w:szCs w:val="21"/>
              </w:rPr>
              <w:t>2.39</w:t>
            </w:r>
          </w:p>
        </w:tc>
      </w:tr>
      <w:tr w:rsidR="00B0301E">
        <w:tc>
          <w:tcPr>
            <w:tcW w:w="817" w:type="dxa"/>
            <w:vAlign w:val="center"/>
          </w:tcPr>
          <w:p w:rsidR="00B0301E" w:rsidRDefault="009C68F7">
            <w:pPr>
              <w:jc w:val="center"/>
            </w:pPr>
            <w:r>
              <w:rPr>
                <w:rFonts w:eastAsiaTheme="minorEastAsia"/>
                <w:color w:val="000000" w:themeColor="text1"/>
                <w:szCs w:val="21"/>
              </w:rPr>
              <w:t>4</w:t>
            </w:r>
          </w:p>
        </w:tc>
        <w:tc>
          <w:tcPr>
            <w:tcW w:w="1276" w:type="dxa"/>
            <w:vAlign w:val="center"/>
          </w:tcPr>
          <w:p w:rsidR="00B0301E" w:rsidRDefault="009C68F7">
            <w:pPr>
              <w:jc w:val="center"/>
            </w:pPr>
            <w:r>
              <w:rPr>
                <w:rFonts w:eastAsiaTheme="minorEastAsia"/>
                <w:color w:val="000000" w:themeColor="text1"/>
                <w:szCs w:val="21"/>
              </w:rPr>
              <w:t>600219</w:t>
            </w:r>
          </w:p>
        </w:tc>
        <w:tc>
          <w:tcPr>
            <w:tcW w:w="1701" w:type="dxa"/>
            <w:vAlign w:val="center"/>
          </w:tcPr>
          <w:p w:rsidR="00B0301E" w:rsidRDefault="009C68F7">
            <w:pPr>
              <w:jc w:val="center"/>
            </w:pPr>
            <w:r>
              <w:rPr>
                <w:rFonts w:eastAsiaTheme="minorEastAsia"/>
                <w:color w:val="000000" w:themeColor="text1"/>
                <w:szCs w:val="21"/>
              </w:rPr>
              <w:t>南山铝业</w:t>
            </w:r>
          </w:p>
        </w:tc>
        <w:tc>
          <w:tcPr>
            <w:tcW w:w="1559" w:type="dxa"/>
            <w:vAlign w:val="center"/>
          </w:tcPr>
          <w:p w:rsidR="00B0301E" w:rsidRDefault="009C68F7">
            <w:pPr>
              <w:jc w:val="right"/>
            </w:pPr>
            <w:r>
              <w:rPr>
                <w:rFonts w:eastAsiaTheme="minorEastAsia"/>
                <w:color w:val="000000" w:themeColor="text1"/>
                <w:szCs w:val="21"/>
              </w:rPr>
              <w:t>682,536.00</w:t>
            </w:r>
          </w:p>
        </w:tc>
        <w:tc>
          <w:tcPr>
            <w:tcW w:w="1932" w:type="dxa"/>
            <w:vAlign w:val="center"/>
          </w:tcPr>
          <w:p w:rsidR="00B0301E" w:rsidRDefault="009C68F7">
            <w:pPr>
              <w:jc w:val="right"/>
            </w:pPr>
            <w:r>
              <w:rPr>
                <w:rFonts w:eastAsiaTheme="minorEastAsia"/>
                <w:color w:val="000000" w:themeColor="text1"/>
                <w:szCs w:val="21"/>
              </w:rPr>
              <w:t>3,214,744.56</w:t>
            </w:r>
          </w:p>
        </w:tc>
        <w:tc>
          <w:tcPr>
            <w:tcW w:w="1612" w:type="dxa"/>
            <w:vAlign w:val="center"/>
          </w:tcPr>
          <w:p w:rsidR="00B0301E" w:rsidRDefault="009C68F7">
            <w:pPr>
              <w:jc w:val="right"/>
            </w:pPr>
            <w:r>
              <w:rPr>
                <w:rFonts w:eastAsiaTheme="minorEastAsia"/>
                <w:color w:val="000000" w:themeColor="text1"/>
                <w:szCs w:val="21"/>
              </w:rPr>
              <w:t>2.38</w:t>
            </w:r>
          </w:p>
        </w:tc>
      </w:tr>
      <w:tr w:rsidR="00B0301E">
        <w:tc>
          <w:tcPr>
            <w:tcW w:w="817" w:type="dxa"/>
            <w:vAlign w:val="center"/>
          </w:tcPr>
          <w:p w:rsidR="00B0301E" w:rsidRDefault="009C68F7">
            <w:pPr>
              <w:jc w:val="center"/>
            </w:pPr>
            <w:r>
              <w:rPr>
                <w:rFonts w:eastAsiaTheme="minorEastAsia"/>
                <w:color w:val="000000" w:themeColor="text1"/>
                <w:szCs w:val="21"/>
              </w:rPr>
              <w:t>5</w:t>
            </w:r>
          </w:p>
        </w:tc>
        <w:tc>
          <w:tcPr>
            <w:tcW w:w="1276" w:type="dxa"/>
            <w:vAlign w:val="center"/>
          </w:tcPr>
          <w:p w:rsidR="00B0301E" w:rsidRDefault="009C68F7">
            <w:pPr>
              <w:jc w:val="center"/>
            </w:pPr>
            <w:r>
              <w:rPr>
                <w:rFonts w:eastAsiaTheme="minorEastAsia"/>
                <w:color w:val="000000" w:themeColor="text1"/>
                <w:szCs w:val="21"/>
              </w:rPr>
              <w:t>600015</w:t>
            </w:r>
          </w:p>
        </w:tc>
        <w:tc>
          <w:tcPr>
            <w:tcW w:w="1701" w:type="dxa"/>
            <w:vAlign w:val="center"/>
          </w:tcPr>
          <w:p w:rsidR="00B0301E" w:rsidRDefault="009C68F7">
            <w:pPr>
              <w:jc w:val="center"/>
            </w:pPr>
            <w:r>
              <w:rPr>
                <w:rFonts w:eastAsiaTheme="minorEastAsia"/>
                <w:color w:val="000000" w:themeColor="text1"/>
                <w:szCs w:val="21"/>
              </w:rPr>
              <w:t>华夏银行</w:t>
            </w:r>
          </w:p>
        </w:tc>
        <w:tc>
          <w:tcPr>
            <w:tcW w:w="1559" w:type="dxa"/>
            <w:vAlign w:val="center"/>
          </w:tcPr>
          <w:p w:rsidR="00B0301E" w:rsidRDefault="009C68F7">
            <w:pPr>
              <w:jc w:val="right"/>
            </w:pPr>
            <w:r>
              <w:rPr>
                <w:rFonts w:eastAsiaTheme="minorEastAsia"/>
                <w:color w:val="000000" w:themeColor="text1"/>
                <w:szCs w:val="21"/>
              </w:rPr>
              <w:t>571,300.00</w:t>
            </w:r>
          </w:p>
        </w:tc>
        <w:tc>
          <w:tcPr>
            <w:tcW w:w="1932" w:type="dxa"/>
            <w:vAlign w:val="center"/>
          </w:tcPr>
          <w:p w:rsidR="00B0301E" w:rsidRDefault="009C68F7">
            <w:pPr>
              <w:jc w:val="right"/>
            </w:pPr>
            <w:r>
              <w:rPr>
                <w:rFonts w:eastAsiaTheme="minorEastAsia"/>
                <w:color w:val="000000" w:themeColor="text1"/>
                <w:szCs w:val="21"/>
              </w:rPr>
              <w:t>3,199,280.00</w:t>
            </w:r>
          </w:p>
        </w:tc>
        <w:tc>
          <w:tcPr>
            <w:tcW w:w="1612" w:type="dxa"/>
            <w:vAlign w:val="center"/>
          </w:tcPr>
          <w:p w:rsidR="00B0301E" w:rsidRDefault="009C68F7">
            <w:pPr>
              <w:jc w:val="right"/>
            </w:pPr>
            <w:r>
              <w:rPr>
                <w:rFonts w:eastAsiaTheme="minorEastAsia"/>
                <w:color w:val="000000" w:themeColor="text1"/>
                <w:szCs w:val="21"/>
              </w:rPr>
              <w:t>2.37</w:t>
            </w:r>
          </w:p>
        </w:tc>
      </w:tr>
      <w:tr w:rsidR="00B0301E">
        <w:tc>
          <w:tcPr>
            <w:tcW w:w="817" w:type="dxa"/>
            <w:vAlign w:val="center"/>
          </w:tcPr>
          <w:p w:rsidR="00B0301E" w:rsidRDefault="009C68F7">
            <w:pPr>
              <w:jc w:val="center"/>
            </w:pPr>
            <w:r>
              <w:rPr>
                <w:rFonts w:eastAsiaTheme="minorEastAsia"/>
                <w:color w:val="000000" w:themeColor="text1"/>
                <w:szCs w:val="21"/>
              </w:rPr>
              <w:t>6</w:t>
            </w:r>
          </w:p>
        </w:tc>
        <w:tc>
          <w:tcPr>
            <w:tcW w:w="1276" w:type="dxa"/>
            <w:vAlign w:val="center"/>
          </w:tcPr>
          <w:p w:rsidR="00B0301E" w:rsidRDefault="009C68F7">
            <w:pPr>
              <w:jc w:val="center"/>
            </w:pPr>
            <w:r>
              <w:rPr>
                <w:rFonts w:eastAsiaTheme="minorEastAsia"/>
                <w:color w:val="000000" w:themeColor="text1"/>
                <w:szCs w:val="21"/>
              </w:rPr>
              <w:t>600048</w:t>
            </w:r>
          </w:p>
        </w:tc>
        <w:tc>
          <w:tcPr>
            <w:tcW w:w="1701" w:type="dxa"/>
            <w:vAlign w:val="center"/>
          </w:tcPr>
          <w:p w:rsidR="00B0301E" w:rsidRDefault="009C68F7">
            <w:pPr>
              <w:jc w:val="center"/>
            </w:pPr>
            <w:r>
              <w:rPr>
                <w:rFonts w:eastAsiaTheme="minorEastAsia"/>
                <w:color w:val="000000" w:themeColor="text1"/>
                <w:szCs w:val="21"/>
              </w:rPr>
              <w:t>保利发展</w:t>
            </w:r>
          </w:p>
        </w:tc>
        <w:tc>
          <w:tcPr>
            <w:tcW w:w="1559" w:type="dxa"/>
            <w:vAlign w:val="center"/>
          </w:tcPr>
          <w:p w:rsidR="00B0301E" w:rsidRDefault="009C68F7">
            <w:pPr>
              <w:jc w:val="right"/>
            </w:pPr>
            <w:r>
              <w:rPr>
                <w:rFonts w:eastAsiaTheme="minorEastAsia"/>
                <w:color w:val="000000" w:themeColor="text1"/>
                <w:szCs w:val="21"/>
              </w:rPr>
              <w:t>201,700.00</w:t>
            </w:r>
          </w:p>
        </w:tc>
        <w:tc>
          <w:tcPr>
            <w:tcW w:w="1932" w:type="dxa"/>
            <w:vAlign w:val="center"/>
          </w:tcPr>
          <w:p w:rsidR="00B0301E" w:rsidRDefault="009C68F7">
            <w:pPr>
              <w:jc w:val="right"/>
            </w:pPr>
            <w:r>
              <w:rPr>
                <w:rFonts w:eastAsiaTheme="minorEastAsia"/>
                <w:color w:val="000000" w:themeColor="text1"/>
                <w:szCs w:val="21"/>
              </w:rPr>
              <w:t>3,152,571.00</w:t>
            </w:r>
          </w:p>
        </w:tc>
        <w:tc>
          <w:tcPr>
            <w:tcW w:w="1612" w:type="dxa"/>
            <w:vAlign w:val="center"/>
          </w:tcPr>
          <w:p w:rsidR="00B0301E" w:rsidRDefault="009C68F7">
            <w:pPr>
              <w:jc w:val="right"/>
            </w:pPr>
            <w:r>
              <w:rPr>
                <w:rFonts w:eastAsiaTheme="minorEastAsia"/>
                <w:color w:val="000000" w:themeColor="text1"/>
                <w:szCs w:val="21"/>
              </w:rPr>
              <w:t>2.33</w:t>
            </w:r>
          </w:p>
        </w:tc>
      </w:tr>
      <w:tr w:rsidR="00B0301E">
        <w:tc>
          <w:tcPr>
            <w:tcW w:w="817" w:type="dxa"/>
            <w:vAlign w:val="center"/>
          </w:tcPr>
          <w:p w:rsidR="00B0301E" w:rsidRDefault="009C68F7">
            <w:pPr>
              <w:jc w:val="center"/>
            </w:pPr>
            <w:r>
              <w:rPr>
                <w:rFonts w:eastAsiaTheme="minorEastAsia"/>
                <w:color w:val="000000" w:themeColor="text1"/>
                <w:szCs w:val="21"/>
              </w:rPr>
              <w:t>7</w:t>
            </w:r>
          </w:p>
        </w:tc>
        <w:tc>
          <w:tcPr>
            <w:tcW w:w="1276" w:type="dxa"/>
            <w:vAlign w:val="center"/>
          </w:tcPr>
          <w:p w:rsidR="00B0301E" w:rsidRDefault="009C68F7">
            <w:pPr>
              <w:jc w:val="center"/>
            </w:pPr>
            <w:r>
              <w:rPr>
                <w:rFonts w:eastAsiaTheme="minorEastAsia"/>
                <w:color w:val="000000" w:themeColor="text1"/>
                <w:szCs w:val="21"/>
              </w:rPr>
              <w:t>600170</w:t>
            </w:r>
          </w:p>
        </w:tc>
        <w:tc>
          <w:tcPr>
            <w:tcW w:w="1701" w:type="dxa"/>
            <w:vAlign w:val="center"/>
          </w:tcPr>
          <w:p w:rsidR="00B0301E" w:rsidRDefault="009C68F7">
            <w:pPr>
              <w:jc w:val="center"/>
            </w:pPr>
            <w:r>
              <w:rPr>
                <w:rFonts w:eastAsiaTheme="minorEastAsia"/>
                <w:color w:val="000000" w:themeColor="text1"/>
                <w:szCs w:val="21"/>
              </w:rPr>
              <w:t>上海建工</w:t>
            </w:r>
          </w:p>
        </w:tc>
        <w:tc>
          <w:tcPr>
            <w:tcW w:w="1559" w:type="dxa"/>
            <w:vAlign w:val="center"/>
          </w:tcPr>
          <w:p w:rsidR="00B0301E" w:rsidRDefault="009C68F7">
            <w:pPr>
              <w:jc w:val="right"/>
            </w:pPr>
            <w:r>
              <w:rPr>
                <w:rFonts w:eastAsiaTheme="minorEastAsia"/>
                <w:color w:val="000000" w:themeColor="text1"/>
                <w:szCs w:val="21"/>
              </w:rPr>
              <w:t>872,600.00</w:t>
            </w:r>
          </w:p>
        </w:tc>
        <w:tc>
          <w:tcPr>
            <w:tcW w:w="1932" w:type="dxa"/>
            <w:vAlign w:val="center"/>
          </w:tcPr>
          <w:p w:rsidR="00B0301E" w:rsidRDefault="009C68F7">
            <w:pPr>
              <w:jc w:val="right"/>
            </w:pPr>
            <w:r>
              <w:rPr>
                <w:rFonts w:eastAsiaTheme="minorEastAsia"/>
                <w:color w:val="000000" w:themeColor="text1"/>
                <w:szCs w:val="21"/>
              </w:rPr>
              <w:t>3,141,360.00</w:t>
            </w:r>
          </w:p>
        </w:tc>
        <w:tc>
          <w:tcPr>
            <w:tcW w:w="1612" w:type="dxa"/>
            <w:vAlign w:val="center"/>
          </w:tcPr>
          <w:p w:rsidR="00B0301E" w:rsidRDefault="009C68F7">
            <w:pPr>
              <w:jc w:val="right"/>
            </w:pPr>
            <w:r>
              <w:rPr>
                <w:rFonts w:eastAsiaTheme="minorEastAsia"/>
                <w:color w:val="000000" w:themeColor="text1"/>
                <w:szCs w:val="21"/>
              </w:rPr>
              <w:t>2.32</w:t>
            </w:r>
          </w:p>
        </w:tc>
      </w:tr>
      <w:tr w:rsidR="00B0301E">
        <w:tc>
          <w:tcPr>
            <w:tcW w:w="817" w:type="dxa"/>
            <w:vAlign w:val="center"/>
          </w:tcPr>
          <w:p w:rsidR="00B0301E" w:rsidRDefault="009C68F7">
            <w:pPr>
              <w:jc w:val="center"/>
            </w:pPr>
            <w:r>
              <w:rPr>
                <w:rFonts w:eastAsiaTheme="minorEastAsia"/>
                <w:color w:val="000000" w:themeColor="text1"/>
                <w:szCs w:val="21"/>
              </w:rPr>
              <w:t>8</w:t>
            </w:r>
          </w:p>
        </w:tc>
        <w:tc>
          <w:tcPr>
            <w:tcW w:w="1276" w:type="dxa"/>
            <w:vAlign w:val="center"/>
          </w:tcPr>
          <w:p w:rsidR="00B0301E" w:rsidRDefault="009C68F7">
            <w:pPr>
              <w:jc w:val="center"/>
            </w:pPr>
            <w:r>
              <w:rPr>
                <w:rFonts w:eastAsiaTheme="minorEastAsia"/>
                <w:color w:val="000000" w:themeColor="text1"/>
                <w:szCs w:val="21"/>
              </w:rPr>
              <w:t>601668</w:t>
            </w:r>
          </w:p>
        </w:tc>
        <w:tc>
          <w:tcPr>
            <w:tcW w:w="1701" w:type="dxa"/>
            <w:vAlign w:val="center"/>
          </w:tcPr>
          <w:p w:rsidR="00B0301E" w:rsidRDefault="009C68F7">
            <w:pPr>
              <w:jc w:val="center"/>
            </w:pPr>
            <w:r>
              <w:rPr>
                <w:rFonts w:eastAsiaTheme="minorEastAsia"/>
                <w:color w:val="000000" w:themeColor="text1"/>
                <w:szCs w:val="21"/>
              </w:rPr>
              <w:t>中国建筑</w:t>
            </w:r>
          </w:p>
        </w:tc>
        <w:tc>
          <w:tcPr>
            <w:tcW w:w="1559" w:type="dxa"/>
            <w:vAlign w:val="center"/>
          </w:tcPr>
          <w:p w:rsidR="00B0301E" w:rsidRDefault="009C68F7">
            <w:pPr>
              <w:jc w:val="right"/>
            </w:pPr>
            <w:r>
              <w:rPr>
                <w:rFonts w:eastAsiaTheme="minorEastAsia"/>
                <w:color w:val="000000" w:themeColor="text1"/>
                <w:szCs w:val="21"/>
              </w:rPr>
              <w:t>623,200.00</w:t>
            </w:r>
          </w:p>
        </w:tc>
        <w:tc>
          <w:tcPr>
            <w:tcW w:w="1932" w:type="dxa"/>
            <w:vAlign w:val="center"/>
          </w:tcPr>
          <w:p w:rsidR="00B0301E" w:rsidRDefault="009C68F7">
            <w:pPr>
              <w:jc w:val="right"/>
            </w:pPr>
            <w:r>
              <w:rPr>
                <w:rFonts w:eastAsiaTheme="minorEastAsia"/>
                <w:color w:val="000000" w:themeColor="text1"/>
                <w:szCs w:val="21"/>
              </w:rPr>
              <w:t>3,116,000.00</w:t>
            </w:r>
          </w:p>
        </w:tc>
        <w:tc>
          <w:tcPr>
            <w:tcW w:w="1612" w:type="dxa"/>
            <w:vAlign w:val="center"/>
          </w:tcPr>
          <w:p w:rsidR="00B0301E" w:rsidRDefault="009C68F7">
            <w:pPr>
              <w:jc w:val="right"/>
            </w:pPr>
            <w:r>
              <w:rPr>
                <w:rFonts w:eastAsiaTheme="minorEastAsia"/>
                <w:color w:val="000000" w:themeColor="text1"/>
                <w:szCs w:val="21"/>
              </w:rPr>
              <w:t>2.30</w:t>
            </w:r>
          </w:p>
        </w:tc>
      </w:tr>
      <w:tr w:rsidR="00B0301E">
        <w:tc>
          <w:tcPr>
            <w:tcW w:w="817" w:type="dxa"/>
            <w:vAlign w:val="center"/>
          </w:tcPr>
          <w:p w:rsidR="00B0301E" w:rsidRDefault="009C68F7">
            <w:pPr>
              <w:jc w:val="center"/>
            </w:pPr>
            <w:r>
              <w:rPr>
                <w:rFonts w:eastAsiaTheme="minorEastAsia"/>
                <w:color w:val="000000" w:themeColor="text1"/>
                <w:szCs w:val="21"/>
              </w:rPr>
              <w:t>9</w:t>
            </w:r>
          </w:p>
        </w:tc>
        <w:tc>
          <w:tcPr>
            <w:tcW w:w="1276" w:type="dxa"/>
            <w:vAlign w:val="center"/>
          </w:tcPr>
          <w:p w:rsidR="00B0301E" w:rsidRDefault="009C68F7">
            <w:pPr>
              <w:jc w:val="center"/>
            </w:pPr>
            <w:r>
              <w:rPr>
                <w:rFonts w:eastAsiaTheme="minorEastAsia"/>
                <w:color w:val="000000" w:themeColor="text1"/>
                <w:szCs w:val="21"/>
              </w:rPr>
              <w:t>601166</w:t>
            </w:r>
          </w:p>
        </w:tc>
        <w:tc>
          <w:tcPr>
            <w:tcW w:w="1701" w:type="dxa"/>
            <w:vAlign w:val="center"/>
          </w:tcPr>
          <w:p w:rsidR="00B0301E" w:rsidRDefault="009C68F7">
            <w:pPr>
              <w:jc w:val="center"/>
            </w:pPr>
            <w:r>
              <w:rPr>
                <w:rFonts w:eastAsiaTheme="minorEastAsia"/>
                <w:color w:val="000000" w:themeColor="text1"/>
                <w:szCs w:val="21"/>
              </w:rPr>
              <w:t>兴业银行</w:t>
            </w:r>
          </w:p>
        </w:tc>
        <w:tc>
          <w:tcPr>
            <w:tcW w:w="1559" w:type="dxa"/>
            <w:vAlign w:val="center"/>
          </w:tcPr>
          <w:p w:rsidR="00B0301E" w:rsidRDefault="009C68F7">
            <w:pPr>
              <w:jc w:val="right"/>
            </w:pPr>
            <w:r>
              <w:rPr>
                <w:rFonts w:eastAsiaTheme="minorEastAsia"/>
                <w:color w:val="000000" w:themeColor="text1"/>
                <w:szCs w:val="21"/>
              </w:rPr>
              <w:t>163,400.00</w:t>
            </w:r>
          </w:p>
        </w:tc>
        <w:tc>
          <w:tcPr>
            <w:tcW w:w="1932" w:type="dxa"/>
            <w:vAlign w:val="center"/>
          </w:tcPr>
          <w:p w:rsidR="00B0301E" w:rsidRDefault="009C68F7">
            <w:pPr>
              <w:jc w:val="right"/>
            </w:pPr>
            <w:r>
              <w:rPr>
                <w:rFonts w:eastAsiaTheme="minorEastAsia"/>
                <w:color w:val="000000" w:themeColor="text1"/>
                <w:szCs w:val="21"/>
              </w:rPr>
              <w:t>3,111,136.00</w:t>
            </w:r>
          </w:p>
        </w:tc>
        <w:tc>
          <w:tcPr>
            <w:tcW w:w="1612" w:type="dxa"/>
            <w:vAlign w:val="center"/>
          </w:tcPr>
          <w:p w:rsidR="00B0301E" w:rsidRDefault="009C68F7">
            <w:pPr>
              <w:jc w:val="right"/>
            </w:pPr>
            <w:r>
              <w:rPr>
                <w:rFonts w:eastAsiaTheme="minorEastAsia"/>
                <w:color w:val="000000" w:themeColor="text1"/>
                <w:szCs w:val="21"/>
              </w:rPr>
              <w:t>2.30</w:t>
            </w:r>
          </w:p>
        </w:tc>
      </w:tr>
      <w:tr w:rsidR="00B0301E">
        <w:tc>
          <w:tcPr>
            <w:tcW w:w="817" w:type="dxa"/>
            <w:vAlign w:val="center"/>
          </w:tcPr>
          <w:p w:rsidR="00B0301E" w:rsidRDefault="009C68F7">
            <w:pPr>
              <w:jc w:val="center"/>
            </w:pPr>
            <w:r>
              <w:rPr>
                <w:rFonts w:eastAsiaTheme="minorEastAsia"/>
                <w:color w:val="000000" w:themeColor="text1"/>
                <w:szCs w:val="21"/>
              </w:rPr>
              <w:t>10</w:t>
            </w:r>
          </w:p>
        </w:tc>
        <w:tc>
          <w:tcPr>
            <w:tcW w:w="1276" w:type="dxa"/>
            <w:vAlign w:val="center"/>
          </w:tcPr>
          <w:p w:rsidR="00B0301E" w:rsidRDefault="009C68F7">
            <w:pPr>
              <w:jc w:val="center"/>
            </w:pPr>
            <w:r>
              <w:rPr>
                <w:rFonts w:eastAsiaTheme="minorEastAsia"/>
                <w:color w:val="000000" w:themeColor="text1"/>
                <w:szCs w:val="21"/>
              </w:rPr>
              <w:t>300012</w:t>
            </w:r>
          </w:p>
        </w:tc>
        <w:tc>
          <w:tcPr>
            <w:tcW w:w="1701" w:type="dxa"/>
            <w:vAlign w:val="center"/>
          </w:tcPr>
          <w:p w:rsidR="00B0301E" w:rsidRDefault="009C68F7">
            <w:pPr>
              <w:jc w:val="center"/>
            </w:pPr>
            <w:r>
              <w:rPr>
                <w:rFonts w:eastAsiaTheme="minorEastAsia"/>
                <w:color w:val="000000" w:themeColor="text1"/>
                <w:szCs w:val="21"/>
              </w:rPr>
              <w:t>华测检测</w:t>
            </w:r>
          </w:p>
        </w:tc>
        <w:tc>
          <w:tcPr>
            <w:tcW w:w="1559" w:type="dxa"/>
            <w:vAlign w:val="center"/>
          </w:tcPr>
          <w:p w:rsidR="00B0301E" w:rsidRDefault="009C68F7">
            <w:pPr>
              <w:jc w:val="right"/>
            </w:pPr>
            <w:r>
              <w:rPr>
                <w:rFonts w:eastAsiaTheme="minorEastAsia"/>
                <w:color w:val="000000" w:themeColor="text1"/>
                <w:szCs w:val="21"/>
              </w:rPr>
              <w:t>115,215.00</w:t>
            </w:r>
          </w:p>
        </w:tc>
        <w:tc>
          <w:tcPr>
            <w:tcW w:w="1932" w:type="dxa"/>
            <w:vAlign w:val="center"/>
          </w:tcPr>
          <w:p w:rsidR="00B0301E" w:rsidRDefault="009C68F7">
            <w:pPr>
              <w:jc w:val="right"/>
            </w:pPr>
            <w:r>
              <w:rPr>
                <w:rFonts w:eastAsiaTheme="minorEastAsia"/>
                <w:color w:val="000000" w:themeColor="text1"/>
                <w:szCs w:val="21"/>
              </w:rPr>
              <w:t>3,095,827.05</w:t>
            </w:r>
          </w:p>
        </w:tc>
        <w:tc>
          <w:tcPr>
            <w:tcW w:w="1612" w:type="dxa"/>
            <w:vAlign w:val="center"/>
          </w:tcPr>
          <w:p w:rsidR="00B0301E" w:rsidRDefault="009C68F7">
            <w:pPr>
              <w:jc w:val="right"/>
            </w:pPr>
            <w:r>
              <w:rPr>
                <w:rFonts w:eastAsiaTheme="minorEastAsia"/>
                <w:color w:val="000000" w:themeColor="text1"/>
                <w:szCs w:val="21"/>
              </w:rPr>
              <w:t>2.29</w:t>
            </w:r>
          </w:p>
        </w:tc>
      </w:tr>
      <w:tr w:rsidR="00B0301E">
        <w:tc>
          <w:tcPr>
            <w:tcW w:w="817" w:type="dxa"/>
            <w:vAlign w:val="center"/>
          </w:tcPr>
          <w:p w:rsidR="00B0301E" w:rsidRDefault="009C68F7">
            <w:pPr>
              <w:jc w:val="center"/>
            </w:pPr>
            <w:r>
              <w:rPr>
                <w:rFonts w:eastAsiaTheme="minorEastAsia"/>
                <w:color w:val="000000" w:themeColor="text1"/>
                <w:szCs w:val="21"/>
              </w:rPr>
              <w:t>11</w:t>
            </w:r>
          </w:p>
        </w:tc>
        <w:tc>
          <w:tcPr>
            <w:tcW w:w="1276" w:type="dxa"/>
            <w:vAlign w:val="center"/>
          </w:tcPr>
          <w:p w:rsidR="00B0301E" w:rsidRDefault="009C68F7">
            <w:pPr>
              <w:jc w:val="center"/>
            </w:pPr>
            <w:r>
              <w:rPr>
                <w:rFonts w:eastAsiaTheme="minorEastAsia"/>
                <w:color w:val="000000" w:themeColor="text1"/>
                <w:szCs w:val="21"/>
              </w:rPr>
              <w:t>600887</w:t>
            </w:r>
          </w:p>
        </w:tc>
        <w:tc>
          <w:tcPr>
            <w:tcW w:w="1701" w:type="dxa"/>
            <w:vAlign w:val="center"/>
          </w:tcPr>
          <w:p w:rsidR="00B0301E" w:rsidRDefault="009C68F7">
            <w:pPr>
              <w:jc w:val="center"/>
            </w:pPr>
            <w:r>
              <w:rPr>
                <w:rFonts w:eastAsiaTheme="minorEastAsia"/>
                <w:color w:val="000000" w:themeColor="text1"/>
                <w:szCs w:val="21"/>
              </w:rPr>
              <w:t>伊利股份</w:t>
            </w:r>
          </w:p>
        </w:tc>
        <w:tc>
          <w:tcPr>
            <w:tcW w:w="1559" w:type="dxa"/>
            <w:vAlign w:val="center"/>
          </w:tcPr>
          <w:p w:rsidR="00B0301E" w:rsidRDefault="009C68F7">
            <w:pPr>
              <w:jc w:val="right"/>
            </w:pPr>
            <w:r>
              <w:rPr>
                <w:rFonts w:eastAsiaTheme="minorEastAsia"/>
                <w:color w:val="000000" w:themeColor="text1"/>
                <w:szCs w:val="21"/>
              </w:rPr>
              <w:t>74,450.00</w:t>
            </w:r>
          </w:p>
        </w:tc>
        <w:tc>
          <w:tcPr>
            <w:tcW w:w="1932" w:type="dxa"/>
            <w:vAlign w:val="center"/>
          </w:tcPr>
          <w:p w:rsidR="00B0301E" w:rsidRDefault="009C68F7">
            <w:pPr>
              <w:jc w:val="right"/>
            </w:pPr>
            <w:r>
              <w:rPr>
                <w:rFonts w:eastAsiaTheme="minorEastAsia"/>
                <w:color w:val="000000" w:themeColor="text1"/>
                <w:szCs w:val="21"/>
              </w:rPr>
              <w:t>3,086,697.00</w:t>
            </w:r>
          </w:p>
        </w:tc>
        <w:tc>
          <w:tcPr>
            <w:tcW w:w="1612" w:type="dxa"/>
            <w:vAlign w:val="center"/>
          </w:tcPr>
          <w:p w:rsidR="00B0301E" w:rsidRDefault="009C68F7">
            <w:pPr>
              <w:jc w:val="right"/>
            </w:pPr>
            <w:r>
              <w:rPr>
                <w:rFonts w:eastAsiaTheme="minorEastAsia"/>
                <w:color w:val="000000" w:themeColor="text1"/>
                <w:szCs w:val="21"/>
              </w:rPr>
              <w:t>2.28</w:t>
            </w:r>
          </w:p>
        </w:tc>
      </w:tr>
      <w:tr w:rsidR="00B0301E">
        <w:tc>
          <w:tcPr>
            <w:tcW w:w="817" w:type="dxa"/>
            <w:vAlign w:val="center"/>
          </w:tcPr>
          <w:p w:rsidR="00B0301E" w:rsidRDefault="009C68F7">
            <w:pPr>
              <w:jc w:val="center"/>
            </w:pPr>
            <w:r>
              <w:rPr>
                <w:rFonts w:eastAsiaTheme="minorEastAsia"/>
                <w:color w:val="000000" w:themeColor="text1"/>
                <w:szCs w:val="21"/>
              </w:rPr>
              <w:lastRenderedPageBreak/>
              <w:t>12</w:t>
            </w:r>
          </w:p>
        </w:tc>
        <w:tc>
          <w:tcPr>
            <w:tcW w:w="1276" w:type="dxa"/>
            <w:vAlign w:val="center"/>
          </w:tcPr>
          <w:p w:rsidR="00B0301E" w:rsidRDefault="009C68F7">
            <w:pPr>
              <w:jc w:val="center"/>
            </w:pPr>
            <w:r>
              <w:rPr>
                <w:rFonts w:eastAsiaTheme="minorEastAsia"/>
                <w:color w:val="000000" w:themeColor="text1"/>
                <w:szCs w:val="21"/>
              </w:rPr>
              <w:t>600019</w:t>
            </w:r>
          </w:p>
        </w:tc>
        <w:tc>
          <w:tcPr>
            <w:tcW w:w="1701" w:type="dxa"/>
            <w:vAlign w:val="center"/>
          </w:tcPr>
          <w:p w:rsidR="00B0301E" w:rsidRDefault="009C68F7">
            <w:pPr>
              <w:jc w:val="center"/>
            </w:pPr>
            <w:r>
              <w:rPr>
                <w:rFonts w:eastAsiaTheme="minorEastAsia"/>
                <w:color w:val="000000" w:themeColor="text1"/>
                <w:szCs w:val="21"/>
              </w:rPr>
              <w:t>宝钢股份</w:t>
            </w:r>
          </w:p>
        </w:tc>
        <w:tc>
          <w:tcPr>
            <w:tcW w:w="1559" w:type="dxa"/>
            <w:vAlign w:val="center"/>
          </w:tcPr>
          <w:p w:rsidR="00B0301E" w:rsidRDefault="009C68F7">
            <w:pPr>
              <w:jc w:val="right"/>
            </w:pPr>
            <w:r>
              <w:rPr>
                <w:rFonts w:eastAsiaTheme="minorEastAsia"/>
                <w:color w:val="000000" w:themeColor="text1"/>
                <w:szCs w:val="21"/>
              </w:rPr>
              <w:t>425,300.00</w:t>
            </w:r>
          </w:p>
        </w:tc>
        <w:tc>
          <w:tcPr>
            <w:tcW w:w="1932" w:type="dxa"/>
            <w:vAlign w:val="center"/>
          </w:tcPr>
          <w:p w:rsidR="00B0301E" w:rsidRDefault="009C68F7">
            <w:pPr>
              <w:jc w:val="right"/>
            </w:pPr>
            <w:r>
              <w:rPr>
                <w:rFonts w:eastAsiaTheme="minorEastAsia"/>
                <w:color w:val="000000" w:themeColor="text1"/>
                <w:szCs w:val="21"/>
              </w:rPr>
              <w:t>3,045,148.00</w:t>
            </w:r>
          </w:p>
        </w:tc>
        <w:tc>
          <w:tcPr>
            <w:tcW w:w="1612" w:type="dxa"/>
            <w:vAlign w:val="center"/>
          </w:tcPr>
          <w:p w:rsidR="00B0301E" w:rsidRDefault="009C68F7">
            <w:pPr>
              <w:jc w:val="right"/>
            </w:pPr>
            <w:r>
              <w:rPr>
                <w:rFonts w:eastAsiaTheme="minorEastAsia"/>
                <w:color w:val="000000" w:themeColor="text1"/>
                <w:szCs w:val="21"/>
              </w:rPr>
              <w:t>2.25</w:t>
            </w:r>
          </w:p>
        </w:tc>
      </w:tr>
      <w:tr w:rsidR="00B0301E">
        <w:tc>
          <w:tcPr>
            <w:tcW w:w="817" w:type="dxa"/>
            <w:vAlign w:val="center"/>
          </w:tcPr>
          <w:p w:rsidR="00B0301E" w:rsidRDefault="009C68F7">
            <w:pPr>
              <w:jc w:val="center"/>
            </w:pPr>
            <w:r>
              <w:rPr>
                <w:rFonts w:eastAsiaTheme="minorEastAsia"/>
                <w:color w:val="000000" w:themeColor="text1"/>
                <w:szCs w:val="21"/>
              </w:rPr>
              <w:t>13</w:t>
            </w:r>
          </w:p>
        </w:tc>
        <w:tc>
          <w:tcPr>
            <w:tcW w:w="1276" w:type="dxa"/>
            <w:vAlign w:val="center"/>
          </w:tcPr>
          <w:p w:rsidR="00B0301E" w:rsidRDefault="009C68F7">
            <w:pPr>
              <w:jc w:val="center"/>
            </w:pPr>
            <w:r>
              <w:rPr>
                <w:rFonts w:eastAsiaTheme="minorEastAsia"/>
                <w:color w:val="000000" w:themeColor="text1"/>
                <w:szCs w:val="21"/>
              </w:rPr>
              <w:t>600183</w:t>
            </w:r>
          </w:p>
        </w:tc>
        <w:tc>
          <w:tcPr>
            <w:tcW w:w="1701" w:type="dxa"/>
            <w:vAlign w:val="center"/>
          </w:tcPr>
          <w:p w:rsidR="00B0301E" w:rsidRDefault="009C68F7">
            <w:pPr>
              <w:jc w:val="center"/>
            </w:pPr>
            <w:r>
              <w:rPr>
                <w:rFonts w:eastAsiaTheme="minorEastAsia"/>
                <w:color w:val="000000" w:themeColor="text1"/>
                <w:szCs w:val="21"/>
              </w:rPr>
              <w:t>生益科技</w:t>
            </w:r>
          </w:p>
        </w:tc>
        <w:tc>
          <w:tcPr>
            <w:tcW w:w="1559" w:type="dxa"/>
            <w:vAlign w:val="center"/>
          </w:tcPr>
          <w:p w:rsidR="00B0301E" w:rsidRDefault="009C68F7">
            <w:pPr>
              <w:jc w:val="right"/>
            </w:pPr>
            <w:r>
              <w:rPr>
                <w:rFonts w:eastAsiaTheme="minorEastAsia"/>
                <w:color w:val="000000" w:themeColor="text1"/>
                <w:szCs w:val="21"/>
              </w:rPr>
              <w:t>128,200.00</w:t>
            </w:r>
          </w:p>
        </w:tc>
        <w:tc>
          <w:tcPr>
            <w:tcW w:w="1932" w:type="dxa"/>
            <w:vAlign w:val="center"/>
          </w:tcPr>
          <w:p w:rsidR="00B0301E" w:rsidRDefault="009C68F7">
            <w:pPr>
              <w:jc w:val="right"/>
            </w:pPr>
            <w:r>
              <w:rPr>
                <w:rFonts w:eastAsiaTheme="minorEastAsia"/>
                <w:color w:val="000000" w:themeColor="text1"/>
                <w:szCs w:val="21"/>
              </w:rPr>
              <w:t>3,019,110.00</w:t>
            </w:r>
          </w:p>
        </w:tc>
        <w:tc>
          <w:tcPr>
            <w:tcW w:w="1612" w:type="dxa"/>
            <w:vAlign w:val="center"/>
          </w:tcPr>
          <w:p w:rsidR="00B0301E" w:rsidRDefault="009C68F7">
            <w:pPr>
              <w:jc w:val="right"/>
            </w:pPr>
            <w:r>
              <w:rPr>
                <w:rFonts w:eastAsiaTheme="minorEastAsia"/>
                <w:color w:val="000000" w:themeColor="text1"/>
                <w:szCs w:val="21"/>
              </w:rPr>
              <w:t>2.23</w:t>
            </w:r>
          </w:p>
        </w:tc>
      </w:tr>
      <w:tr w:rsidR="00B0301E">
        <w:tc>
          <w:tcPr>
            <w:tcW w:w="817" w:type="dxa"/>
            <w:vAlign w:val="center"/>
          </w:tcPr>
          <w:p w:rsidR="00B0301E" w:rsidRDefault="009C68F7">
            <w:pPr>
              <w:jc w:val="center"/>
            </w:pPr>
            <w:r>
              <w:rPr>
                <w:rFonts w:eastAsiaTheme="minorEastAsia"/>
                <w:color w:val="000000" w:themeColor="text1"/>
                <w:szCs w:val="21"/>
              </w:rPr>
              <w:t>14</w:t>
            </w:r>
          </w:p>
        </w:tc>
        <w:tc>
          <w:tcPr>
            <w:tcW w:w="1276" w:type="dxa"/>
            <w:vAlign w:val="center"/>
          </w:tcPr>
          <w:p w:rsidR="00B0301E" w:rsidRDefault="009C68F7">
            <w:pPr>
              <w:jc w:val="center"/>
            </w:pPr>
            <w:r>
              <w:rPr>
                <w:rFonts w:eastAsiaTheme="minorEastAsia"/>
                <w:color w:val="000000" w:themeColor="text1"/>
                <w:szCs w:val="21"/>
              </w:rPr>
              <w:t>600529</w:t>
            </w:r>
          </w:p>
        </w:tc>
        <w:tc>
          <w:tcPr>
            <w:tcW w:w="1701" w:type="dxa"/>
            <w:vAlign w:val="center"/>
          </w:tcPr>
          <w:p w:rsidR="00B0301E" w:rsidRDefault="009C68F7">
            <w:pPr>
              <w:jc w:val="center"/>
            </w:pPr>
            <w:r>
              <w:rPr>
                <w:rFonts w:eastAsiaTheme="minorEastAsia"/>
                <w:color w:val="000000" w:themeColor="text1"/>
                <w:szCs w:val="21"/>
              </w:rPr>
              <w:t>山东药玻</w:t>
            </w:r>
          </w:p>
        </w:tc>
        <w:tc>
          <w:tcPr>
            <w:tcW w:w="1559" w:type="dxa"/>
            <w:vAlign w:val="center"/>
          </w:tcPr>
          <w:p w:rsidR="00B0301E" w:rsidRDefault="009C68F7">
            <w:pPr>
              <w:jc w:val="right"/>
            </w:pPr>
            <w:r>
              <w:rPr>
                <w:rFonts w:eastAsiaTheme="minorEastAsia"/>
                <w:color w:val="000000" w:themeColor="text1"/>
                <w:szCs w:val="21"/>
              </w:rPr>
              <w:t>68,600.00</w:t>
            </w:r>
          </w:p>
        </w:tc>
        <w:tc>
          <w:tcPr>
            <w:tcW w:w="1932" w:type="dxa"/>
            <w:vAlign w:val="center"/>
          </w:tcPr>
          <w:p w:rsidR="00B0301E" w:rsidRDefault="009C68F7">
            <w:pPr>
              <w:jc w:val="right"/>
            </w:pPr>
            <w:r>
              <w:rPr>
                <w:rFonts w:eastAsiaTheme="minorEastAsia"/>
                <w:color w:val="000000" w:themeColor="text1"/>
                <w:szCs w:val="21"/>
              </w:rPr>
              <w:t>3,011,540.00</w:t>
            </w:r>
          </w:p>
        </w:tc>
        <w:tc>
          <w:tcPr>
            <w:tcW w:w="1612" w:type="dxa"/>
            <w:vAlign w:val="center"/>
          </w:tcPr>
          <w:p w:rsidR="00B0301E" w:rsidRDefault="009C68F7">
            <w:pPr>
              <w:jc w:val="right"/>
            </w:pPr>
            <w:r>
              <w:rPr>
                <w:rFonts w:eastAsiaTheme="minorEastAsia"/>
                <w:color w:val="000000" w:themeColor="text1"/>
                <w:szCs w:val="21"/>
              </w:rPr>
              <w:t>2.23</w:t>
            </w:r>
          </w:p>
        </w:tc>
      </w:tr>
      <w:tr w:rsidR="00B0301E">
        <w:tc>
          <w:tcPr>
            <w:tcW w:w="817" w:type="dxa"/>
            <w:vAlign w:val="center"/>
          </w:tcPr>
          <w:p w:rsidR="00B0301E" w:rsidRDefault="009C68F7">
            <w:pPr>
              <w:jc w:val="center"/>
            </w:pPr>
            <w:r>
              <w:rPr>
                <w:rFonts w:eastAsiaTheme="minorEastAsia"/>
                <w:color w:val="000000" w:themeColor="text1"/>
                <w:szCs w:val="21"/>
              </w:rPr>
              <w:t>15</w:t>
            </w:r>
          </w:p>
        </w:tc>
        <w:tc>
          <w:tcPr>
            <w:tcW w:w="1276" w:type="dxa"/>
            <w:vAlign w:val="center"/>
          </w:tcPr>
          <w:p w:rsidR="00B0301E" w:rsidRDefault="009C68F7">
            <w:pPr>
              <w:jc w:val="center"/>
            </w:pPr>
            <w:r>
              <w:rPr>
                <w:rFonts w:eastAsiaTheme="minorEastAsia"/>
                <w:color w:val="000000" w:themeColor="text1"/>
                <w:szCs w:val="21"/>
              </w:rPr>
              <w:t>601398</w:t>
            </w:r>
          </w:p>
        </w:tc>
        <w:tc>
          <w:tcPr>
            <w:tcW w:w="1701" w:type="dxa"/>
            <w:vAlign w:val="center"/>
          </w:tcPr>
          <w:p w:rsidR="00B0301E" w:rsidRDefault="009C68F7">
            <w:pPr>
              <w:jc w:val="center"/>
            </w:pPr>
            <w:r>
              <w:rPr>
                <w:rFonts w:eastAsiaTheme="minorEastAsia"/>
                <w:color w:val="000000" w:themeColor="text1"/>
                <w:szCs w:val="21"/>
              </w:rPr>
              <w:t>工商银行</w:t>
            </w:r>
          </w:p>
        </w:tc>
        <w:tc>
          <w:tcPr>
            <w:tcW w:w="1559" w:type="dxa"/>
            <w:vAlign w:val="center"/>
          </w:tcPr>
          <w:p w:rsidR="00B0301E" w:rsidRDefault="009C68F7">
            <w:pPr>
              <w:jc w:val="right"/>
            </w:pPr>
            <w:r>
              <w:rPr>
                <w:rFonts w:eastAsiaTheme="minorEastAsia"/>
                <w:color w:val="000000" w:themeColor="text1"/>
                <w:szCs w:val="21"/>
              </w:rPr>
              <w:t>644,800.00</w:t>
            </w:r>
          </w:p>
        </w:tc>
        <w:tc>
          <w:tcPr>
            <w:tcW w:w="1932" w:type="dxa"/>
            <w:vAlign w:val="center"/>
          </w:tcPr>
          <w:p w:rsidR="00B0301E" w:rsidRDefault="009C68F7">
            <w:pPr>
              <w:jc w:val="right"/>
            </w:pPr>
            <w:r>
              <w:rPr>
                <w:rFonts w:eastAsiaTheme="minorEastAsia"/>
                <w:color w:val="000000" w:themeColor="text1"/>
                <w:szCs w:val="21"/>
              </w:rPr>
              <w:t>2,985,424.00</w:t>
            </w:r>
          </w:p>
        </w:tc>
        <w:tc>
          <w:tcPr>
            <w:tcW w:w="1612" w:type="dxa"/>
            <w:vAlign w:val="center"/>
          </w:tcPr>
          <w:p w:rsidR="00B0301E" w:rsidRDefault="009C68F7">
            <w:pPr>
              <w:jc w:val="right"/>
            </w:pPr>
            <w:r>
              <w:rPr>
                <w:rFonts w:eastAsiaTheme="minorEastAsia"/>
                <w:color w:val="000000" w:themeColor="text1"/>
                <w:szCs w:val="21"/>
              </w:rPr>
              <w:t>2.21</w:t>
            </w:r>
          </w:p>
        </w:tc>
      </w:tr>
      <w:tr w:rsidR="00B0301E">
        <w:tc>
          <w:tcPr>
            <w:tcW w:w="817" w:type="dxa"/>
            <w:vAlign w:val="center"/>
          </w:tcPr>
          <w:p w:rsidR="00B0301E" w:rsidRDefault="009C68F7">
            <w:pPr>
              <w:jc w:val="center"/>
            </w:pPr>
            <w:r>
              <w:rPr>
                <w:rFonts w:eastAsiaTheme="minorEastAsia"/>
                <w:color w:val="000000" w:themeColor="text1"/>
                <w:szCs w:val="21"/>
              </w:rPr>
              <w:t>16</w:t>
            </w:r>
          </w:p>
        </w:tc>
        <w:tc>
          <w:tcPr>
            <w:tcW w:w="1276" w:type="dxa"/>
            <w:vAlign w:val="center"/>
          </w:tcPr>
          <w:p w:rsidR="00B0301E" w:rsidRDefault="009C68F7">
            <w:pPr>
              <w:jc w:val="center"/>
            </w:pPr>
            <w:r>
              <w:rPr>
                <w:rFonts w:eastAsiaTheme="minorEastAsia"/>
                <w:color w:val="000000" w:themeColor="text1"/>
                <w:szCs w:val="21"/>
              </w:rPr>
              <w:t>601601</w:t>
            </w:r>
          </w:p>
        </w:tc>
        <w:tc>
          <w:tcPr>
            <w:tcW w:w="1701" w:type="dxa"/>
            <w:vAlign w:val="center"/>
          </w:tcPr>
          <w:p w:rsidR="00B0301E" w:rsidRDefault="009C68F7">
            <w:pPr>
              <w:jc w:val="center"/>
            </w:pPr>
            <w:r>
              <w:rPr>
                <w:rFonts w:eastAsiaTheme="minorEastAsia"/>
                <w:color w:val="000000" w:themeColor="text1"/>
                <w:szCs w:val="21"/>
              </w:rPr>
              <w:t>中国太保</w:t>
            </w:r>
          </w:p>
        </w:tc>
        <w:tc>
          <w:tcPr>
            <w:tcW w:w="1559" w:type="dxa"/>
            <w:vAlign w:val="center"/>
          </w:tcPr>
          <w:p w:rsidR="00B0301E" w:rsidRDefault="009C68F7">
            <w:pPr>
              <w:jc w:val="right"/>
            </w:pPr>
            <w:r>
              <w:rPr>
                <w:rFonts w:eastAsiaTheme="minorEastAsia"/>
                <w:color w:val="000000" w:themeColor="text1"/>
                <w:szCs w:val="21"/>
              </w:rPr>
              <w:t>109,900.00</w:t>
            </w:r>
          </w:p>
        </w:tc>
        <w:tc>
          <w:tcPr>
            <w:tcW w:w="1932" w:type="dxa"/>
            <w:vAlign w:val="center"/>
          </w:tcPr>
          <w:p w:rsidR="00B0301E" w:rsidRDefault="009C68F7">
            <w:pPr>
              <w:jc w:val="right"/>
            </w:pPr>
            <w:r>
              <w:rPr>
                <w:rFonts w:eastAsiaTheme="minorEastAsia"/>
                <w:color w:val="000000" w:themeColor="text1"/>
                <w:szCs w:val="21"/>
              </w:rPr>
              <w:t>2,980,488.00</w:t>
            </w:r>
          </w:p>
        </w:tc>
        <w:tc>
          <w:tcPr>
            <w:tcW w:w="1612" w:type="dxa"/>
            <w:vAlign w:val="center"/>
          </w:tcPr>
          <w:p w:rsidR="00B0301E" w:rsidRDefault="009C68F7">
            <w:pPr>
              <w:jc w:val="right"/>
            </w:pPr>
            <w:r>
              <w:rPr>
                <w:rFonts w:eastAsiaTheme="minorEastAsia"/>
                <w:color w:val="000000" w:themeColor="text1"/>
                <w:szCs w:val="21"/>
              </w:rPr>
              <w:t>2.20</w:t>
            </w:r>
          </w:p>
        </w:tc>
      </w:tr>
      <w:tr w:rsidR="00B0301E">
        <w:tc>
          <w:tcPr>
            <w:tcW w:w="817" w:type="dxa"/>
            <w:vAlign w:val="center"/>
          </w:tcPr>
          <w:p w:rsidR="00B0301E" w:rsidRDefault="009C68F7">
            <w:pPr>
              <w:jc w:val="center"/>
            </w:pPr>
            <w:r>
              <w:rPr>
                <w:rFonts w:eastAsiaTheme="minorEastAsia"/>
                <w:color w:val="000000" w:themeColor="text1"/>
                <w:szCs w:val="21"/>
              </w:rPr>
              <w:t>17</w:t>
            </w:r>
          </w:p>
        </w:tc>
        <w:tc>
          <w:tcPr>
            <w:tcW w:w="1276" w:type="dxa"/>
            <w:vAlign w:val="center"/>
          </w:tcPr>
          <w:p w:rsidR="00B0301E" w:rsidRDefault="009C68F7">
            <w:pPr>
              <w:jc w:val="center"/>
            </w:pPr>
            <w:r>
              <w:rPr>
                <w:rFonts w:eastAsiaTheme="minorEastAsia"/>
                <w:color w:val="000000" w:themeColor="text1"/>
                <w:szCs w:val="21"/>
              </w:rPr>
              <w:t>601288</w:t>
            </w:r>
          </w:p>
        </w:tc>
        <w:tc>
          <w:tcPr>
            <w:tcW w:w="1701" w:type="dxa"/>
            <w:vAlign w:val="center"/>
          </w:tcPr>
          <w:p w:rsidR="00B0301E" w:rsidRDefault="009C68F7">
            <w:pPr>
              <w:jc w:val="center"/>
            </w:pPr>
            <w:r>
              <w:rPr>
                <w:rFonts w:eastAsiaTheme="minorEastAsia"/>
                <w:color w:val="000000" w:themeColor="text1"/>
                <w:szCs w:val="21"/>
              </w:rPr>
              <w:t>农业银行</w:t>
            </w:r>
          </w:p>
        </w:tc>
        <w:tc>
          <w:tcPr>
            <w:tcW w:w="1559" w:type="dxa"/>
            <w:vAlign w:val="center"/>
          </w:tcPr>
          <w:p w:rsidR="00B0301E" w:rsidRDefault="009C68F7">
            <w:pPr>
              <w:jc w:val="right"/>
            </w:pPr>
            <w:r>
              <w:rPr>
                <w:rFonts w:eastAsiaTheme="minorEastAsia"/>
                <w:color w:val="000000" w:themeColor="text1"/>
                <w:szCs w:val="21"/>
              </w:rPr>
              <w:t>1,013,500.00</w:t>
            </w:r>
          </w:p>
        </w:tc>
        <w:tc>
          <w:tcPr>
            <w:tcW w:w="1932" w:type="dxa"/>
            <w:vAlign w:val="center"/>
          </w:tcPr>
          <w:p w:rsidR="00B0301E" w:rsidRDefault="009C68F7">
            <w:pPr>
              <w:jc w:val="right"/>
            </w:pPr>
            <w:r>
              <w:rPr>
                <w:rFonts w:eastAsiaTheme="minorEastAsia"/>
                <w:color w:val="000000" w:themeColor="text1"/>
                <w:szCs w:val="21"/>
              </w:rPr>
              <w:t>2,979,690.00</w:t>
            </w:r>
          </w:p>
        </w:tc>
        <w:tc>
          <w:tcPr>
            <w:tcW w:w="1612" w:type="dxa"/>
            <w:vAlign w:val="center"/>
          </w:tcPr>
          <w:p w:rsidR="00B0301E" w:rsidRDefault="009C68F7">
            <w:pPr>
              <w:jc w:val="right"/>
            </w:pPr>
            <w:r>
              <w:rPr>
                <w:rFonts w:eastAsiaTheme="minorEastAsia"/>
                <w:color w:val="000000" w:themeColor="text1"/>
                <w:szCs w:val="21"/>
              </w:rPr>
              <w:t>2.20</w:t>
            </w:r>
          </w:p>
        </w:tc>
      </w:tr>
      <w:tr w:rsidR="00B0301E">
        <w:tc>
          <w:tcPr>
            <w:tcW w:w="817" w:type="dxa"/>
            <w:vAlign w:val="center"/>
          </w:tcPr>
          <w:p w:rsidR="00B0301E" w:rsidRDefault="009C68F7">
            <w:pPr>
              <w:jc w:val="center"/>
            </w:pPr>
            <w:r>
              <w:rPr>
                <w:rFonts w:eastAsiaTheme="minorEastAsia"/>
                <w:color w:val="000000" w:themeColor="text1"/>
                <w:szCs w:val="21"/>
              </w:rPr>
              <w:t>18</w:t>
            </w:r>
          </w:p>
        </w:tc>
        <w:tc>
          <w:tcPr>
            <w:tcW w:w="1276" w:type="dxa"/>
            <w:vAlign w:val="center"/>
          </w:tcPr>
          <w:p w:rsidR="00B0301E" w:rsidRDefault="009C68F7">
            <w:pPr>
              <w:jc w:val="center"/>
            </w:pPr>
            <w:r>
              <w:rPr>
                <w:rFonts w:eastAsiaTheme="minorEastAsia"/>
                <w:color w:val="000000" w:themeColor="text1"/>
                <w:szCs w:val="21"/>
              </w:rPr>
              <w:t>603198</w:t>
            </w:r>
          </w:p>
        </w:tc>
        <w:tc>
          <w:tcPr>
            <w:tcW w:w="1701" w:type="dxa"/>
            <w:vAlign w:val="center"/>
          </w:tcPr>
          <w:p w:rsidR="00B0301E" w:rsidRDefault="009C68F7">
            <w:pPr>
              <w:jc w:val="center"/>
            </w:pPr>
            <w:r>
              <w:rPr>
                <w:rFonts w:eastAsiaTheme="minorEastAsia"/>
                <w:color w:val="000000" w:themeColor="text1"/>
                <w:szCs w:val="21"/>
              </w:rPr>
              <w:t>迎驾贡酒</w:t>
            </w:r>
          </w:p>
        </w:tc>
        <w:tc>
          <w:tcPr>
            <w:tcW w:w="1559" w:type="dxa"/>
            <w:vAlign w:val="center"/>
          </w:tcPr>
          <w:p w:rsidR="00B0301E" w:rsidRDefault="009C68F7">
            <w:pPr>
              <w:jc w:val="right"/>
            </w:pPr>
            <w:r>
              <w:rPr>
                <w:rFonts w:eastAsiaTheme="minorEastAsia"/>
                <w:color w:val="000000" w:themeColor="text1"/>
                <w:szCs w:val="21"/>
              </w:rPr>
              <w:t>42,900.00</w:t>
            </w:r>
          </w:p>
        </w:tc>
        <w:tc>
          <w:tcPr>
            <w:tcW w:w="1932" w:type="dxa"/>
            <w:vAlign w:val="center"/>
          </w:tcPr>
          <w:p w:rsidR="00B0301E" w:rsidRDefault="009C68F7">
            <w:pPr>
              <w:jc w:val="right"/>
            </w:pPr>
            <w:r>
              <w:rPr>
                <w:rFonts w:eastAsiaTheme="minorEastAsia"/>
                <w:color w:val="000000" w:themeColor="text1"/>
                <w:szCs w:val="21"/>
              </w:rPr>
              <w:t>2,979,405.00</w:t>
            </w:r>
          </w:p>
        </w:tc>
        <w:tc>
          <w:tcPr>
            <w:tcW w:w="1612" w:type="dxa"/>
            <w:vAlign w:val="center"/>
          </w:tcPr>
          <w:p w:rsidR="00B0301E" w:rsidRDefault="009C68F7">
            <w:pPr>
              <w:jc w:val="right"/>
            </w:pPr>
            <w:r>
              <w:rPr>
                <w:rFonts w:eastAsiaTheme="minorEastAsia"/>
                <w:color w:val="000000" w:themeColor="text1"/>
                <w:szCs w:val="21"/>
              </w:rPr>
              <w:t>2.20</w:t>
            </w:r>
          </w:p>
        </w:tc>
      </w:tr>
      <w:tr w:rsidR="00B0301E">
        <w:tc>
          <w:tcPr>
            <w:tcW w:w="817" w:type="dxa"/>
            <w:vAlign w:val="center"/>
          </w:tcPr>
          <w:p w:rsidR="00B0301E" w:rsidRDefault="009C68F7">
            <w:pPr>
              <w:jc w:val="center"/>
            </w:pPr>
            <w:r>
              <w:rPr>
                <w:rFonts w:eastAsiaTheme="minorEastAsia"/>
                <w:color w:val="000000" w:themeColor="text1"/>
                <w:szCs w:val="21"/>
              </w:rPr>
              <w:t>19</w:t>
            </w:r>
          </w:p>
        </w:tc>
        <w:tc>
          <w:tcPr>
            <w:tcW w:w="1276" w:type="dxa"/>
            <w:vAlign w:val="center"/>
          </w:tcPr>
          <w:p w:rsidR="00B0301E" w:rsidRDefault="009C68F7">
            <w:pPr>
              <w:jc w:val="center"/>
            </w:pPr>
            <w:r>
              <w:rPr>
                <w:rFonts w:eastAsiaTheme="minorEastAsia"/>
                <w:color w:val="000000" w:themeColor="text1"/>
                <w:szCs w:val="21"/>
              </w:rPr>
              <w:t>000568</w:t>
            </w:r>
          </w:p>
        </w:tc>
        <w:tc>
          <w:tcPr>
            <w:tcW w:w="1701" w:type="dxa"/>
            <w:vAlign w:val="center"/>
          </w:tcPr>
          <w:p w:rsidR="00B0301E" w:rsidRDefault="009C68F7">
            <w:pPr>
              <w:jc w:val="center"/>
            </w:pPr>
            <w:r>
              <w:rPr>
                <w:rFonts w:eastAsiaTheme="minorEastAsia"/>
                <w:color w:val="000000" w:themeColor="text1"/>
                <w:szCs w:val="21"/>
              </w:rPr>
              <w:t>泸州老窖</w:t>
            </w:r>
          </w:p>
        </w:tc>
        <w:tc>
          <w:tcPr>
            <w:tcW w:w="1559" w:type="dxa"/>
            <w:vAlign w:val="center"/>
          </w:tcPr>
          <w:p w:rsidR="00B0301E" w:rsidRDefault="009C68F7">
            <w:pPr>
              <w:jc w:val="right"/>
            </w:pPr>
            <w:r>
              <w:rPr>
                <w:rFonts w:eastAsiaTheme="minorEastAsia"/>
                <w:color w:val="000000" w:themeColor="text1"/>
                <w:szCs w:val="21"/>
              </w:rPr>
              <w:t>11,700.00</w:t>
            </w:r>
          </w:p>
        </w:tc>
        <w:tc>
          <w:tcPr>
            <w:tcW w:w="1932" w:type="dxa"/>
            <w:vAlign w:val="center"/>
          </w:tcPr>
          <w:p w:rsidR="00B0301E" w:rsidRDefault="009C68F7">
            <w:pPr>
              <w:jc w:val="right"/>
            </w:pPr>
            <w:r>
              <w:rPr>
                <w:rFonts w:eastAsiaTheme="minorEastAsia"/>
                <w:color w:val="000000" w:themeColor="text1"/>
                <w:szCs w:val="21"/>
              </w:rPr>
              <w:t>2,970,279.00</w:t>
            </w:r>
          </w:p>
        </w:tc>
        <w:tc>
          <w:tcPr>
            <w:tcW w:w="1612" w:type="dxa"/>
            <w:vAlign w:val="center"/>
          </w:tcPr>
          <w:p w:rsidR="00B0301E" w:rsidRDefault="009C68F7">
            <w:pPr>
              <w:jc w:val="right"/>
            </w:pPr>
            <w:r>
              <w:rPr>
                <w:rFonts w:eastAsiaTheme="minorEastAsia"/>
                <w:color w:val="000000" w:themeColor="text1"/>
                <w:szCs w:val="21"/>
              </w:rPr>
              <w:t>2.20</w:t>
            </w:r>
          </w:p>
        </w:tc>
      </w:tr>
      <w:tr w:rsidR="00B0301E">
        <w:tc>
          <w:tcPr>
            <w:tcW w:w="817" w:type="dxa"/>
            <w:vAlign w:val="center"/>
          </w:tcPr>
          <w:p w:rsidR="00B0301E" w:rsidRDefault="009C68F7">
            <w:pPr>
              <w:jc w:val="center"/>
            </w:pPr>
            <w:r>
              <w:rPr>
                <w:rFonts w:eastAsiaTheme="minorEastAsia"/>
                <w:color w:val="000000" w:themeColor="text1"/>
                <w:szCs w:val="21"/>
              </w:rPr>
              <w:t>20</w:t>
            </w:r>
          </w:p>
        </w:tc>
        <w:tc>
          <w:tcPr>
            <w:tcW w:w="1276" w:type="dxa"/>
            <w:vAlign w:val="center"/>
          </w:tcPr>
          <w:p w:rsidR="00B0301E" w:rsidRDefault="009C68F7">
            <w:pPr>
              <w:jc w:val="center"/>
            </w:pPr>
            <w:r>
              <w:rPr>
                <w:rFonts w:eastAsiaTheme="minorEastAsia"/>
                <w:color w:val="000000" w:themeColor="text1"/>
                <w:szCs w:val="21"/>
              </w:rPr>
              <w:t>601328</w:t>
            </w:r>
          </w:p>
        </w:tc>
        <w:tc>
          <w:tcPr>
            <w:tcW w:w="1701" w:type="dxa"/>
            <w:vAlign w:val="center"/>
          </w:tcPr>
          <w:p w:rsidR="00B0301E" w:rsidRDefault="009C68F7">
            <w:pPr>
              <w:jc w:val="center"/>
            </w:pPr>
            <w:r>
              <w:rPr>
                <w:rFonts w:eastAsiaTheme="minorEastAsia"/>
                <w:color w:val="000000" w:themeColor="text1"/>
                <w:szCs w:val="21"/>
              </w:rPr>
              <w:t>交通银行</w:t>
            </w:r>
          </w:p>
        </w:tc>
        <w:tc>
          <w:tcPr>
            <w:tcW w:w="1559" w:type="dxa"/>
            <w:vAlign w:val="center"/>
          </w:tcPr>
          <w:p w:rsidR="00B0301E" w:rsidRDefault="009C68F7">
            <w:pPr>
              <w:jc w:val="right"/>
            </w:pPr>
            <w:r>
              <w:rPr>
                <w:rFonts w:eastAsiaTheme="minorEastAsia"/>
                <w:color w:val="000000" w:themeColor="text1"/>
                <w:szCs w:val="21"/>
              </w:rPr>
              <w:t>642,800.00</w:t>
            </w:r>
          </w:p>
        </w:tc>
        <w:tc>
          <w:tcPr>
            <w:tcW w:w="1932" w:type="dxa"/>
            <w:vAlign w:val="center"/>
          </w:tcPr>
          <w:p w:rsidR="00B0301E" w:rsidRDefault="009C68F7">
            <w:pPr>
              <w:jc w:val="right"/>
            </w:pPr>
            <w:r>
              <w:rPr>
                <w:rFonts w:eastAsiaTheme="minorEastAsia"/>
                <w:color w:val="000000" w:themeColor="text1"/>
                <w:szCs w:val="21"/>
              </w:rPr>
              <w:t>2,963,308.00</w:t>
            </w:r>
          </w:p>
        </w:tc>
        <w:tc>
          <w:tcPr>
            <w:tcW w:w="1612" w:type="dxa"/>
            <w:vAlign w:val="center"/>
          </w:tcPr>
          <w:p w:rsidR="00B0301E" w:rsidRDefault="009C68F7">
            <w:pPr>
              <w:jc w:val="right"/>
            </w:pPr>
            <w:r>
              <w:rPr>
                <w:rFonts w:eastAsiaTheme="minorEastAsia"/>
                <w:color w:val="000000" w:themeColor="text1"/>
                <w:szCs w:val="21"/>
              </w:rPr>
              <w:t>2.19</w:t>
            </w:r>
          </w:p>
        </w:tc>
      </w:tr>
      <w:tr w:rsidR="00B0301E">
        <w:tc>
          <w:tcPr>
            <w:tcW w:w="817" w:type="dxa"/>
            <w:vAlign w:val="center"/>
          </w:tcPr>
          <w:p w:rsidR="00B0301E" w:rsidRDefault="009C68F7">
            <w:pPr>
              <w:jc w:val="center"/>
            </w:pPr>
            <w:r>
              <w:rPr>
                <w:rFonts w:eastAsiaTheme="minorEastAsia"/>
                <w:color w:val="000000" w:themeColor="text1"/>
                <w:szCs w:val="21"/>
              </w:rPr>
              <w:t>21</w:t>
            </w:r>
          </w:p>
        </w:tc>
        <w:tc>
          <w:tcPr>
            <w:tcW w:w="1276" w:type="dxa"/>
            <w:vAlign w:val="center"/>
          </w:tcPr>
          <w:p w:rsidR="00B0301E" w:rsidRDefault="009C68F7">
            <w:pPr>
              <w:jc w:val="center"/>
            </w:pPr>
            <w:r>
              <w:rPr>
                <w:rFonts w:eastAsiaTheme="minorEastAsia"/>
                <w:color w:val="000000" w:themeColor="text1"/>
                <w:szCs w:val="21"/>
              </w:rPr>
              <w:t>601988</w:t>
            </w:r>
          </w:p>
        </w:tc>
        <w:tc>
          <w:tcPr>
            <w:tcW w:w="1701" w:type="dxa"/>
            <w:vAlign w:val="center"/>
          </w:tcPr>
          <w:p w:rsidR="00B0301E" w:rsidRDefault="009C68F7">
            <w:pPr>
              <w:jc w:val="center"/>
            </w:pPr>
            <w:r>
              <w:rPr>
                <w:rFonts w:eastAsiaTheme="minorEastAsia"/>
                <w:color w:val="000000" w:themeColor="text1"/>
                <w:szCs w:val="21"/>
              </w:rPr>
              <w:t>中国银行</w:t>
            </w:r>
          </w:p>
        </w:tc>
        <w:tc>
          <w:tcPr>
            <w:tcW w:w="1559" w:type="dxa"/>
            <w:vAlign w:val="center"/>
          </w:tcPr>
          <w:p w:rsidR="00B0301E" w:rsidRDefault="009C68F7">
            <w:pPr>
              <w:jc w:val="right"/>
            </w:pPr>
            <w:r>
              <w:rPr>
                <w:rFonts w:eastAsiaTheme="minorEastAsia"/>
                <w:color w:val="000000" w:themeColor="text1"/>
                <w:szCs w:val="21"/>
              </w:rPr>
              <w:t>970,400.00</w:t>
            </w:r>
          </w:p>
        </w:tc>
        <w:tc>
          <w:tcPr>
            <w:tcW w:w="1932" w:type="dxa"/>
            <w:vAlign w:val="center"/>
          </w:tcPr>
          <w:p w:rsidR="00B0301E" w:rsidRDefault="009C68F7">
            <w:pPr>
              <w:jc w:val="right"/>
            </w:pPr>
            <w:r>
              <w:rPr>
                <w:rFonts w:eastAsiaTheme="minorEastAsia"/>
                <w:color w:val="000000" w:themeColor="text1"/>
                <w:szCs w:val="21"/>
              </w:rPr>
              <w:t>2,959,720.00</w:t>
            </w:r>
          </w:p>
        </w:tc>
        <w:tc>
          <w:tcPr>
            <w:tcW w:w="1612" w:type="dxa"/>
            <w:vAlign w:val="center"/>
          </w:tcPr>
          <w:p w:rsidR="00B0301E" w:rsidRDefault="009C68F7">
            <w:pPr>
              <w:jc w:val="right"/>
            </w:pPr>
            <w:r>
              <w:rPr>
                <w:rFonts w:eastAsiaTheme="minorEastAsia"/>
                <w:color w:val="000000" w:themeColor="text1"/>
                <w:szCs w:val="21"/>
              </w:rPr>
              <w:t>2.19</w:t>
            </w:r>
          </w:p>
        </w:tc>
      </w:tr>
      <w:tr w:rsidR="00B0301E">
        <w:tc>
          <w:tcPr>
            <w:tcW w:w="817" w:type="dxa"/>
            <w:vAlign w:val="center"/>
          </w:tcPr>
          <w:p w:rsidR="00B0301E" w:rsidRDefault="009C68F7">
            <w:pPr>
              <w:jc w:val="center"/>
            </w:pPr>
            <w:r>
              <w:rPr>
                <w:rFonts w:eastAsiaTheme="minorEastAsia"/>
                <w:color w:val="000000" w:themeColor="text1"/>
                <w:szCs w:val="21"/>
              </w:rPr>
              <w:t>22</w:t>
            </w:r>
          </w:p>
        </w:tc>
        <w:tc>
          <w:tcPr>
            <w:tcW w:w="1276" w:type="dxa"/>
            <w:vAlign w:val="center"/>
          </w:tcPr>
          <w:p w:rsidR="00B0301E" w:rsidRDefault="009C68F7">
            <w:pPr>
              <w:jc w:val="center"/>
            </w:pPr>
            <w:r>
              <w:rPr>
                <w:rFonts w:eastAsiaTheme="minorEastAsia"/>
                <w:color w:val="000000" w:themeColor="text1"/>
                <w:szCs w:val="21"/>
              </w:rPr>
              <w:t>601088</w:t>
            </w:r>
          </w:p>
        </w:tc>
        <w:tc>
          <w:tcPr>
            <w:tcW w:w="1701" w:type="dxa"/>
            <w:vAlign w:val="center"/>
          </w:tcPr>
          <w:p w:rsidR="00B0301E" w:rsidRDefault="009C68F7">
            <w:pPr>
              <w:jc w:val="center"/>
            </w:pPr>
            <w:r>
              <w:rPr>
                <w:rFonts w:eastAsiaTheme="minorEastAsia"/>
                <w:color w:val="000000" w:themeColor="text1"/>
                <w:szCs w:val="21"/>
              </w:rPr>
              <w:t>中国神华</w:t>
            </w:r>
          </w:p>
        </w:tc>
        <w:tc>
          <w:tcPr>
            <w:tcW w:w="1559" w:type="dxa"/>
            <w:vAlign w:val="center"/>
          </w:tcPr>
          <w:p w:rsidR="00B0301E" w:rsidRDefault="009C68F7">
            <w:pPr>
              <w:jc w:val="right"/>
            </w:pPr>
            <w:r>
              <w:rPr>
                <w:rFonts w:eastAsiaTheme="minorEastAsia"/>
                <w:color w:val="000000" w:themeColor="text1"/>
                <w:szCs w:val="21"/>
              </w:rPr>
              <w:t>130,869.00</w:t>
            </w:r>
          </w:p>
        </w:tc>
        <w:tc>
          <w:tcPr>
            <w:tcW w:w="1932" w:type="dxa"/>
            <w:vAlign w:val="center"/>
          </w:tcPr>
          <w:p w:rsidR="00B0301E" w:rsidRDefault="009C68F7">
            <w:pPr>
              <w:jc w:val="right"/>
            </w:pPr>
            <w:r>
              <w:rPr>
                <w:rFonts w:eastAsiaTheme="minorEastAsia"/>
                <w:color w:val="000000" w:themeColor="text1"/>
                <w:szCs w:val="21"/>
              </w:rPr>
              <w:t>2,947,169.88</w:t>
            </w:r>
          </w:p>
        </w:tc>
        <w:tc>
          <w:tcPr>
            <w:tcW w:w="1612" w:type="dxa"/>
            <w:vAlign w:val="center"/>
          </w:tcPr>
          <w:p w:rsidR="00B0301E" w:rsidRDefault="009C68F7">
            <w:pPr>
              <w:jc w:val="right"/>
            </w:pPr>
            <w:r>
              <w:rPr>
                <w:rFonts w:eastAsiaTheme="minorEastAsia"/>
                <w:color w:val="000000" w:themeColor="text1"/>
                <w:szCs w:val="21"/>
              </w:rPr>
              <w:t>2.18</w:t>
            </w:r>
          </w:p>
        </w:tc>
      </w:tr>
      <w:tr w:rsidR="00B0301E">
        <w:tc>
          <w:tcPr>
            <w:tcW w:w="817" w:type="dxa"/>
            <w:vAlign w:val="center"/>
          </w:tcPr>
          <w:p w:rsidR="00B0301E" w:rsidRDefault="009C68F7">
            <w:pPr>
              <w:jc w:val="center"/>
            </w:pPr>
            <w:r>
              <w:rPr>
                <w:rFonts w:eastAsiaTheme="minorEastAsia"/>
                <w:color w:val="000000" w:themeColor="text1"/>
                <w:szCs w:val="21"/>
              </w:rPr>
              <w:t>23</w:t>
            </w:r>
          </w:p>
        </w:tc>
        <w:tc>
          <w:tcPr>
            <w:tcW w:w="1276" w:type="dxa"/>
            <w:vAlign w:val="center"/>
          </w:tcPr>
          <w:p w:rsidR="00B0301E" w:rsidRDefault="009C68F7">
            <w:pPr>
              <w:jc w:val="center"/>
            </w:pPr>
            <w:r>
              <w:rPr>
                <w:rFonts w:eastAsiaTheme="minorEastAsia"/>
                <w:color w:val="000000" w:themeColor="text1"/>
                <w:szCs w:val="21"/>
              </w:rPr>
              <w:t>600352</w:t>
            </w:r>
          </w:p>
        </w:tc>
        <w:tc>
          <w:tcPr>
            <w:tcW w:w="1701" w:type="dxa"/>
            <w:vAlign w:val="center"/>
          </w:tcPr>
          <w:p w:rsidR="00B0301E" w:rsidRDefault="009C68F7">
            <w:pPr>
              <w:jc w:val="center"/>
            </w:pPr>
            <w:r>
              <w:rPr>
                <w:rFonts w:eastAsiaTheme="minorEastAsia"/>
                <w:color w:val="000000" w:themeColor="text1"/>
                <w:szCs w:val="21"/>
              </w:rPr>
              <w:t>浙江龙盛</w:t>
            </w:r>
          </w:p>
        </w:tc>
        <w:tc>
          <w:tcPr>
            <w:tcW w:w="1559" w:type="dxa"/>
            <w:vAlign w:val="center"/>
          </w:tcPr>
          <w:p w:rsidR="00B0301E" w:rsidRDefault="009C68F7">
            <w:pPr>
              <w:jc w:val="right"/>
            </w:pPr>
            <w:r>
              <w:rPr>
                <w:rFonts w:eastAsiaTheme="minorEastAsia"/>
                <w:color w:val="000000" w:themeColor="text1"/>
                <w:szCs w:val="21"/>
              </w:rPr>
              <w:t>232,400.00</w:t>
            </w:r>
          </w:p>
        </w:tc>
        <w:tc>
          <w:tcPr>
            <w:tcW w:w="1932" w:type="dxa"/>
            <w:vAlign w:val="center"/>
          </w:tcPr>
          <w:p w:rsidR="00B0301E" w:rsidRDefault="009C68F7">
            <w:pPr>
              <w:jc w:val="right"/>
            </w:pPr>
            <w:r>
              <w:rPr>
                <w:rFonts w:eastAsiaTheme="minorEastAsia"/>
                <w:color w:val="000000" w:themeColor="text1"/>
                <w:szCs w:val="21"/>
              </w:rPr>
              <w:t>2,935,212.00</w:t>
            </w:r>
          </w:p>
        </w:tc>
        <w:tc>
          <w:tcPr>
            <w:tcW w:w="1612" w:type="dxa"/>
            <w:vAlign w:val="center"/>
          </w:tcPr>
          <w:p w:rsidR="00B0301E" w:rsidRDefault="009C68F7">
            <w:pPr>
              <w:jc w:val="right"/>
            </w:pPr>
            <w:r>
              <w:rPr>
                <w:rFonts w:eastAsiaTheme="minorEastAsia"/>
                <w:color w:val="000000" w:themeColor="text1"/>
                <w:szCs w:val="21"/>
              </w:rPr>
              <w:t>2.17</w:t>
            </w:r>
          </w:p>
        </w:tc>
      </w:tr>
      <w:tr w:rsidR="00B0301E">
        <w:tc>
          <w:tcPr>
            <w:tcW w:w="817" w:type="dxa"/>
            <w:vAlign w:val="center"/>
          </w:tcPr>
          <w:p w:rsidR="00B0301E" w:rsidRDefault="009C68F7">
            <w:pPr>
              <w:jc w:val="center"/>
            </w:pPr>
            <w:r>
              <w:rPr>
                <w:rFonts w:eastAsiaTheme="minorEastAsia"/>
                <w:color w:val="000000" w:themeColor="text1"/>
                <w:szCs w:val="21"/>
              </w:rPr>
              <w:t>24</w:t>
            </w:r>
          </w:p>
        </w:tc>
        <w:tc>
          <w:tcPr>
            <w:tcW w:w="1276" w:type="dxa"/>
            <w:vAlign w:val="center"/>
          </w:tcPr>
          <w:p w:rsidR="00B0301E" w:rsidRDefault="009C68F7">
            <w:pPr>
              <w:jc w:val="center"/>
            </w:pPr>
            <w:r>
              <w:rPr>
                <w:rFonts w:eastAsiaTheme="minorEastAsia"/>
                <w:color w:val="000000" w:themeColor="text1"/>
                <w:szCs w:val="21"/>
              </w:rPr>
              <w:t>002078</w:t>
            </w:r>
          </w:p>
        </w:tc>
        <w:tc>
          <w:tcPr>
            <w:tcW w:w="1701" w:type="dxa"/>
            <w:vAlign w:val="center"/>
          </w:tcPr>
          <w:p w:rsidR="00B0301E" w:rsidRDefault="009C68F7">
            <w:pPr>
              <w:jc w:val="center"/>
            </w:pPr>
            <w:r>
              <w:rPr>
                <w:rFonts w:eastAsiaTheme="minorEastAsia"/>
                <w:color w:val="000000" w:themeColor="text1"/>
                <w:szCs w:val="21"/>
              </w:rPr>
              <w:t>太阳纸业</w:t>
            </w:r>
          </w:p>
        </w:tc>
        <w:tc>
          <w:tcPr>
            <w:tcW w:w="1559" w:type="dxa"/>
            <w:vAlign w:val="center"/>
          </w:tcPr>
          <w:p w:rsidR="00B0301E" w:rsidRDefault="009C68F7">
            <w:pPr>
              <w:jc w:val="right"/>
            </w:pPr>
            <w:r>
              <w:rPr>
                <w:rFonts w:eastAsiaTheme="minorEastAsia"/>
                <w:color w:val="000000" w:themeColor="text1"/>
                <w:szCs w:val="21"/>
              </w:rPr>
              <w:t>254,939.00</w:t>
            </w:r>
          </w:p>
        </w:tc>
        <w:tc>
          <w:tcPr>
            <w:tcW w:w="1932" w:type="dxa"/>
            <w:vAlign w:val="center"/>
          </w:tcPr>
          <w:p w:rsidR="00B0301E" w:rsidRDefault="009C68F7">
            <w:pPr>
              <w:jc w:val="right"/>
            </w:pPr>
            <w:r>
              <w:rPr>
                <w:rFonts w:eastAsiaTheme="minorEastAsia"/>
                <w:color w:val="000000" w:themeColor="text1"/>
                <w:szCs w:val="21"/>
              </w:rPr>
              <w:t>2,929,249.11</w:t>
            </w:r>
          </w:p>
        </w:tc>
        <w:tc>
          <w:tcPr>
            <w:tcW w:w="1612" w:type="dxa"/>
            <w:vAlign w:val="center"/>
          </w:tcPr>
          <w:p w:rsidR="00B0301E" w:rsidRDefault="009C68F7">
            <w:pPr>
              <w:jc w:val="right"/>
            </w:pPr>
            <w:r>
              <w:rPr>
                <w:rFonts w:eastAsiaTheme="minorEastAsia"/>
                <w:color w:val="000000" w:themeColor="text1"/>
                <w:szCs w:val="21"/>
              </w:rPr>
              <w:t>2.17</w:t>
            </w:r>
          </w:p>
        </w:tc>
      </w:tr>
      <w:tr w:rsidR="00B0301E">
        <w:tc>
          <w:tcPr>
            <w:tcW w:w="817" w:type="dxa"/>
            <w:vAlign w:val="center"/>
          </w:tcPr>
          <w:p w:rsidR="00B0301E" w:rsidRDefault="009C68F7">
            <w:pPr>
              <w:jc w:val="center"/>
            </w:pPr>
            <w:r>
              <w:rPr>
                <w:rFonts w:eastAsiaTheme="minorEastAsia"/>
                <w:color w:val="000000" w:themeColor="text1"/>
                <w:szCs w:val="21"/>
              </w:rPr>
              <w:t>25</w:t>
            </w:r>
          </w:p>
        </w:tc>
        <w:tc>
          <w:tcPr>
            <w:tcW w:w="1276" w:type="dxa"/>
            <w:vAlign w:val="center"/>
          </w:tcPr>
          <w:p w:rsidR="00B0301E" w:rsidRDefault="009C68F7">
            <w:pPr>
              <w:jc w:val="center"/>
            </w:pPr>
            <w:r>
              <w:rPr>
                <w:rFonts w:eastAsiaTheme="minorEastAsia"/>
                <w:color w:val="000000" w:themeColor="text1"/>
                <w:szCs w:val="21"/>
              </w:rPr>
              <w:t>603019</w:t>
            </w:r>
          </w:p>
        </w:tc>
        <w:tc>
          <w:tcPr>
            <w:tcW w:w="1701" w:type="dxa"/>
            <w:vAlign w:val="center"/>
          </w:tcPr>
          <w:p w:rsidR="00B0301E" w:rsidRDefault="009C68F7">
            <w:pPr>
              <w:jc w:val="center"/>
            </w:pPr>
            <w:r>
              <w:rPr>
                <w:rFonts w:eastAsiaTheme="minorEastAsia"/>
                <w:color w:val="000000" w:themeColor="text1"/>
                <w:szCs w:val="21"/>
              </w:rPr>
              <w:t>中科曙光</w:t>
            </w:r>
          </w:p>
        </w:tc>
        <w:tc>
          <w:tcPr>
            <w:tcW w:w="1559" w:type="dxa"/>
            <w:vAlign w:val="center"/>
          </w:tcPr>
          <w:p w:rsidR="00B0301E" w:rsidRDefault="009C68F7">
            <w:pPr>
              <w:jc w:val="right"/>
            </w:pPr>
            <w:r>
              <w:rPr>
                <w:rFonts w:eastAsiaTheme="minorEastAsia"/>
                <w:color w:val="000000" w:themeColor="text1"/>
                <w:szCs w:val="21"/>
              </w:rPr>
              <w:t>106,000.00</w:t>
            </w:r>
          </w:p>
        </w:tc>
        <w:tc>
          <w:tcPr>
            <w:tcW w:w="1932" w:type="dxa"/>
            <w:vAlign w:val="center"/>
          </w:tcPr>
          <w:p w:rsidR="00B0301E" w:rsidRDefault="009C68F7">
            <w:pPr>
              <w:jc w:val="right"/>
            </w:pPr>
            <w:r>
              <w:rPr>
                <w:rFonts w:eastAsiaTheme="minorEastAsia"/>
                <w:color w:val="000000" w:themeColor="text1"/>
                <w:szCs w:val="21"/>
              </w:rPr>
              <w:t>2,922,420.00</w:t>
            </w:r>
          </w:p>
        </w:tc>
        <w:tc>
          <w:tcPr>
            <w:tcW w:w="1612" w:type="dxa"/>
            <w:vAlign w:val="center"/>
          </w:tcPr>
          <w:p w:rsidR="00B0301E" w:rsidRDefault="009C68F7">
            <w:pPr>
              <w:jc w:val="right"/>
            </w:pPr>
            <w:r>
              <w:rPr>
                <w:rFonts w:eastAsiaTheme="minorEastAsia"/>
                <w:color w:val="000000" w:themeColor="text1"/>
                <w:szCs w:val="21"/>
              </w:rPr>
              <w:t>2.16</w:t>
            </w:r>
          </w:p>
        </w:tc>
      </w:tr>
      <w:tr w:rsidR="00B0301E">
        <w:tc>
          <w:tcPr>
            <w:tcW w:w="817" w:type="dxa"/>
            <w:vAlign w:val="center"/>
          </w:tcPr>
          <w:p w:rsidR="00B0301E" w:rsidRDefault="009C68F7">
            <w:pPr>
              <w:jc w:val="center"/>
            </w:pPr>
            <w:r>
              <w:rPr>
                <w:rFonts w:eastAsiaTheme="minorEastAsia"/>
                <w:color w:val="000000" w:themeColor="text1"/>
                <w:szCs w:val="21"/>
              </w:rPr>
              <w:t>26</w:t>
            </w:r>
          </w:p>
        </w:tc>
        <w:tc>
          <w:tcPr>
            <w:tcW w:w="1276" w:type="dxa"/>
            <w:vAlign w:val="center"/>
          </w:tcPr>
          <w:p w:rsidR="00B0301E" w:rsidRDefault="009C68F7">
            <w:pPr>
              <w:jc w:val="center"/>
            </w:pPr>
            <w:r>
              <w:rPr>
                <w:rFonts w:eastAsiaTheme="minorEastAsia"/>
                <w:color w:val="000000" w:themeColor="text1"/>
                <w:szCs w:val="21"/>
              </w:rPr>
              <w:t>601231</w:t>
            </w:r>
          </w:p>
        </w:tc>
        <w:tc>
          <w:tcPr>
            <w:tcW w:w="1701" w:type="dxa"/>
            <w:vAlign w:val="center"/>
          </w:tcPr>
          <w:p w:rsidR="00B0301E" w:rsidRDefault="009C68F7">
            <w:pPr>
              <w:jc w:val="center"/>
            </w:pPr>
            <w:r>
              <w:rPr>
                <w:rFonts w:eastAsiaTheme="minorEastAsia"/>
                <w:color w:val="000000" w:themeColor="text1"/>
                <w:szCs w:val="21"/>
              </w:rPr>
              <w:t>环旭电子</w:t>
            </w:r>
          </w:p>
        </w:tc>
        <w:tc>
          <w:tcPr>
            <w:tcW w:w="1559" w:type="dxa"/>
            <w:vAlign w:val="center"/>
          </w:tcPr>
          <w:p w:rsidR="00B0301E" w:rsidRDefault="009C68F7">
            <w:pPr>
              <w:jc w:val="right"/>
            </w:pPr>
            <w:r>
              <w:rPr>
                <w:rFonts w:eastAsiaTheme="minorEastAsia"/>
                <w:color w:val="000000" w:themeColor="text1"/>
                <w:szCs w:val="21"/>
              </w:rPr>
              <w:t>180,500.00</w:t>
            </w:r>
          </w:p>
        </w:tc>
        <w:tc>
          <w:tcPr>
            <w:tcW w:w="1932" w:type="dxa"/>
            <w:vAlign w:val="center"/>
          </w:tcPr>
          <w:p w:rsidR="00B0301E" w:rsidRDefault="009C68F7">
            <w:pPr>
              <w:jc w:val="right"/>
            </w:pPr>
            <w:r>
              <w:rPr>
                <w:rFonts w:eastAsiaTheme="minorEastAsia"/>
                <w:color w:val="000000" w:themeColor="text1"/>
                <w:szCs w:val="21"/>
              </w:rPr>
              <w:t>2,898,830.00</w:t>
            </w:r>
          </w:p>
        </w:tc>
        <w:tc>
          <w:tcPr>
            <w:tcW w:w="1612" w:type="dxa"/>
            <w:vAlign w:val="center"/>
          </w:tcPr>
          <w:p w:rsidR="00B0301E" w:rsidRDefault="009C68F7">
            <w:pPr>
              <w:jc w:val="right"/>
            </w:pPr>
            <w:r>
              <w:rPr>
                <w:rFonts w:eastAsiaTheme="minorEastAsia"/>
                <w:color w:val="000000" w:themeColor="text1"/>
                <w:szCs w:val="21"/>
              </w:rPr>
              <w:t>2.14</w:t>
            </w:r>
          </w:p>
        </w:tc>
      </w:tr>
      <w:tr w:rsidR="00B0301E">
        <w:tc>
          <w:tcPr>
            <w:tcW w:w="817" w:type="dxa"/>
            <w:vAlign w:val="center"/>
          </w:tcPr>
          <w:p w:rsidR="00B0301E" w:rsidRDefault="009C68F7">
            <w:pPr>
              <w:jc w:val="center"/>
            </w:pPr>
            <w:r>
              <w:rPr>
                <w:rFonts w:eastAsiaTheme="minorEastAsia"/>
                <w:color w:val="000000" w:themeColor="text1"/>
                <w:szCs w:val="21"/>
              </w:rPr>
              <w:t>27</w:t>
            </w:r>
          </w:p>
        </w:tc>
        <w:tc>
          <w:tcPr>
            <w:tcW w:w="1276" w:type="dxa"/>
            <w:vAlign w:val="center"/>
          </w:tcPr>
          <w:p w:rsidR="00B0301E" w:rsidRDefault="009C68F7">
            <w:pPr>
              <w:jc w:val="center"/>
            </w:pPr>
            <w:r>
              <w:rPr>
                <w:rFonts w:eastAsiaTheme="minorEastAsia"/>
                <w:color w:val="000000" w:themeColor="text1"/>
                <w:szCs w:val="21"/>
              </w:rPr>
              <w:t>601009</w:t>
            </w:r>
          </w:p>
        </w:tc>
        <w:tc>
          <w:tcPr>
            <w:tcW w:w="1701" w:type="dxa"/>
            <w:vAlign w:val="center"/>
          </w:tcPr>
          <w:p w:rsidR="00B0301E" w:rsidRDefault="009C68F7">
            <w:pPr>
              <w:jc w:val="center"/>
            </w:pPr>
            <w:r>
              <w:rPr>
                <w:rFonts w:eastAsiaTheme="minorEastAsia"/>
                <w:color w:val="000000" w:themeColor="text1"/>
                <w:szCs w:val="21"/>
              </w:rPr>
              <w:t>南京银行</w:t>
            </w:r>
          </w:p>
        </w:tc>
        <w:tc>
          <w:tcPr>
            <w:tcW w:w="1559" w:type="dxa"/>
            <w:vAlign w:val="center"/>
          </w:tcPr>
          <w:p w:rsidR="00B0301E" w:rsidRDefault="009C68F7">
            <w:pPr>
              <w:jc w:val="right"/>
            </w:pPr>
            <w:r>
              <w:rPr>
                <w:rFonts w:eastAsiaTheme="minorEastAsia"/>
                <w:color w:val="000000" w:themeColor="text1"/>
                <w:szCs w:val="21"/>
              </w:rPr>
              <w:t>323,457.00</w:t>
            </w:r>
          </w:p>
        </w:tc>
        <w:tc>
          <w:tcPr>
            <w:tcW w:w="1932" w:type="dxa"/>
            <w:vAlign w:val="center"/>
          </w:tcPr>
          <w:p w:rsidR="00B0301E" w:rsidRDefault="009C68F7">
            <w:pPr>
              <w:jc w:val="right"/>
            </w:pPr>
            <w:r>
              <w:rPr>
                <w:rFonts w:eastAsiaTheme="minorEastAsia"/>
                <w:color w:val="000000" w:themeColor="text1"/>
                <w:szCs w:val="21"/>
              </w:rPr>
              <w:t>2,898,174.72</w:t>
            </w:r>
          </w:p>
        </w:tc>
        <w:tc>
          <w:tcPr>
            <w:tcW w:w="1612" w:type="dxa"/>
            <w:vAlign w:val="center"/>
          </w:tcPr>
          <w:p w:rsidR="00B0301E" w:rsidRDefault="009C68F7">
            <w:pPr>
              <w:jc w:val="right"/>
            </w:pPr>
            <w:r>
              <w:rPr>
                <w:rFonts w:eastAsiaTheme="minorEastAsia"/>
                <w:color w:val="000000" w:themeColor="text1"/>
                <w:szCs w:val="21"/>
              </w:rPr>
              <w:t>2.14</w:t>
            </w:r>
          </w:p>
        </w:tc>
      </w:tr>
      <w:tr w:rsidR="00B0301E">
        <w:tc>
          <w:tcPr>
            <w:tcW w:w="817" w:type="dxa"/>
            <w:vAlign w:val="center"/>
          </w:tcPr>
          <w:p w:rsidR="00B0301E" w:rsidRDefault="009C68F7">
            <w:pPr>
              <w:jc w:val="center"/>
            </w:pPr>
            <w:r>
              <w:rPr>
                <w:rFonts w:eastAsiaTheme="minorEastAsia"/>
                <w:color w:val="000000" w:themeColor="text1"/>
                <w:szCs w:val="21"/>
              </w:rPr>
              <w:t>28</w:t>
            </w:r>
          </w:p>
        </w:tc>
        <w:tc>
          <w:tcPr>
            <w:tcW w:w="1276" w:type="dxa"/>
            <w:vAlign w:val="center"/>
          </w:tcPr>
          <w:p w:rsidR="00B0301E" w:rsidRDefault="009C68F7">
            <w:pPr>
              <w:jc w:val="center"/>
            </w:pPr>
            <w:r>
              <w:rPr>
                <w:rFonts w:eastAsiaTheme="minorEastAsia"/>
                <w:color w:val="000000" w:themeColor="text1"/>
                <w:szCs w:val="21"/>
              </w:rPr>
              <w:t>601818</w:t>
            </w:r>
          </w:p>
        </w:tc>
        <w:tc>
          <w:tcPr>
            <w:tcW w:w="1701" w:type="dxa"/>
            <w:vAlign w:val="center"/>
          </w:tcPr>
          <w:p w:rsidR="00B0301E" w:rsidRDefault="009C68F7">
            <w:pPr>
              <w:jc w:val="center"/>
            </w:pPr>
            <w:r>
              <w:rPr>
                <w:rFonts w:eastAsiaTheme="minorEastAsia"/>
                <w:color w:val="000000" w:themeColor="text1"/>
                <w:szCs w:val="21"/>
              </w:rPr>
              <w:t>光大银行</w:t>
            </w:r>
          </w:p>
        </w:tc>
        <w:tc>
          <w:tcPr>
            <w:tcW w:w="1559" w:type="dxa"/>
            <w:vAlign w:val="center"/>
          </w:tcPr>
          <w:p w:rsidR="00B0301E" w:rsidRDefault="009C68F7">
            <w:pPr>
              <w:jc w:val="right"/>
            </w:pPr>
            <w:r>
              <w:rPr>
                <w:rFonts w:eastAsiaTheme="minorEastAsia"/>
                <w:color w:val="000000" w:themeColor="text1"/>
                <w:szCs w:val="21"/>
              </w:rPr>
              <w:t>870,490.00</w:t>
            </w:r>
          </w:p>
        </w:tc>
        <w:tc>
          <w:tcPr>
            <w:tcW w:w="1932" w:type="dxa"/>
            <w:vAlign w:val="center"/>
          </w:tcPr>
          <w:p w:rsidR="00B0301E" w:rsidRDefault="009C68F7">
            <w:pPr>
              <w:jc w:val="right"/>
            </w:pPr>
            <w:r>
              <w:rPr>
                <w:rFonts w:eastAsiaTheme="minorEastAsia"/>
                <w:color w:val="000000" w:themeColor="text1"/>
                <w:szCs w:val="21"/>
              </w:rPr>
              <w:t>2,890,026.80</w:t>
            </w:r>
          </w:p>
        </w:tc>
        <w:tc>
          <w:tcPr>
            <w:tcW w:w="1612" w:type="dxa"/>
            <w:vAlign w:val="center"/>
          </w:tcPr>
          <w:p w:rsidR="00B0301E" w:rsidRDefault="009C68F7">
            <w:pPr>
              <w:jc w:val="right"/>
            </w:pPr>
            <w:r>
              <w:rPr>
                <w:rFonts w:eastAsiaTheme="minorEastAsia"/>
                <w:color w:val="000000" w:themeColor="text1"/>
                <w:szCs w:val="21"/>
              </w:rPr>
              <w:t>2.14</w:t>
            </w:r>
          </w:p>
        </w:tc>
      </w:tr>
      <w:tr w:rsidR="00B0301E">
        <w:tc>
          <w:tcPr>
            <w:tcW w:w="817" w:type="dxa"/>
            <w:vAlign w:val="center"/>
          </w:tcPr>
          <w:p w:rsidR="00B0301E" w:rsidRDefault="009C68F7">
            <w:pPr>
              <w:jc w:val="center"/>
            </w:pPr>
            <w:r>
              <w:rPr>
                <w:rFonts w:eastAsiaTheme="minorEastAsia"/>
                <w:color w:val="000000" w:themeColor="text1"/>
                <w:szCs w:val="21"/>
              </w:rPr>
              <w:t>29</w:t>
            </w:r>
          </w:p>
        </w:tc>
        <w:tc>
          <w:tcPr>
            <w:tcW w:w="1276" w:type="dxa"/>
            <w:vAlign w:val="center"/>
          </w:tcPr>
          <w:p w:rsidR="00B0301E" w:rsidRDefault="009C68F7">
            <w:pPr>
              <w:jc w:val="center"/>
            </w:pPr>
            <w:r>
              <w:rPr>
                <w:rFonts w:eastAsiaTheme="minorEastAsia"/>
                <w:color w:val="000000" w:themeColor="text1"/>
                <w:szCs w:val="21"/>
              </w:rPr>
              <w:t>600704</w:t>
            </w:r>
          </w:p>
        </w:tc>
        <w:tc>
          <w:tcPr>
            <w:tcW w:w="1701" w:type="dxa"/>
            <w:vAlign w:val="center"/>
          </w:tcPr>
          <w:p w:rsidR="00B0301E" w:rsidRDefault="009C68F7">
            <w:pPr>
              <w:jc w:val="center"/>
            </w:pPr>
            <w:r>
              <w:rPr>
                <w:rFonts w:eastAsiaTheme="minorEastAsia"/>
                <w:color w:val="000000" w:themeColor="text1"/>
                <w:szCs w:val="21"/>
              </w:rPr>
              <w:t>物产中大</w:t>
            </w:r>
          </w:p>
        </w:tc>
        <w:tc>
          <w:tcPr>
            <w:tcW w:w="1559" w:type="dxa"/>
            <w:vAlign w:val="center"/>
          </w:tcPr>
          <w:p w:rsidR="00B0301E" w:rsidRDefault="009C68F7">
            <w:pPr>
              <w:jc w:val="right"/>
            </w:pPr>
            <w:r>
              <w:rPr>
                <w:rFonts w:eastAsiaTheme="minorEastAsia"/>
                <w:color w:val="000000" w:themeColor="text1"/>
                <w:szCs w:val="21"/>
              </w:rPr>
              <w:t>486,500.00</w:t>
            </w:r>
          </w:p>
        </w:tc>
        <w:tc>
          <w:tcPr>
            <w:tcW w:w="1932" w:type="dxa"/>
            <w:vAlign w:val="center"/>
          </w:tcPr>
          <w:p w:rsidR="00B0301E" w:rsidRDefault="009C68F7">
            <w:pPr>
              <w:jc w:val="right"/>
            </w:pPr>
            <w:r>
              <w:rPr>
                <w:rFonts w:eastAsiaTheme="minorEastAsia"/>
                <w:color w:val="000000" w:themeColor="text1"/>
                <w:szCs w:val="21"/>
              </w:rPr>
              <w:t>2,880,080.00</w:t>
            </w:r>
          </w:p>
        </w:tc>
        <w:tc>
          <w:tcPr>
            <w:tcW w:w="1612" w:type="dxa"/>
            <w:vAlign w:val="center"/>
          </w:tcPr>
          <w:p w:rsidR="00B0301E" w:rsidRDefault="009C68F7">
            <w:pPr>
              <w:jc w:val="right"/>
            </w:pPr>
            <w:r>
              <w:rPr>
                <w:rFonts w:eastAsiaTheme="minorEastAsia"/>
                <w:color w:val="000000" w:themeColor="text1"/>
                <w:szCs w:val="21"/>
              </w:rPr>
              <w:t>2.13</w:t>
            </w:r>
          </w:p>
        </w:tc>
      </w:tr>
      <w:tr w:rsidR="00B0301E">
        <w:tc>
          <w:tcPr>
            <w:tcW w:w="817" w:type="dxa"/>
            <w:vAlign w:val="center"/>
          </w:tcPr>
          <w:p w:rsidR="00B0301E" w:rsidRDefault="009C68F7">
            <w:pPr>
              <w:jc w:val="center"/>
            </w:pPr>
            <w:r>
              <w:rPr>
                <w:rFonts w:eastAsiaTheme="minorEastAsia"/>
                <w:color w:val="000000" w:themeColor="text1"/>
                <w:szCs w:val="21"/>
              </w:rPr>
              <w:t>30</w:t>
            </w:r>
          </w:p>
        </w:tc>
        <w:tc>
          <w:tcPr>
            <w:tcW w:w="1276" w:type="dxa"/>
            <w:vAlign w:val="center"/>
          </w:tcPr>
          <w:p w:rsidR="00B0301E" w:rsidRDefault="009C68F7">
            <w:pPr>
              <w:jc w:val="center"/>
            </w:pPr>
            <w:r>
              <w:rPr>
                <w:rFonts w:eastAsiaTheme="minorEastAsia"/>
                <w:color w:val="000000" w:themeColor="text1"/>
                <w:szCs w:val="21"/>
              </w:rPr>
              <w:t>000858</w:t>
            </w:r>
          </w:p>
        </w:tc>
        <w:tc>
          <w:tcPr>
            <w:tcW w:w="1701" w:type="dxa"/>
            <w:vAlign w:val="center"/>
          </w:tcPr>
          <w:p w:rsidR="00B0301E" w:rsidRDefault="009C68F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B0301E" w:rsidRDefault="009C68F7">
            <w:pPr>
              <w:jc w:val="right"/>
            </w:pPr>
            <w:r>
              <w:rPr>
                <w:rFonts w:eastAsiaTheme="minorEastAsia"/>
                <w:color w:val="000000" w:themeColor="text1"/>
                <w:szCs w:val="21"/>
              </w:rPr>
              <w:t>12,932.00</w:t>
            </w:r>
          </w:p>
        </w:tc>
        <w:tc>
          <w:tcPr>
            <w:tcW w:w="1932" w:type="dxa"/>
            <w:vAlign w:val="center"/>
          </w:tcPr>
          <w:p w:rsidR="00B0301E" w:rsidRDefault="009C68F7">
            <w:pPr>
              <w:jc w:val="right"/>
            </w:pPr>
            <w:r>
              <w:rPr>
                <w:rFonts w:eastAsiaTheme="minorEastAsia"/>
                <w:color w:val="000000" w:themeColor="text1"/>
                <w:szCs w:val="21"/>
              </w:rPr>
              <w:t>2,879,439.12</w:t>
            </w:r>
          </w:p>
        </w:tc>
        <w:tc>
          <w:tcPr>
            <w:tcW w:w="1612" w:type="dxa"/>
            <w:vAlign w:val="center"/>
          </w:tcPr>
          <w:p w:rsidR="00B0301E" w:rsidRDefault="009C68F7">
            <w:pPr>
              <w:jc w:val="right"/>
            </w:pPr>
            <w:r>
              <w:rPr>
                <w:rFonts w:eastAsiaTheme="minorEastAsia"/>
                <w:color w:val="000000" w:themeColor="text1"/>
                <w:szCs w:val="21"/>
              </w:rPr>
              <w:t>2.13</w:t>
            </w:r>
          </w:p>
        </w:tc>
      </w:tr>
      <w:tr w:rsidR="00B0301E">
        <w:tc>
          <w:tcPr>
            <w:tcW w:w="817" w:type="dxa"/>
            <w:vAlign w:val="center"/>
          </w:tcPr>
          <w:p w:rsidR="00B0301E" w:rsidRDefault="009C68F7">
            <w:pPr>
              <w:jc w:val="center"/>
            </w:pPr>
            <w:r>
              <w:rPr>
                <w:rFonts w:eastAsiaTheme="minorEastAsia"/>
                <w:color w:val="000000" w:themeColor="text1"/>
                <w:szCs w:val="21"/>
              </w:rPr>
              <w:t>31</w:t>
            </w:r>
          </w:p>
        </w:tc>
        <w:tc>
          <w:tcPr>
            <w:tcW w:w="1276" w:type="dxa"/>
            <w:vAlign w:val="center"/>
          </w:tcPr>
          <w:p w:rsidR="00B0301E" w:rsidRDefault="009C68F7">
            <w:pPr>
              <w:jc w:val="center"/>
            </w:pPr>
            <w:r>
              <w:rPr>
                <w:rFonts w:eastAsiaTheme="minorEastAsia"/>
                <w:color w:val="000000" w:themeColor="text1"/>
                <w:szCs w:val="21"/>
              </w:rPr>
              <w:t>601636</w:t>
            </w:r>
          </w:p>
        </w:tc>
        <w:tc>
          <w:tcPr>
            <w:tcW w:w="1701" w:type="dxa"/>
            <w:vAlign w:val="center"/>
          </w:tcPr>
          <w:p w:rsidR="00B0301E" w:rsidRDefault="009C68F7">
            <w:pPr>
              <w:jc w:val="center"/>
            </w:pPr>
            <w:r>
              <w:rPr>
                <w:rFonts w:eastAsiaTheme="minorEastAsia"/>
                <w:color w:val="000000" w:themeColor="text1"/>
                <w:szCs w:val="21"/>
              </w:rPr>
              <w:t>旗滨集团</w:t>
            </w:r>
          </w:p>
        </w:tc>
        <w:tc>
          <w:tcPr>
            <w:tcW w:w="1559" w:type="dxa"/>
            <w:vAlign w:val="center"/>
          </w:tcPr>
          <w:p w:rsidR="00B0301E" w:rsidRDefault="009C68F7">
            <w:pPr>
              <w:jc w:val="right"/>
            </w:pPr>
            <w:r>
              <w:rPr>
                <w:rFonts w:eastAsiaTheme="minorEastAsia"/>
                <w:color w:val="000000" w:themeColor="text1"/>
                <w:szCs w:val="21"/>
              </w:rPr>
              <w:t>166,800.00</w:t>
            </w:r>
          </w:p>
        </w:tc>
        <w:tc>
          <w:tcPr>
            <w:tcW w:w="1932" w:type="dxa"/>
            <w:vAlign w:val="center"/>
          </w:tcPr>
          <w:p w:rsidR="00B0301E" w:rsidRDefault="009C68F7">
            <w:pPr>
              <w:jc w:val="right"/>
            </w:pPr>
            <w:r>
              <w:rPr>
                <w:rFonts w:eastAsiaTheme="minorEastAsia"/>
                <w:color w:val="000000" w:themeColor="text1"/>
                <w:szCs w:val="21"/>
              </w:rPr>
              <w:t>2,852,280.00</w:t>
            </w:r>
          </w:p>
        </w:tc>
        <w:tc>
          <w:tcPr>
            <w:tcW w:w="1612" w:type="dxa"/>
            <w:vAlign w:val="center"/>
          </w:tcPr>
          <w:p w:rsidR="00B0301E" w:rsidRDefault="009C68F7">
            <w:pPr>
              <w:jc w:val="right"/>
            </w:pPr>
            <w:r>
              <w:rPr>
                <w:rFonts w:eastAsiaTheme="minorEastAsia"/>
                <w:color w:val="000000" w:themeColor="text1"/>
                <w:szCs w:val="21"/>
              </w:rPr>
              <w:t>2.11</w:t>
            </w:r>
          </w:p>
        </w:tc>
      </w:tr>
      <w:tr w:rsidR="00B0301E">
        <w:tc>
          <w:tcPr>
            <w:tcW w:w="817" w:type="dxa"/>
            <w:vAlign w:val="center"/>
          </w:tcPr>
          <w:p w:rsidR="00B0301E" w:rsidRDefault="009C68F7">
            <w:pPr>
              <w:jc w:val="center"/>
            </w:pPr>
            <w:r>
              <w:rPr>
                <w:rFonts w:eastAsiaTheme="minorEastAsia"/>
                <w:color w:val="000000" w:themeColor="text1"/>
                <w:szCs w:val="21"/>
              </w:rPr>
              <w:t>32</w:t>
            </w:r>
          </w:p>
        </w:tc>
        <w:tc>
          <w:tcPr>
            <w:tcW w:w="1276" w:type="dxa"/>
            <w:vAlign w:val="center"/>
          </w:tcPr>
          <w:p w:rsidR="00B0301E" w:rsidRDefault="009C68F7">
            <w:pPr>
              <w:jc w:val="center"/>
            </w:pPr>
            <w:r>
              <w:rPr>
                <w:rFonts w:eastAsiaTheme="minorEastAsia"/>
                <w:color w:val="000000" w:themeColor="text1"/>
                <w:szCs w:val="21"/>
              </w:rPr>
              <w:t>600036</w:t>
            </w:r>
          </w:p>
        </w:tc>
        <w:tc>
          <w:tcPr>
            <w:tcW w:w="1701" w:type="dxa"/>
            <w:vAlign w:val="center"/>
          </w:tcPr>
          <w:p w:rsidR="00B0301E" w:rsidRDefault="009C68F7">
            <w:pPr>
              <w:jc w:val="center"/>
            </w:pPr>
            <w:r>
              <w:rPr>
                <w:rFonts w:eastAsiaTheme="minorEastAsia"/>
                <w:color w:val="000000" w:themeColor="text1"/>
                <w:szCs w:val="21"/>
              </w:rPr>
              <w:t>招商银行</w:t>
            </w:r>
          </w:p>
        </w:tc>
        <w:tc>
          <w:tcPr>
            <w:tcW w:w="1559" w:type="dxa"/>
            <w:vAlign w:val="center"/>
          </w:tcPr>
          <w:p w:rsidR="00B0301E" w:rsidRDefault="009C68F7">
            <w:pPr>
              <w:jc w:val="right"/>
            </w:pPr>
            <w:r>
              <w:rPr>
                <w:rFonts w:eastAsiaTheme="minorEastAsia"/>
                <w:color w:val="000000" w:themeColor="text1"/>
                <w:szCs w:val="21"/>
              </w:rPr>
              <w:t>58,190.00</w:t>
            </w:r>
          </w:p>
        </w:tc>
        <w:tc>
          <w:tcPr>
            <w:tcW w:w="1932" w:type="dxa"/>
            <w:vAlign w:val="center"/>
          </w:tcPr>
          <w:p w:rsidR="00B0301E" w:rsidRDefault="009C68F7">
            <w:pPr>
              <w:jc w:val="right"/>
            </w:pPr>
            <w:r>
              <w:rPr>
                <w:rFonts w:eastAsiaTheme="minorEastAsia"/>
                <w:color w:val="000000" w:themeColor="text1"/>
                <w:szCs w:val="21"/>
              </w:rPr>
              <w:t>2,834,434.90</w:t>
            </w:r>
          </w:p>
        </w:tc>
        <w:tc>
          <w:tcPr>
            <w:tcW w:w="1612" w:type="dxa"/>
            <w:vAlign w:val="center"/>
          </w:tcPr>
          <w:p w:rsidR="00B0301E" w:rsidRDefault="009C68F7">
            <w:pPr>
              <w:jc w:val="right"/>
            </w:pPr>
            <w:r>
              <w:rPr>
                <w:rFonts w:eastAsiaTheme="minorEastAsia"/>
                <w:color w:val="000000" w:themeColor="text1"/>
                <w:szCs w:val="21"/>
              </w:rPr>
              <w:t>2.10</w:t>
            </w:r>
          </w:p>
        </w:tc>
      </w:tr>
      <w:tr w:rsidR="00B0301E">
        <w:tc>
          <w:tcPr>
            <w:tcW w:w="817" w:type="dxa"/>
            <w:vAlign w:val="center"/>
          </w:tcPr>
          <w:p w:rsidR="00B0301E" w:rsidRDefault="009C68F7">
            <w:pPr>
              <w:jc w:val="center"/>
            </w:pPr>
            <w:r>
              <w:rPr>
                <w:rFonts w:eastAsiaTheme="minorEastAsia"/>
                <w:color w:val="000000" w:themeColor="text1"/>
                <w:szCs w:val="21"/>
              </w:rPr>
              <w:t>33</w:t>
            </w:r>
          </w:p>
        </w:tc>
        <w:tc>
          <w:tcPr>
            <w:tcW w:w="1276" w:type="dxa"/>
            <w:vAlign w:val="center"/>
          </w:tcPr>
          <w:p w:rsidR="00B0301E" w:rsidRDefault="009C68F7">
            <w:pPr>
              <w:jc w:val="center"/>
            </w:pPr>
            <w:r>
              <w:rPr>
                <w:rFonts w:eastAsiaTheme="minorEastAsia"/>
                <w:color w:val="000000" w:themeColor="text1"/>
                <w:szCs w:val="21"/>
              </w:rPr>
              <w:t>603369</w:t>
            </w:r>
          </w:p>
        </w:tc>
        <w:tc>
          <w:tcPr>
            <w:tcW w:w="1701" w:type="dxa"/>
            <w:vAlign w:val="center"/>
          </w:tcPr>
          <w:p w:rsidR="00B0301E" w:rsidRDefault="009C68F7">
            <w:pPr>
              <w:jc w:val="center"/>
            </w:pPr>
            <w:r>
              <w:rPr>
                <w:rFonts w:eastAsiaTheme="minorEastAsia"/>
                <w:color w:val="000000" w:themeColor="text1"/>
                <w:szCs w:val="21"/>
              </w:rPr>
              <w:t>今世缘</w:t>
            </w:r>
          </w:p>
        </w:tc>
        <w:tc>
          <w:tcPr>
            <w:tcW w:w="1559" w:type="dxa"/>
            <w:vAlign w:val="center"/>
          </w:tcPr>
          <w:p w:rsidR="00B0301E" w:rsidRDefault="009C68F7">
            <w:pPr>
              <w:jc w:val="right"/>
            </w:pPr>
            <w:r>
              <w:rPr>
                <w:rFonts w:eastAsiaTheme="minorEastAsia"/>
                <w:color w:val="000000" w:themeColor="text1"/>
                <w:szCs w:val="21"/>
              </w:rPr>
              <w:t>52,100.00</w:t>
            </w:r>
          </w:p>
        </w:tc>
        <w:tc>
          <w:tcPr>
            <w:tcW w:w="1932" w:type="dxa"/>
            <w:vAlign w:val="center"/>
          </w:tcPr>
          <w:p w:rsidR="00B0301E" w:rsidRDefault="009C68F7">
            <w:pPr>
              <w:jc w:val="right"/>
            </w:pPr>
            <w:r>
              <w:rPr>
                <w:rFonts w:eastAsiaTheme="minorEastAsia"/>
                <w:color w:val="000000" w:themeColor="text1"/>
                <w:szCs w:val="21"/>
              </w:rPr>
              <w:t>2,834,240.00</w:t>
            </w:r>
          </w:p>
        </w:tc>
        <w:tc>
          <w:tcPr>
            <w:tcW w:w="1612" w:type="dxa"/>
            <w:vAlign w:val="center"/>
          </w:tcPr>
          <w:p w:rsidR="00B0301E" w:rsidRDefault="009C68F7">
            <w:pPr>
              <w:jc w:val="right"/>
            </w:pPr>
            <w:r>
              <w:rPr>
                <w:rFonts w:eastAsiaTheme="minorEastAsia"/>
                <w:color w:val="000000" w:themeColor="text1"/>
                <w:szCs w:val="21"/>
              </w:rPr>
              <w:t>2.10</w:t>
            </w:r>
          </w:p>
        </w:tc>
      </w:tr>
      <w:tr w:rsidR="00B0301E">
        <w:tc>
          <w:tcPr>
            <w:tcW w:w="817" w:type="dxa"/>
            <w:vAlign w:val="center"/>
          </w:tcPr>
          <w:p w:rsidR="00B0301E" w:rsidRDefault="009C68F7">
            <w:pPr>
              <w:jc w:val="center"/>
            </w:pPr>
            <w:r>
              <w:rPr>
                <w:rFonts w:eastAsiaTheme="minorEastAsia"/>
                <w:color w:val="000000" w:themeColor="text1"/>
                <w:szCs w:val="21"/>
              </w:rPr>
              <w:t>34</w:t>
            </w:r>
          </w:p>
        </w:tc>
        <w:tc>
          <w:tcPr>
            <w:tcW w:w="1276" w:type="dxa"/>
            <w:vAlign w:val="center"/>
          </w:tcPr>
          <w:p w:rsidR="00B0301E" w:rsidRDefault="009C68F7">
            <w:pPr>
              <w:jc w:val="center"/>
            </w:pPr>
            <w:r>
              <w:rPr>
                <w:rFonts w:eastAsiaTheme="minorEastAsia"/>
                <w:color w:val="000000" w:themeColor="text1"/>
                <w:szCs w:val="21"/>
              </w:rPr>
              <w:t>600436</w:t>
            </w:r>
          </w:p>
        </w:tc>
        <w:tc>
          <w:tcPr>
            <w:tcW w:w="1701" w:type="dxa"/>
            <w:vAlign w:val="center"/>
          </w:tcPr>
          <w:p w:rsidR="00B0301E" w:rsidRDefault="009C68F7">
            <w:pPr>
              <w:jc w:val="center"/>
            </w:pPr>
            <w:r>
              <w:rPr>
                <w:rFonts w:eastAsiaTheme="minorEastAsia"/>
                <w:color w:val="000000" w:themeColor="text1"/>
                <w:szCs w:val="21"/>
              </w:rPr>
              <w:t>片仔癀</w:t>
            </w:r>
          </w:p>
        </w:tc>
        <w:tc>
          <w:tcPr>
            <w:tcW w:w="1559" w:type="dxa"/>
            <w:vAlign w:val="center"/>
          </w:tcPr>
          <w:p w:rsidR="00B0301E" w:rsidRDefault="009C68F7">
            <w:pPr>
              <w:jc w:val="right"/>
            </w:pPr>
            <w:r>
              <w:rPr>
                <w:rFonts w:eastAsiaTheme="minorEastAsia"/>
                <w:color w:val="000000" w:themeColor="text1"/>
                <w:szCs w:val="21"/>
              </w:rPr>
              <w:t>6,400.00</w:t>
            </w:r>
          </w:p>
        </w:tc>
        <w:tc>
          <w:tcPr>
            <w:tcW w:w="1932" w:type="dxa"/>
            <w:vAlign w:val="center"/>
          </w:tcPr>
          <w:p w:rsidR="00B0301E" w:rsidRDefault="009C68F7">
            <w:pPr>
              <w:jc w:val="right"/>
            </w:pPr>
            <w:r>
              <w:rPr>
                <w:rFonts w:eastAsiaTheme="minorEastAsia"/>
                <w:color w:val="000000" w:themeColor="text1"/>
                <w:szCs w:val="21"/>
              </w:rPr>
              <w:t>2,797,760.00</w:t>
            </w:r>
          </w:p>
        </w:tc>
        <w:tc>
          <w:tcPr>
            <w:tcW w:w="1612" w:type="dxa"/>
            <w:vAlign w:val="center"/>
          </w:tcPr>
          <w:p w:rsidR="00B0301E" w:rsidRDefault="009C68F7">
            <w:pPr>
              <w:jc w:val="right"/>
            </w:pPr>
            <w:r>
              <w:rPr>
                <w:rFonts w:eastAsiaTheme="minorEastAsia"/>
                <w:color w:val="000000" w:themeColor="text1"/>
                <w:szCs w:val="21"/>
              </w:rPr>
              <w:t>2.07</w:t>
            </w:r>
          </w:p>
        </w:tc>
      </w:tr>
      <w:tr w:rsidR="00B0301E">
        <w:tc>
          <w:tcPr>
            <w:tcW w:w="817" w:type="dxa"/>
            <w:vAlign w:val="center"/>
          </w:tcPr>
          <w:p w:rsidR="00B0301E" w:rsidRDefault="009C68F7">
            <w:pPr>
              <w:jc w:val="center"/>
            </w:pPr>
            <w:r>
              <w:rPr>
                <w:rFonts w:eastAsiaTheme="minorEastAsia"/>
                <w:color w:val="000000" w:themeColor="text1"/>
                <w:szCs w:val="21"/>
              </w:rPr>
              <w:t>35</w:t>
            </w:r>
          </w:p>
        </w:tc>
        <w:tc>
          <w:tcPr>
            <w:tcW w:w="1276" w:type="dxa"/>
            <w:vAlign w:val="center"/>
          </w:tcPr>
          <w:p w:rsidR="00B0301E" w:rsidRDefault="009C68F7">
            <w:pPr>
              <w:jc w:val="center"/>
            </w:pPr>
            <w:r>
              <w:rPr>
                <w:rFonts w:eastAsiaTheme="minorEastAsia"/>
                <w:color w:val="000000" w:themeColor="text1"/>
                <w:szCs w:val="21"/>
              </w:rPr>
              <w:t>601618</w:t>
            </w:r>
          </w:p>
        </w:tc>
        <w:tc>
          <w:tcPr>
            <w:tcW w:w="1701" w:type="dxa"/>
            <w:vAlign w:val="center"/>
          </w:tcPr>
          <w:p w:rsidR="00B0301E" w:rsidRDefault="009C68F7">
            <w:pPr>
              <w:jc w:val="center"/>
            </w:pPr>
            <w:r>
              <w:rPr>
                <w:rFonts w:eastAsiaTheme="minorEastAsia"/>
                <w:color w:val="000000" w:themeColor="text1"/>
                <w:szCs w:val="21"/>
              </w:rPr>
              <w:t>中国中冶</w:t>
            </w:r>
          </w:p>
        </w:tc>
        <w:tc>
          <w:tcPr>
            <w:tcW w:w="1559" w:type="dxa"/>
            <w:vAlign w:val="center"/>
          </w:tcPr>
          <w:p w:rsidR="00B0301E" w:rsidRDefault="009C68F7">
            <w:pPr>
              <w:jc w:val="right"/>
            </w:pPr>
            <w:r>
              <w:rPr>
                <w:rFonts w:eastAsiaTheme="minorEastAsia"/>
                <w:color w:val="000000" w:themeColor="text1"/>
                <w:szCs w:val="21"/>
              </w:rPr>
              <w:t>713,300.00</w:t>
            </w:r>
          </w:p>
        </w:tc>
        <w:tc>
          <w:tcPr>
            <w:tcW w:w="1932" w:type="dxa"/>
            <w:vAlign w:val="center"/>
          </w:tcPr>
          <w:p w:rsidR="00B0301E" w:rsidRDefault="009C68F7">
            <w:pPr>
              <w:jc w:val="right"/>
            </w:pPr>
            <w:r>
              <w:rPr>
                <w:rFonts w:eastAsiaTheme="minorEastAsia"/>
                <w:color w:val="000000" w:themeColor="text1"/>
                <w:szCs w:val="21"/>
              </w:rPr>
              <w:t>2,731,939.00</w:t>
            </w:r>
          </w:p>
        </w:tc>
        <w:tc>
          <w:tcPr>
            <w:tcW w:w="1612" w:type="dxa"/>
            <w:vAlign w:val="center"/>
          </w:tcPr>
          <w:p w:rsidR="00B0301E" w:rsidRDefault="009C68F7">
            <w:pPr>
              <w:jc w:val="right"/>
            </w:pPr>
            <w:r>
              <w:rPr>
                <w:rFonts w:eastAsiaTheme="minorEastAsia"/>
                <w:color w:val="000000" w:themeColor="text1"/>
                <w:szCs w:val="21"/>
              </w:rPr>
              <w:t>2.02</w:t>
            </w:r>
          </w:p>
        </w:tc>
      </w:tr>
      <w:tr w:rsidR="00B0301E">
        <w:tc>
          <w:tcPr>
            <w:tcW w:w="817" w:type="dxa"/>
            <w:vAlign w:val="center"/>
          </w:tcPr>
          <w:p w:rsidR="00B0301E" w:rsidRDefault="009C68F7">
            <w:pPr>
              <w:jc w:val="center"/>
            </w:pPr>
            <w:r>
              <w:rPr>
                <w:rFonts w:eastAsiaTheme="minorEastAsia"/>
                <w:color w:val="000000" w:themeColor="text1"/>
                <w:szCs w:val="21"/>
              </w:rPr>
              <w:t>36</w:t>
            </w:r>
          </w:p>
        </w:tc>
        <w:tc>
          <w:tcPr>
            <w:tcW w:w="1276" w:type="dxa"/>
            <w:vAlign w:val="center"/>
          </w:tcPr>
          <w:p w:rsidR="00B0301E" w:rsidRDefault="009C68F7">
            <w:pPr>
              <w:jc w:val="center"/>
            </w:pPr>
            <w:r>
              <w:rPr>
                <w:rFonts w:eastAsiaTheme="minorEastAsia"/>
                <w:color w:val="000000" w:themeColor="text1"/>
                <w:szCs w:val="21"/>
              </w:rPr>
              <w:t>601169</w:t>
            </w:r>
          </w:p>
        </w:tc>
        <w:tc>
          <w:tcPr>
            <w:tcW w:w="1701" w:type="dxa"/>
            <w:vAlign w:val="center"/>
          </w:tcPr>
          <w:p w:rsidR="00B0301E" w:rsidRDefault="009C68F7">
            <w:pPr>
              <w:jc w:val="center"/>
            </w:pPr>
            <w:r>
              <w:rPr>
                <w:rFonts w:eastAsiaTheme="minorEastAsia"/>
                <w:color w:val="000000" w:themeColor="text1"/>
                <w:szCs w:val="21"/>
              </w:rPr>
              <w:t>北京银行</w:t>
            </w:r>
          </w:p>
        </w:tc>
        <w:tc>
          <w:tcPr>
            <w:tcW w:w="1559" w:type="dxa"/>
            <w:vAlign w:val="center"/>
          </w:tcPr>
          <w:p w:rsidR="00B0301E" w:rsidRDefault="009C68F7">
            <w:pPr>
              <w:jc w:val="right"/>
            </w:pPr>
            <w:r>
              <w:rPr>
                <w:rFonts w:eastAsiaTheme="minorEastAsia"/>
                <w:color w:val="000000" w:themeColor="text1"/>
                <w:szCs w:val="21"/>
              </w:rPr>
              <w:t>603,800.00</w:t>
            </w:r>
          </w:p>
        </w:tc>
        <w:tc>
          <w:tcPr>
            <w:tcW w:w="1932" w:type="dxa"/>
            <w:vAlign w:val="center"/>
          </w:tcPr>
          <w:p w:rsidR="00B0301E" w:rsidRDefault="009C68F7">
            <w:pPr>
              <w:jc w:val="right"/>
            </w:pPr>
            <w:r>
              <w:rPr>
                <w:rFonts w:eastAsiaTheme="minorEastAsia"/>
                <w:color w:val="000000" w:themeColor="text1"/>
                <w:szCs w:val="21"/>
              </w:rPr>
              <w:t>2,680,872.00</w:t>
            </w:r>
          </w:p>
        </w:tc>
        <w:tc>
          <w:tcPr>
            <w:tcW w:w="1612" w:type="dxa"/>
            <w:vAlign w:val="center"/>
          </w:tcPr>
          <w:p w:rsidR="00B0301E" w:rsidRDefault="009C68F7">
            <w:pPr>
              <w:jc w:val="right"/>
            </w:pPr>
            <w:r>
              <w:rPr>
                <w:rFonts w:eastAsiaTheme="minorEastAsia"/>
                <w:color w:val="000000" w:themeColor="text1"/>
                <w:szCs w:val="21"/>
              </w:rPr>
              <w:t>1.98</w:t>
            </w:r>
          </w:p>
        </w:tc>
      </w:tr>
      <w:tr w:rsidR="00B0301E">
        <w:tc>
          <w:tcPr>
            <w:tcW w:w="817" w:type="dxa"/>
            <w:vAlign w:val="center"/>
          </w:tcPr>
          <w:p w:rsidR="00B0301E" w:rsidRDefault="009C68F7">
            <w:pPr>
              <w:jc w:val="center"/>
            </w:pPr>
            <w:r>
              <w:rPr>
                <w:rFonts w:eastAsiaTheme="minorEastAsia"/>
                <w:color w:val="000000" w:themeColor="text1"/>
                <w:szCs w:val="21"/>
              </w:rPr>
              <w:t>37</w:t>
            </w:r>
          </w:p>
        </w:tc>
        <w:tc>
          <w:tcPr>
            <w:tcW w:w="1276" w:type="dxa"/>
            <w:vAlign w:val="center"/>
          </w:tcPr>
          <w:p w:rsidR="00B0301E" w:rsidRDefault="009C68F7">
            <w:pPr>
              <w:jc w:val="center"/>
            </w:pPr>
            <w:r>
              <w:rPr>
                <w:rFonts w:eastAsiaTheme="minorEastAsia"/>
                <w:color w:val="000000" w:themeColor="text1"/>
                <w:szCs w:val="21"/>
              </w:rPr>
              <w:t>601155</w:t>
            </w:r>
          </w:p>
        </w:tc>
        <w:tc>
          <w:tcPr>
            <w:tcW w:w="1701" w:type="dxa"/>
            <w:vAlign w:val="center"/>
          </w:tcPr>
          <w:p w:rsidR="00B0301E" w:rsidRDefault="009C68F7">
            <w:pPr>
              <w:jc w:val="center"/>
            </w:pPr>
            <w:r>
              <w:rPr>
                <w:rFonts w:eastAsiaTheme="minorEastAsia"/>
                <w:color w:val="000000" w:themeColor="text1"/>
                <w:szCs w:val="21"/>
              </w:rPr>
              <w:t>新城控股</w:t>
            </w:r>
          </w:p>
        </w:tc>
        <w:tc>
          <w:tcPr>
            <w:tcW w:w="1559" w:type="dxa"/>
            <w:vAlign w:val="center"/>
          </w:tcPr>
          <w:p w:rsidR="00B0301E" w:rsidRDefault="009C68F7">
            <w:pPr>
              <w:jc w:val="right"/>
            </w:pPr>
            <w:r>
              <w:rPr>
                <w:rFonts w:eastAsiaTheme="minorEastAsia"/>
                <w:color w:val="000000" w:themeColor="text1"/>
                <w:szCs w:val="21"/>
              </w:rPr>
              <w:t>91,900.00</w:t>
            </w:r>
          </w:p>
        </w:tc>
        <w:tc>
          <w:tcPr>
            <w:tcW w:w="1932" w:type="dxa"/>
            <w:vAlign w:val="center"/>
          </w:tcPr>
          <w:p w:rsidR="00B0301E" w:rsidRDefault="009C68F7">
            <w:pPr>
              <w:jc w:val="right"/>
            </w:pPr>
            <w:r>
              <w:rPr>
                <w:rFonts w:eastAsiaTheme="minorEastAsia"/>
                <w:color w:val="000000" w:themeColor="text1"/>
                <w:szCs w:val="21"/>
              </w:rPr>
              <w:t>2,677,047.00</w:t>
            </w:r>
          </w:p>
        </w:tc>
        <w:tc>
          <w:tcPr>
            <w:tcW w:w="1612" w:type="dxa"/>
            <w:vAlign w:val="center"/>
          </w:tcPr>
          <w:p w:rsidR="00B0301E" w:rsidRDefault="009C68F7">
            <w:pPr>
              <w:jc w:val="right"/>
            </w:pPr>
            <w:r>
              <w:rPr>
                <w:rFonts w:eastAsiaTheme="minorEastAsia"/>
                <w:color w:val="000000" w:themeColor="text1"/>
                <w:szCs w:val="21"/>
              </w:rPr>
              <w:t>1.98</w:t>
            </w:r>
          </w:p>
        </w:tc>
      </w:tr>
      <w:tr w:rsidR="00B0301E">
        <w:tc>
          <w:tcPr>
            <w:tcW w:w="817" w:type="dxa"/>
            <w:vAlign w:val="center"/>
          </w:tcPr>
          <w:p w:rsidR="00B0301E" w:rsidRDefault="009C68F7">
            <w:pPr>
              <w:jc w:val="center"/>
            </w:pPr>
            <w:r>
              <w:rPr>
                <w:rFonts w:eastAsiaTheme="minorEastAsia"/>
                <w:color w:val="000000" w:themeColor="text1"/>
                <w:szCs w:val="21"/>
              </w:rPr>
              <w:t>38</w:t>
            </w:r>
          </w:p>
        </w:tc>
        <w:tc>
          <w:tcPr>
            <w:tcW w:w="1276" w:type="dxa"/>
            <w:vAlign w:val="center"/>
          </w:tcPr>
          <w:p w:rsidR="00B0301E" w:rsidRDefault="009C68F7">
            <w:pPr>
              <w:jc w:val="center"/>
            </w:pPr>
            <w:r>
              <w:rPr>
                <w:rFonts w:eastAsiaTheme="minorEastAsia"/>
                <w:color w:val="000000" w:themeColor="text1"/>
                <w:szCs w:val="21"/>
              </w:rPr>
              <w:t>601607</w:t>
            </w:r>
          </w:p>
        </w:tc>
        <w:tc>
          <w:tcPr>
            <w:tcW w:w="1701" w:type="dxa"/>
            <w:vAlign w:val="center"/>
          </w:tcPr>
          <w:p w:rsidR="00B0301E" w:rsidRDefault="009C68F7">
            <w:pPr>
              <w:jc w:val="center"/>
            </w:pPr>
            <w:r>
              <w:rPr>
                <w:rFonts w:eastAsiaTheme="minorEastAsia"/>
                <w:color w:val="000000" w:themeColor="text1"/>
                <w:szCs w:val="21"/>
              </w:rPr>
              <w:t>上海医药</w:t>
            </w:r>
          </w:p>
        </w:tc>
        <w:tc>
          <w:tcPr>
            <w:tcW w:w="1559" w:type="dxa"/>
            <w:vAlign w:val="center"/>
          </w:tcPr>
          <w:p w:rsidR="00B0301E" w:rsidRDefault="009C68F7">
            <w:pPr>
              <w:jc w:val="right"/>
            </w:pPr>
            <w:r>
              <w:rPr>
                <w:rFonts w:eastAsiaTheme="minorEastAsia"/>
                <w:color w:val="000000" w:themeColor="text1"/>
                <w:szCs w:val="21"/>
              </w:rPr>
              <w:t>106,900.00</w:t>
            </w:r>
          </w:p>
        </w:tc>
        <w:tc>
          <w:tcPr>
            <w:tcW w:w="1932" w:type="dxa"/>
            <w:vAlign w:val="center"/>
          </w:tcPr>
          <w:p w:rsidR="00B0301E" w:rsidRDefault="009C68F7">
            <w:pPr>
              <w:jc w:val="right"/>
            </w:pPr>
            <w:r>
              <w:rPr>
                <w:rFonts w:eastAsiaTheme="minorEastAsia"/>
                <w:color w:val="000000" w:themeColor="text1"/>
                <w:szCs w:val="21"/>
              </w:rPr>
              <w:t>2,124,103.00</w:t>
            </w:r>
          </w:p>
        </w:tc>
        <w:tc>
          <w:tcPr>
            <w:tcW w:w="1612" w:type="dxa"/>
            <w:vAlign w:val="center"/>
          </w:tcPr>
          <w:p w:rsidR="00B0301E" w:rsidRDefault="009C68F7">
            <w:pPr>
              <w:jc w:val="right"/>
            </w:pPr>
            <w:r>
              <w:rPr>
                <w:rFonts w:eastAsiaTheme="minorEastAsia"/>
                <w:color w:val="000000" w:themeColor="text1"/>
                <w:szCs w:val="21"/>
              </w:rPr>
              <w:t>1.57</w:t>
            </w:r>
          </w:p>
        </w:tc>
      </w:tr>
      <w:tr w:rsidR="00B0301E">
        <w:tc>
          <w:tcPr>
            <w:tcW w:w="817" w:type="dxa"/>
            <w:vAlign w:val="center"/>
          </w:tcPr>
          <w:p w:rsidR="00B0301E" w:rsidRDefault="009C68F7">
            <w:pPr>
              <w:jc w:val="center"/>
            </w:pPr>
            <w:r>
              <w:rPr>
                <w:rFonts w:eastAsiaTheme="minorEastAsia"/>
                <w:color w:val="000000" w:themeColor="text1"/>
                <w:szCs w:val="21"/>
              </w:rPr>
              <w:t>39</w:t>
            </w:r>
          </w:p>
        </w:tc>
        <w:tc>
          <w:tcPr>
            <w:tcW w:w="1276" w:type="dxa"/>
            <w:vAlign w:val="center"/>
          </w:tcPr>
          <w:p w:rsidR="00B0301E" w:rsidRDefault="009C68F7">
            <w:pPr>
              <w:jc w:val="center"/>
            </w:pPr>
            <w:r>
              <w:rPr>
                <w:rFonts w:eastAsiaTheme="minorEastAsia"/>
                <w:color w:val="000000" w:themeColor="text1"/>
                <w:szCs w:val="21"/>
              </w:rPr>
              <w:t>601158</w:t>
            </w:r>
          </w:p>
        </w:tc>
        <w:tc>
          <w:tcPr>
            <w:tcW w:w="1701" w:type="dxa"/>
            <w:vAlign w:val="center"/>
          </w:tcPr>
          <w:p w:rsidR="00B0301E" w:rsidRDefault="009C68F7">
            <w:pPr>
              <w:jc w:val="center"/>
            </w:pPr>
            <w:r>
              <w:rPr>
                <w:rFonts w:eastAsiaTheme="minorEastAsia"/>
                <w:color w:val="000000" w:themeColor="text1"/>
                <w:szCs w:val="21"/>
              </w:rPr>
              <w:t>重庆水务</w:t>
            </w:r>
          </w:p>
        </w:tc>
        <w:tc>
          <w:tcPr>
            <w:tcW w:w="1559" w:type="dxa"/>
            <w:vAlign w:val="center"/>
          </w:tcPr>
          <w:p w:rsidR="00B0301E" w:rsidRDefault="009C68F7">
            <w:pPr>
              <w:jc w:val="right"/>
            </w:pPr>
            <w:r>
              <w:rPr>
                <w:rFonts w:eastAsiaTheme="minorEastAsia"/>
                <w:color w:val="000000" w:themeColor="text1"/>
                <w:szCs w:val="21"/>
              </w:rPr>
              <w:t>283,800.00</w:t>
            </w:r>
          </w:p>
        </w:tc>
        <w:tc>
          <w:tcPr>
            <w:tcW w:w="1932" w:type="dxa"/>
            <w:vAlign w:val="center"/>
          </w:tcPr>
          <w:p w:rsidR="00B0301E" w:rsidRDefault="009C68F7">
            <w:pPr>
              <w:jc w:val="right"/>
            </w:pPr>
            <w:r>
              <w:rPr>
                <w:rFonts w:eastAsiaTheme="minorEastAsia"/>
                <w:color w:val="000000" w:themeColor="text1"/>
                <w:szCs w:val="21"/>
              </w:rPr>
              <w:t>1,819,158.00</w:t>
            </w:r>
          </w:p>
        </w:tc>
        <w:tc>
          <w:tcPr>
            <w:tcW w:w="1612" w:type="dxa"/>
            <w:vAlign w:val="center"/>
          </w:tcPr>
          <w:p w:rsidR="00B0301E" w:rsidRDefault="009C68F7">
            <w:pPr>
              <w:jc w:val="right"/>
            </w:pPr>
            <w:r>
              <w:rPr>
                <w:rFonts w:eastAsiaTheme="minorEastAsia"/>
                <w:color w:val="000000" w:themeColor="text1"/>
                <w:szCs w:val="21"/>
              </w:rPr>
              <w:t>1.35</w:t>
            </w:r>
          </w:p>
        </w:tc>
      </w:tr>
      <w:tr w:rsidR="00B0301E">
        <w:tc>
          <w:tcPr>
            <w:tcW w:w="817" w:type="dxa"/>
            <w:vAlign w:val="center"/>
          </w:tcPr>
          <w:p w:rsidR="00B0301E" w:rsidRDefault="009C68F7">
            <w:pPr>
              <w:jc w:val="center"/>
            </w:pPr>
            <w:r>
              <w:rPr>
                <w:rFonts w:eastAsiaTheme="minorEastAsia"/>
                <w:color w:val="000000" w:themeColor="text1"/>
                <w:szCs w:val="21"/>
              </w:rPr>
              <w:t>40</w:t>
            </w:r>
          </w:p>
        </w:tc>
        <w:tc>
          <w:tcPr>
            <w:tcW w:w="1276" w:type="dxa"/>
            <w:vAlign w:val="center"/>
          </w:tcPr>
          <w:p w:rsidR="00B0301E" w:rsidRDefault="009C68F7">
            <w:pPr>
              <w:jc w:val="center"/>
            </w:pPr>
            <w:r>
              <w:rPr>
                <w:rFonts w:eastAsiaTheme="minorEastAsia"/>
                <w:color w:val="000000" w:themeColor="text1"/>
                <w:szCs w:val="21"/>
              </w:rPr>
              <w:t>601728</w:t>
            </w:r>
          </w:p>
        </w:tc>
        <w:tc>
          <w:tcPr>
            <w:tcW w:w="1701" w:type="dxa"/>
            <w:vAlign w:val="center"/>
          </w:tcPr>
          <w:p w:rsidR="00B0301E" w:rsidRDefault="009C68F7">
            <w:pPr>
              <w:jc w:val="center"/>
            </w:pPr>
            <w:r>
              <w:rPr>
                <w:rFonts w:eastAsiaTheme="minorEastAsia"/>
                <w:color w:val="000000" w:themeColor="text1"/>
                <w:szCs w:val="21"/>
              </w:rPr>
              <w:t>中国电信</w:t>
            </w:r>
          </w:p>
        </w:tc>
        <w:tc>
          <w:tcPr>
            <w:tcW w:w="1559" w:type="dxa"/>
            <w:vAlign w:val="center"/>
          </w:tcPr>
          <w:p w:rsidR="00B0301E" w:rsidRDefault="009C68F7">
            <w:pPr>
              <w:jc w:val="right"/>
            </w:pPr>
            <w:r>
              <w:rPr>
                <w:rFonts w:eastAsiaTheme="minorEastAsia"/>
                <w:color w:val="000000" w:themeColor="text1"/>
                <w:szCs w:val="21"/>
              </w:rPr>
              <w:t>394,011.00</w:t>
            </w:r>
          </w:p>
        </w:tc>
        <w:tc>
          <w:tcPr>
            <w:tcW w:w="1932" w:type="dxa"/>
            <w:vAlign w:val="center"/>
          </w:tcPr>
          <w:p w:rsidR="00B0301E" w:rsidRDefault="009C68F7">
            <w:pPr>
              <w:jc w:val="right"/>
            </w:pPr>
            <w:r>
              <w:rPr>
                <w:rFonts w:eastAsiaTheme="minorEastAsia"/>
                <w:color w:val="000000" w:themeColor="text1"/>
                <w:szCs w:val="21"/>
              </w:rPr>
              <w:t>1,682,426.97</w:t>
            </w:r>
          </w:p>
        </w:tc>
        <w:tc>
          <w:tcPr>
            <w:tcW w:w="1612" w:type="dxa"/>
            <w:vAlign w:val="center"/>
          </w:tcPr>
          <w:p w:rsidR="00B0301E" w:rsidRDefault="009C68F7">
            <w:pPr>
              <w:jc w:val="right"/>
            </w:pPr>
            <w:r>
              <w:rPr>
                <w:rFonts w:eastAsiaTheme="minorEastAsia"/>
                <w:color w:val="000000" w:themeColor="text1"/>
                <w:szCs w:val="21"/>
              </w:rPr>
              <w:t>1.24</w:t>
            </w:r>
          </w:p>
        </w:tc>
      </w:tr>
      <w:tr w:rsidR="00B0301E">
        <w:tc>
          <w:tcPr>
            <w:tcW w:w="817" w:type="dxa"/>
            <w:vAlign w:val="center"/>
          </w:tcPr>
          <w:p w:rsidR="00B0301E" w:rsidRDefault="009C68F7">
            <w:pPr>
              <w:jc w:val="center"/>
            </w:pPr>
            <w:r>
              <w:rPr>
                <w:rFonts w:eastAsiaTheme="minorEastAsia"/>
                <w:color w:val="000000" w:themeColor="text1"/>
                <w:szCs w:val="21"/>
              </w:rPr>
              <w:t>41</w:t>
            </w:r>
          </w:p>
        </w:tc>
        <w:tc>
          <w:tcPr>
            <w:tcW w:w="1276" w:type="dxa"/>
            <w:vAlign w:val="center"/>
          </w:tcPr>
          <w:p w:rsidR="00B0301E" w:rsidRDefault="009C68F7">
            <w:pPr>
              <w:jc w:val="center"/>
            </w:pPr>
            <w:r>
              <w:rPr>
                <w:rFonts w:eastAsiaTheme="minorEastAsia"/>
                <w:color w:val="000000" w:themeColor="text1"/>
                <w:szCs w:val="21"/>
              </w:rPr>
              <w:t>601998</w:t>
            </w:r>
          </w:p>
        </w:tc>
        <w:tc>
          <w:tcPr>
            <w:tcW w:w="1701" w:type="dxa"/>
            <w:vAlign w:val="center"/>
          </w:tcPr>
          <w:p w:rsidR="00B0301E" w:rsidRDefault="009C68F7">
            <w:pPr>
              <w:jc w:val="center"/>
            </w:pPr>
            <w:r>
              <w:rPr>
                <w:rFonts w:eastAsiaTheme="minorEastAsia"/>
                <w:color w:val="000000" w:themeColor="text1"/>
                <w:szCs w:val="21"/>
              </w:rPr>
              <w:t>中信银行</w:t>
            </w:r>
          </w:p>
        </w:tc>
        <w:tc>
          <w:tcPr>
            <w:tcW w:w="1559" w:type="dxa"/>
            <w:vAlign w:val="center"/>
          </w:tcPr>
          <w:p w:rsidR="00B0301E" w:rsidRDefault="009C68F7">
            <w:pPr>
              <w:jc w:val="right"/>
            </w:pPr>
            <w:r>
              <w:rPr>
                <w:rFonts w:eastAsiaTheme="minorEastAsia"/>
                <w:color w:val="000000" w:themeColor="text1"/>
                <w:szCs w:val="21"/>
              </w:rPr>
              <w:t>343,000.00</w:t>
            </w:r>
          </w:p>
        </w:tc>
        <w:tc>
          <w:tcPr>
            <w:tcW w:w="1932" w:type="dxa"/>
            <w:vAlign w:val="center"/>
          </w:tcPr>
          <w:p w:rsidR="00B0301E" w:rsidRDefault="009C68F7">
            <w:pPr>
              <w:jc w:val="right"/>
            </w:pPr>
            <w:r>
              <w:rPr>
                <w:rFonts w:eastAsiaTheme="minorEastAsia"/>
                <w:color w:val="000000" w:themeColor="text1"/>
                <w:szCs w:val="21"/>
              </w:rPr>
              <w:t>1,584,660.00</w:t>
            </w:r>
          </w:p>
        </w:tc>
        <w:tc>
          <w:tcPr>
            <w:tcW w:w="1612" w:type="dxa"/>
            <w:vAlign w:val="center"/>
          </w:tcPr>
          <w:p w:rsidR="00B0301E" w:rsidRDefault="009C68F7">
            <w:pPr>
              <w:jc w:val="right"/>
            </w:pPr>
            <w:r>
              <w:rPr>
                <w:rFonts w:eastAsiaTheme="minorEastAsia"/>
                <w:color w:val="000000" w:themeColor="text1"/>
                <w:szCs w:val="21"/>
              </w:rPr>
              <w:t>1.17</w:t>
            </w:r>
          </w:p>
        </w:tc>
      </w:tr>
      <w:tr w:rsidR="00B0301E">
        <w:tc>
          <w:tcPr>
            <w:tcW w:w="817" w:type="dxa"/>
            <w:vAlign w:val="center"/>
          </w:tcPr>
          <w:p w:rsidR="00B0301E" w:rsidRDefault="009C68F7">
            <w:pPr>
              <w:jc w:val="center"/>
            </w:pPr>
            <w:r>
              <w:rPr>
                <w:rFonts w:eastAsiaTheme="minorEastAsia"/>
                <w:color w:val="000000" w:themeColor="text1"/>
                <w:szCs w:val="21"/>
              </w:rPr>
              <w:t>42</w:t>
            </w:r>
          </w:p>
        </w:tc>
        <w:tc>
          <w:tcPr>
            <w:tcW w:w="1276" w:type="dxa"/>
            <w:vAlign w:val="center"/>
          </w:tcPr>
          <w:p w:rsidR="00B0301E" w:rsidRDefault="009C68F7">
            <w:pPr>
              <w:jc w:val="center"/>
            </w:pPr>
            <w:r>
              <w:rPr>
                <w:rFonts w:eastAsiaTheme="minorEastAsia"/>
                <w:color w:val="000000" w:themeColor="text1"/>
                <w:szCs w:val="21"/>
              </w:rPr>
              <w:t>600900</w:t>
            </w:r>
          </w:p>
        </w:tc>
        <w:tc>
          <w:tcPr>
            <w:tcW w:w="1701" w:type="dxa"/>
            <w:vAlign w:val="center"/>
          </w:tcPr>
          <w:p w:rsidR="00B0301E" w:rsidRDefault="009C68F7">
            <w:pPr>
              <w:jc w:val="center"/>
            </w:pPr>
            <w:r>
              <w:rPr>
                <w:rFonts w:eastAsiaTheme="minorEastAsia"/>
                <w:color w:val="000000" w:themeColor="text1"/>
                <w:szCs w:val="21"/>
              </w:rPr>
              <w:t>长江电力</w:t>
            </w:r>
          </w:p>
        </w:tc>
        <w:tc>
          <w:tcPr>
            <w:tcW w:w="1559" w:type="dxa"/>
            <w:vAlign w:val="center"/>
          </w:tcPr>
          <w:p w:rsidR="00B0301E" w:rsidRDefault="009C68F7">
            <w:pPr>
              <w:jc w:val="right"/>
            </w:pPr>
            <w:r>
              <w:rPr>
                <w:rFonts w:eastAsiaTheme="minorEastAsia"/>
                <w:color w:val="000000" w:themeColor="text1"/>
                <w:szCs w:val="21"/>
              </w:rPr>
              <w:t>20.00</w:t>
            </w:r>
          </w:p>
        </w:tc>
        <w:tc>
          <w:tcPr>
            <w:tcW w:w="1932" w:type="dxa"/>
            <w:vAlign w:val="center"/>
          </w:tcPr>
          <w:p w:rsidR="00B0301E" w:rsidRDefault="009C68F7">
            <w:pPr>
              <w:jc w:val="right"/>
            </w:pPr>
            <w:r>
              <w:rPr>
                <w:rFonts w:eastAsiaTheme="minorEastAsia"/>
                <w:color w:val="000000" w:themeColor="text1"/>
                <w:szCs w:val="21"/>
              </w:rPr>
              <w:t>454.00</w:t>
            </w:r>
          </w:p>
        </w:tc>
        <w:tc>
          <w:tcPr>
            <w:tcW w:w="1612" w:type="dxa"/>
            <w:vAlign w:val="center"/>
          </w:tcPr>
          <w:p w:rsidR="00B0301E" w:rsidRDefault="009C68F7">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6014"/>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B0301E">
        <w:tc>
          <w:tcPr>
            <w:tcW w:w="870" w:type="dxa"/>
            <w:vAlign w:val="center"/>
          </w:tcPr>
          <w:p w:rsidR="00B0301E" w:rsidRDefault="009C68F7">
            <w:pPr>
              <w:jc w:val="center"/>
            </w:pPr>
            <w:r>
              <w:rPr>
                <w:rFonts w:eastAsiaTheme="minorEastAsia"/>
                <w:color w:val="000000" w:themeColor="text1"/>
                <w:szCs w:val="21"/>
              </w:rPr>
              <w:t>1</w:t>
            </w:r>
          </w:p>
        </w:tc>
        <w:tc>
          <w:tcPr>
            <w:tcW w:w="1650" w:type="dxa"/>
            <w:vAlign w:val="center"/>
          </w:tcPr>
          <w:p w:rsidR="00B0301E" w:rsidRDefault="009C68F7">
            <w:pPr>
              <w:jc w:val="center"/>
            </w:pPr>
            <w:r>
              <w:rPr>
                <w:rFonts w:eastAsiaTheme="minorEastAsia"/>
                <w:color w:val="000000" w:themeColor="text1"/>
                <w:szCs w:val="21"/>
              </w:rPr>
              <w:t>601888</w:t>
            </w:r>
          </w:p>
        </w:tc>
        <w:tc>
          <w:tcPr>
            <w:tcW w:w="1980" w:type="dxa"/>
            <w:vAlign w:val="center"/>
          </w:tcPr>
          <w:p w:rsidR="00B0301E" w:rsidRDefault="009C68F7">
            <w:pPr>
              <w:jc w:val="center"/>
            </w:pPr>
            <w:r>
              <w:rPr>
                <w:rFonts w:eastAsiaTheme="minorEastAsia"/>
                <w:color w:val="000000" w:themeColor="text1"/>
                <w:szCs w:val="21"/>
              </w:rPr>
              <w:t>中国中免</w:t>
            </w:r>
          </w:p>
        </w:tc>
        <w:tc>
          <w:tcPr>
            <w:tcW w:w="2880" w:type="dxa"/>
            <w:vAlign w:val="center"/>
          </w:tcPr>
          <w:p w:rsidR="00B0301E" w:rsidRDefault="009C68F7">
            <w:pPr>
              <w:jc w:val="right"/>
            </w:pPr>
            <w:r>
              <w:rPr>
                <w:rFonts w:eastAsiaTheme="minorEastAsia"/>
                <w:color w:val="000000" w:themeColor="text1"/>
                <w:szCs w:val="21"/>
              </w:rPr>
              <w:t>58,098,034.51</w:t>
            </w:r>
          </w:p>
        </w:tc>
        <w:tc>
          <w:tcPr>
            <w:tcW w:w="1620" w:type="dxa"/>
            <w:vAlign w:val="center"/>
          </w:tcPr>
          <w:p w:rsidR="00B0301E" w:rsidRDefault="009C68F7">
            <w:pPr>
              <w:jc w:val="right"/>
            </w:pPr>
            <w:r>
              <w:rPr>
                <w:rFonts w:eastAsiaTheme="minorEastAsia"/>
                <w:color w:val="000000" w:themeColor="text1"/>
                <w:szCs w:val="21"/>
              </w:rPr>
              <w:t>20.94</w:t>
            </w:r>
          </w:p>
        </w:tc>
      </w:tr>
      <w:tr w:rsidR="00B0301E">
        <w:tc>
          <w:tcPr>
            <w:tcW w:w="870" w:type="dxa"/>
            <w:vAlign w:val="center"/>
          </w:tcPr>
          <w:p w:rsidR="00B0301E" w:rsidRDefault="009C68F7">
            <w:pPr>
              <w:jc w:val="center"/>
            </w:pPr>
            <w:r>
              <w:rPr>
                <w:rFonts w:eastAsiaTheme="minorEastAsia"/>
                <w:color w:val="000000" w:themeColor="text1"/>
                <w:szCs w:val="21"/>
              </w:rPr>
              <w:t>2</w:t>
            </w:r>
          </w:p>
        </w:tc>
        <w:tc>
          <w:tcPr>
            <w:tcW w:w="1650" w:type="dxa"/>
            <w:vAlign w:val="center"/>
          </w:tcPr>
          <w:p w:rsidR="00B0301E" w:rsidRDefault="009C68F7">
            <w:pPr>
              <w:jc w:val="center"/>
            </w:pPr>
            <w:r>
              <w:rPr>
                <w:rFonts w:eastAsiaTheme="minorEastAsia"/>
                <w:color w:val="000000" w:themeColor="text1"/>
                <w:szCs w:val="21"/>
              </w:rPr>
              <w:t>600519</w:t>
            </w:r>
          </w:p>
        </w:tc>
        <w:tc>
          <w:tcPr>
            <w:tcW w:w="1980" w:type="dxa"/>
            <w:vAlign w:val="center"/>
          </w:tcPr>
          <w:p w:rsidR="00B0301E" w:rsidRDefault="009C68F7">
            <w:pPr>
              <w:jc w:val="center"/>
            </w:pPr>
            <w:r>
              <w:rPr>
                <w:rFonts w:eastAsiaTheme="minorEastAsia"/>
                <w:color w:val="000000" w:themeColor="text1"/>
                <w:szCs w:val="21"/>
              </w:rPr>
              <w:t>贵州茅台</w:t>
            </w:r>
          </w:p>
        </w:tc>
        <w:tc>
          <w:tcPr>
            <w:tcW w:w="2880" w:type="dxa"/>
            <w:vAlign w:val="center"/>
          </w:tcPr>
          <w:p w:rsidR="00B0301E" w:rsidRDefault="009C68F7">
            <w:pPr>
              <w:jc w:val="right"/>
            </w:pPr>
            <w:r>
              <w:rPr>
                <w:rFonts w:eastAsiaTheme="minorEastAsia"/>
                <w:color w:val="000000" w:themeColor="text1"/>
                <w:szCs w:val="21"/>
              </w:rPr>
              <w:t>54,378,466.27</w:t>
            </w:r>
          </w:p>
        </w:tc>
        <w:tc>
          <w:tcPr>
            <w:tcW w:w="1620" w:type="dxa"/>
            <w:vAlign w:val="center"/>
          </w:tcPr>
          <w:p w:rsidR="00B0301E" w:rsidRDefault="009C68F7">
            <w:pPr>
              <w:jc w:val="right"/>
            </w:pPr>
            <w:r>
              <w:rPr>
                <w:rFonts w:eastAsiaTheme="minorEastAsia"/>
                <w:color w:val="000000" w:themeColor="text1"/>
                <w:szCs w:val="21"/>
              </w:rPr>
              <w:t>19.60</w:t>
            </w:r>
          </w:p>
        </w:tc>
      </w:tr>
      <w:tr w:rsidR="00B0301E">
        <w:tc>
          <w:tcPr>
            <w:tcW w:w="870" w:type="dxa"/>
            <w:vAlign w:val="center"/>
          </w:tcPr>
          <w:p w:rsidR="00B0301E" w:rsidRDefault="009C68F7">
            <w:pPr>
              <w:jc w:val="center"/>
            </w:pPr>
            <w:r>
              <w:rPr>
                <w:rFonts w:eastAsiaTheme="minorEastAsia"/>
                <w:color w:val="000000" w:themeColor="text1"/>
                <w:szCs w:val="21"/>
              </w:rPr>
              <w:t>3</w:t>
            </w:r>
          </w:p>
        </w:tc>
        <w:tc>
          <w:tcPr>
            <w:tcW w:w="1650" w:type="dxa"/>
            <w:vAlign w:val="center"/>
          </w:tcPr>
          <w:p w:rsidR="00B0301E" w:rsidRDefault="009C68F7">
            <w:pPr>
              <w:jc w:val="center"/>
            </w:pPr>
            <w:r>
              <w:rPr>
                <w:rFonts w:eastAsiaTheme="minorEastAsia"/>
                <w:color w:val="000000" w:themeColor="text1"/>
                <w:szCs w:val="21"/>
              </w:rPr>
              <w:t>000858</w:t>
            </w:r>
          </w:p>
        </w:tc>
        <w:tc>
          <w:tcPr>
            <w:tcW w:w="1980" w:type="dxa"/>
            <w:vAlign w:val="center"/>
          </w:tcPr>
          <w:p w:rsidR="00B0301E" w:rsidRDefault="009C68F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B0301E" w:rsidRDefault="009C68F7">
            <w:pPr>
              <w:jc w:val="right"/>
            </w:pPr>
            <w:r>
              <w:rPr>
                <w:rFonts w:eastAsiaTheme="minorEastAsia"/>
                <w:color w:val="000000" w:themeColor="text1"/>
                <w:szCs w:val="21"/>
              </w:rPr>
              <w:t>34,019,632.65</w:t>
            </w:r>
          </w:p>
        </w:tc>
        <w:tc>
          <w:tcPr>
            <w:tcW w:w="1620" w:type="dxa"/>
            <w:vAlign w:val="center"/>
          </w:tcPr>
          <w:p w:rsidR="00B0301E" w:rsidRDefault="009C68F7">
            <w:pPr>
              <w:jc w:val="right"/>
            </w:pPr>
            <w:r>
              <w:rPr>
                <w:rFonts w:eastAsiaTheme="minorEastAsia"/>
                <w:color w:val="000000" w:themeColor="text1"/>
                <w:szCs w:val="21"/>
              </w:rPr>
              <w:t>12.26</w:t>
            </w:r>
          </w:p>
        </w:tc>
      </w:tr>
      <w:tr w:rsidR="00B0301E">
        <w:tc>
          <w:tcPr>
            <w:tcW w:w="870" w:type="dxa"/>
            <w:vAlign w:val="center"/>
          </w:tcPr>
          <w:p w:rsidR="00B0301E" w:rsidRDefault="009C68F7">
            <w:pPr>
              <w:jc w:val="center"/>
            </w:pPr>
            <w:r>
              <w:rPr>
                <w:rFonts w:eastAsiaTheme="minorEastAsia"/>
                <w:color w:val="000000" w:themeColor="text1"/>
                <w:szCs w:val="21"/>
              </w:rPr>
              <w:lastRenderedPageBreak/>
              <w:t>4</w:t>
            </w:r>
          </w:p>
        </w:tc>
        <w:tc>
          <w:tcPr>
            <w:tcW w:w="1650" w:type="dxa"/>
            <w:vAlign w:val="center"/>
          </w:tcPr>
          <w:p w:rsidR="00B0301E" w:rsidRDefault="009C68F7">
            <w:pPr>
              <w:jc w:val="center"/>
            </w:pPr>
            <w:r>
              <w:rPr>
                <w:rFonts w:eastAsiaTheme="minorEastAsia"/>
                <w:color w:val="000000" w:themeColor="text1"/>
                <w:szCs w:val="21"/>
              </w:rPr>
              <w:t>600019</w:t>
            </w:r>
          </w:p>
        </w:tc>
        <w:tc>
          <w:tcPr>
            <w:tcW w:w="1980" w:type="dxa"/>
            <w:vAlign w:val="center"/>
          </w:tcPr>
          <w:p w:rsidR="00B0301E" w:rsidRDefault="009C68F7">
            <w:pPr>
              <w:jc w:val="center"/>
            </w:pPr>
            <w:r>
              <w:rPr>
                <w:rFonts w:eastAsiaTheme="minorEastAsia"/>
                <w:color w:val="000000" w:themeColor="text1"/>
                <w:szCs w:val="21"/>
              </w:rPr>
              <w:t>宝钢股份</w:t>
            </w:r>
          </w:p>
        </w:tc>
        <w:tc>
          <w:tcPr>
            <w:tcW w:w="2880" w:type="dxa"/>
            <w:vAlign w:val="center"/>
          </w:tcPr>
          <w:p w:rsidR="00B0301E" w:rsidRDefault="009C68F7">
            <w:pPr>
              <w:jc w:val="right"/>
            </w:pPr>
            <w:r>
              <w:rPr>
                <w:rFonts w:eastAsiaTheme="minorEastAsia"/>
                <w:color w:val="000000" w:themeColor="text1"/>
                <w:szCs w:val="21"/>
              </w:rPr>
              <w:t>28,320,638.87</w:t>
            </w:r>
          </w:p>
        </w:tc>
        <w:tc>
          <w:tcPr>
            <w:tcW w:w="1620" w:type="dxa"/>
            <w:vAlign w:val="center"/>
          </w:tcPr>
          <w:p w:rsidR="00B0301E" w:rsidRDefault="009C68F7">
            <w:pPr>
              <w:jc w:val="right"/>
            </w:pPr>
            <w:r>
              <w:rPr>
                <w:rFonts w:eastAsiaTheme="minorEastAsia"/>
                <w:color w:val="000000" w:themeColor="text1"/>
                <w:szCs w:val="21"/>
              </w:rPr>
              <w:t>10.21</w:t>
            </w:r>
          </w:p>
        </w:tc>
      </w:tr>
      <w:tr w:rsidR="00B0301E">
        <w:tc>
          <w:tcPr>
            <w:tcW w:w="870" w:type="dxa"/>
            <w:vAlign w:val="center"/>
          </w:tcPr>
          <w:p w:rsidR="00B0301E" w:rsidRDefault="009C68F7">
            <w:pPr>
              <w:jc w:val="center"/>
            </w:pPr>
            <w:r>
              <w:rPr>
                <w:rFonts w:eastAsiaTheme="minorEastAsia"/>
                <w:color w:val="000000" w:themeColor="text1"/>
                <w:szCs w:val="21"/>
              </w:rPr>
              <w:t>5</w:t>
            </w:r>
          </w:p>
        </w:tc>
        <w:tc>
          <w:tcPr>
            <w:tcW w:w="1650" w:type="dxa"/>
            <w:vAlign w:val="center"/>
          </w:tcPr>
          <w:p w:rsidR="00B0301E" w:rsidRDefault="009C68F7">
            <w:pPr>
              <w:jc w:val="center"/>
            </w:pPr>
            <w:r>
              <w:rPr>
                <w:rFonts w:eastAsiaTheme="minorEastAsia"/>
                <w:color w:val="000000" w:themeColor="text1"/>
                <w:szCs w:val="21"/>
              </w:rPr>
              <w:t>600887</w:t>
            </w:r>
          </w:p>
        </w:tc>
        <w:tc>
          <w:tcPr>
            <w:tcW w:w="1980" w:type="dxa"/>
            <w:vAlign w:val="center"/>
          </w:tcPr>
          <w:p w:rsidR="00B0301E" w:rsidRDefault="009C68F7">
            <w:pPr>
              <w:jc w:val="center"/>
            </w:pPr>
            <w:r>
              <w:rPr>
                <w:rFonts w:eastAsiaTheme="minorEastAsia"/>
                <w:color w:val="000000" w:themeColor="text1"/>
                <w:szCs w:val="21"/>
              </w:rPr>
              <w:t>伊利股份</w:t>
            </w:r>
          </w:p>
        </w:tc>
        <w:tc>
          <w:tcPr>
            <w:tcW w:w="2880" w:type="dxa"/>
            <w:vAlign w:val="center"/>
          </w:tcPr>
          <w:p w:rsidR="00B0301E" w:rsidRDefault="009C68F7">
            <w:pPr>
              <w:jc w:val="right"/>
            </w:pPr>
            <w:r>
              <w:rPr>
                <w:rFonts w:eastAsiaTheme="minorEastAsia"/>
                <w:color w:val="000000" w:themeColor="text1"/>
                <w:szCs w:val="21"/>
              </w:rPr>
              <w:t>19,982,336.00</w:t>
            </w:r>
          </w:p>
        </w:tc>
        <w:tc>
          <w:tcPr>
            <w:tcW w:w="1620" w:type="dxa"/>
            <w:vAlign w:val="center"/>
          </w:tcPr>
          <w:p w:rsidR="00B0301E" w:rsidRDefault="009C68F7">
            <w:pPr>
              <w:jc w:val="right"/>
            </w:pPr>
            <w:r>
              <w:rPr>
                <w:rFonts w:eastAsiaTheme="minorEastAsia"/>
                <w:color w:val="000000" w:themeColor="text1"/>
                <w:szCs w:val="21"/>
              </w:rPr>
              <w:t>7.20</w:t>
            </w:r>
          </w:p>
        </w:tc>
      </w:tr>
      <w:tr w:rsidR="00B0301E">
        <w:tc>
          <w:tcPr>
            <w:tcW w:w="870" w:type="dxa"/>
            <w:vAlign w:val="center"/>
          </w:tcPr>
          <w:p w:rsidR="00B0301E" w:rsidRDefault="009C68F7">
            <w:pPr>
              <w:jc w:val="center"/>
            </w:pPr>
            <w:r>
              <w:rPr>
                <w:rFonts w:eastAsiaTheme="minorEastAsia"/>
                <w:color w:val="000000" w:themeColor="text1"/>
                <w:szCs w:val="21"/>
              </w:rPr>
              <w:t>6</w:t>
            </w:r>
          </w:p>
        </w:tc>
        <w:tc>
          <w:tcPr>
            <w:tcW w:w="1650" w:type="dxa"/>
            <w:vAlign w:val="center"/>
          </w:tcPr>
          <w:p w:rsidR="00B0301E" w:rsidRDefault="009C68F7">
            <w:pPr>
              <w:jc w:val="center"/>
            </w:pPr>
            <w:r>
              <w:rPr>
                <w:rFonts w:eastAsiaTheme="minorEastAsia"/>
                <w:color w:val="000000" w:themeColor="text1"/>
                <w:szCs w:val="21"/>
              </w:rPr>
              <w:t>002714</w:t>
            </w:r>
          </w:p>
        </w:tc>
        <w:tc>
          <w:tcPr>
            <w:tcW w:w="1980" w:type="dxa"/>
            <w:vAlign w:val="center"/>
          </w:tcPr>
          <w:p w:rsidR="00B0301E" w:rsidRDefault="009C68F7">
            <w:pPr>
              <w:jc w:val="center"/>
            </w:pPr>
            <w:r>
              <w:rPr>
                <w:rFonts w:eastAsiaTheme="minorEastAsia"/>
                <w:color w:val="000000" w:themeColor="text1"/>
                <w:szCs w:val="21"/>
              </w:rPr>
              <w:t>牧原股份</w:t>
            </w:r>
          </w:p>
        </w:tc>
        <w:tc>
          <w:tcPr>
            <w:tcW w:w="2880" w:type="dxa"/>
            <w:vAlign w:val="center"/>
          </w:tcPr>
          <w:p w:rsidR="00B0301E" w:rsidRDefault="009C68F7">
            <w:pPr>
              <w:jc w:val="right"/>
            </w:pPr>
            <w:r>
              <w:rPr>
                <w:rFonts w:eastAsiaTheme="minorEastAsia"/>
                <w:color w:val="000000" w:themeColor="text1"/>
                <w:szCs w:val="21"/>
              </w:rPr>
              <w:t>19,068,443.00</w:t>
            </w:r>
          </w:p>
        </w:tc>
        <w:tc>
          <w:tcPr>
            <w:tcW w:w="1620" w:type="dxa"/>
            <w:vAlign w:val="center"/>
          </w:tcPr>
          <w:p w:rsidR="00B0301E" w:rsidRDefault="009C68F7">
            <w:pPr>
              <w:jc w:val="right"/>
            </w:pPr>
            <w:r>
              <w:rPr>
                <w:rFonts w:eastAsiaTheme="minorEastAsia"/>
                <w:color w:val="000000" w:themeColor="text1"/>
                <w:szCs w:val="21"/>
              </w:rPr>
              <w:t>6.87</w:t>
            </w:r>
          </w:p>
        </w:tc>
      </w:tr>
      <w:tr w:rsidR="00B0301E">
        <w:tc>
          <w:tcPr>
            <w:tcW w:w="870" w:type="dxa"/>
            <w:vAlign w:val="center"/>
          </w:tcPr>
          <w:p w:rsidR="00B0301E" w:rsidRDefault="009C68F7">
            <w:pPr>
              <w:jc w:val="center"/>
            </w:pPr>
            <w:r>
              <w:rPr>
                <w:rFonts w:eastAsiaTheme="minorEastAsia"/>
                <w:color w:val="000000" w:themeColor="text1"/>
                <w:szCs w:val="21"/>
              </w:rPr>
              <w:t>7</w:t>
            </w:r>
          </w:p>
        </w:tc>
        <w:tc>
          <w:tcPr>
            <w:tcW w:w="1650" w:type="dxa"/>
            <w:vAlign w:val="center"/>
          </w:tcPr>
          <w:p w:rsidR="00B0301E" w:rsidRDefault="009C68F7">
            <w:pPr>
              <w:jc w:val="center"/>
            </w:pPr>
            <w:r>
              <w:rPr>
                <w:rFonts w:eastAsiaTheme="minorEastAsia"/>
                <w:color w:val="000000" w:themeColor="text1"/>
                <w:szCs w:val="21"/>
              </w:rPr>
              <w:t>601899</w:t>
            </w:r>
          </w:p>
        </w:tc>
        <w:tc>
          <w:tcPr>
            <w:tcW w:w="1980" w:type="dxa"/>
            <w:vAlign w:val="center"/>
          </w:tcPr>
          <w:p w:rsidR="00B0301E" w:rsidRDefault="009C68F7">
            <w:pPr>
              <w:jc w:val="center"/>
            </w:pPr>
            <w:r>
              <w:rPr>
                <w:rFonts w:eastAsiaTheme="minorEastAsia"/>
                <w:color w:val="000000" w:themeColor="text1"/>
                <w:szCs w:val="21"/>
              </w:rPr>
              <w:t>紫金矿业</w:t>
            </w:r>
          </w:p>
        </w:tc>
        <w:tc>
          <w:tcPr>
            <w:tcW w:w="2880" w:type="dxa"/>
            <w:vAlign w:val="center"/>
          </w:tcPr>
          <w:p w:rsidR="00B0301E" w:rsidRDefault="009C68F7">
            <w:pPr>
              <w:jc w:val="right"/>
            </w:pPr>
            <w:r>
              <w:rPr>
                <w:rFonts w:eastAsiaTheme="minorEastAsia"/>
                <w:color w:val="000000" w:themeColor="text1"/>
                <w:szCs w:val="21"/>
              </w:rPr>
              <w:t>19,042,814.50</w:t>
            </w:r>
          </w:p>
        </w:tc>
        <w:tc>
          <w:tcPr>
            <w:tcW w:w="1620" w:type="dxa"/>
            <w:vAlign w:val="center"/>
          </w:tcPr>
          <w:p w:rsidR="00B0301E" w:rsidRDefault="009C68F7">
            <w:pPr>
              <w:jc w:val="right"/>
            </w:pPr>
            <w:r>
              <w:rPr>
                <w:rFonts w:eastAsiaTheme="minorEastAsia"/>
                <w:color w:val="000000" w:themeColor="text1"/>
                <w:szCs w:val="21"/>
              </w:rPr>
              <w:t>6.86</w:t>
            </w:r>
          </w:p>
        </w:tc>
      </w:tr>
      <w:tr w:rsidR="00B0301E">
        <w:tc>
          <w:tcPr>
            <w:tcW w:w="870" w:type="dxa"/>
            <w:vAlign w:val="center"/>
          </w:tcPr>
          <w:p w:rsidR="00B0301E" w:rsidRDefault="009C68F7">
            <w:pPr>
              <w:jc w:val="center"/>
            </w:pPr>
            <w:r>
              <w:rPr>
                <w:rFonts w:eastAsiaTheme="minorEastAsia"/>
                <w:color w:val="000000" w:themeColor="text1"/>
                <w:szCs w:val="21"/>
              </w:rPr>
              <w:t>8</w:t>
            </w:r>
          </w:p>
        </w:tc>
        <w:tc>
          <w:tcPr>
            <w:tcW w:w="1650" w:type="dxa"/>
            <w:vAlign w:val="center"/>
          </w:tcPr>
          <w:p w:rsidR="00B0301E" w:rsidRDefault="009C68F7">
            <w:pPr>
              <w:jc w:val="center"/>
            </w:pPr>
            <w:r>
              <w:rPr>
                <w:rFonts w:eastAsiaTheme="minorEastAsia"/>
                <w:color w:val="000000" w:themeColor="text1"/>
                <w:szCs w:val="21"/>
              </w:rPr>
              <w:t>600036</w:t>
            </w:r>
          </w:p>
        </w:tc>
        <w:tc>
          <w:tcPr>
            <w:tcW w:w="1980" w:type="dxa"/>
            <w:vAlign w:val="center"/>
          </w:tcPr>
          <w:p w:rsidR="00B0301E" w:rsidRDefault="009C68F7">
            <w:pPr>
              <w:jc w:val="center"/>
            </w:pPr>
            <w:r>
              <w:rPr>
                <w:rFonts w:eastAsiaTheme="minorEastAsia"/>
                <w:color w:val="000000" w:themeColor="text1"/>
                <w:szCs w:val="21"/>
              </w:rPr>
              <w:t>招商银行</w:t>
            </w:r>
          </w:p>
        </w:tc>
        <w:tc>
          <w:tcPr>
            <w:tcW w:w="2880" w:type="dxa"/>
            <w:vAlign w:val="center"/>
          </w:tcPr>
          <w:p w:rsidR="00B0301E" w:rsidRDefault="009C68F7">
            <w:pPr>
              <w:jc w:val="right"/>
            </w:pPr>
            <w:r>
              <w:rPr>
                <w:rFonts w:eastAsiaTheme="minorEastAsia"/>
                <w:color w:val="000000" w:themeColor="text1"/>
                <w:szCs w:val="21"/>
              </w:rPr>
              <w:t>18,133,299.75</w:t>
            </w:r>
          </w:p>
        </w:tc>
        <w:tc>
          <w:tcPr>
            <w:tcW w:w="1620" w:type="dxa"/>
            <w:vAlign w:val="center"/>
          </w:tcPr>
          <w:p w:rsidR="00B0301E" w:rsidRDefault="009C68F7">
            <w:pPr>
              <w:jc w:val="right"/>
            </w:pPr>
            <w:r>
              <w:rPr>
                <w:rFonts w:eastAsiaTheme="minorEastAsia"/>
                <w:color w:val="000000" w:themeColor="text1"/>
                <w:szCs w:val="21"/>
              </w:rPr>
              <w:t>6.54</w:t>
            </w:r>
          </w:p>
        </w:tc>
      </w:tr>
      <w:tr w:rsidR="00B0301E">
        <w:tc>
          <w:tcPr>
            <w:tcW w:w="870" w:type="dxa"/>
            <w:vAlign w:val="center"/>
          </w:tcPr>
          <w:p w:rsidR="00B0301E" w:rsidRDefault="009C68F7">
            <w:pPr>
              <w:jc w:val="center"/>
            </w:pPr>
            <w:r>
              <w:rPr>
                <w:rFonts w:eastAsiaTheme="minorEastAsia"/>
                <w:color w:val="000000" w:themeColor="text1"/>
                <w:szCs w:val="21"/>
              </w:rPr>
              <w:t>9</w:t>
            </w:r>
          </w:p>
        </w:tc>
        <w:tc>
          <w:tcPr>
            <w:tcW w:w="1650" w:type="dxa"/>
            <w:vAlign w:val="center"/>
          </w:tcPr>
          <w:p w:rsidR="00B0301E" w:rsidRDefault="009C68F7">
            <w:pPr>
              <w:jc w:val="center"/>
            </w:pPr>
            <w:r>
              <w:rPr>
                <w:rFonts w:eastAsiaTheme="minorEastAsia"/>
                <w:color w:val="000000" w:themeColor="text1"/>
                <w:szCs w:val="21"/>
              </w:rPr>
              <w:t>600900</w:t>
            </w:r>
          </w:p>
        </w:tc>
        <w:tc>
          <w:tcPr>
            <w:tcW w:w="1980" w:type="dxa"/>
            <w:vAlign w:val="center"/>
          </w:tcPr>
          <w:p w:rsidR="00B0301E" w:rsidRDefault="009C68F7">
            <w:pPr>
              <w:jc w:val="center"/>
            </w:pPr>
            <w:r>
              <w:rPr>
                <w:rFonts w:eastAsiaTheme="minorEastAsia"/>
                <w:color w:val="000000" w:themeColor="text1"/>
                <w:szCs w:val="21"/>
              </w:rPr>
              <w:t>长江电力</w:t>
            </w:r>
          </w:p>
        </w:tc>
        <w:tc>
          <w:tcPr>
            <w:tcW w:w="2880" w:type="dxa"/>
            <w:vAlign w:val="center"/>
          </w:tcPr>
          <w:p w:rsidR="00B0301E" w:rsidRDefault="009C68F7">
            <w:pPr>
              <w:jc w:val="right"/>
            </w:pPr>
            <w:r>
              <w:rPr>
                <w:rFonts w:eastAsiaTheme="minorEastAsia"/>
                <w:color w:val="000000" w:themeColor="text1"/>
                <w:szCs w:val="21"/>
              </w:rPr>
              <w:t>17,962,083.00</w:t>
            </w:r>
          </w:p>
        </w:tc>
        <w:tc>
          <w:tcPr>
            <w:tcW w:w="1620" w:type="dxa"/>
            <w:vAlign w:val="center"/>
          </w:tcPr>
          <w:p w:rsidR="00B0301E" w:rsidRDefault="009C68F7">
            <w:pPr>
              <w:jc w:val="right"/>
            </w:pPr>
            <w:r>
              <w:rPr>
                <w:rFonts w:eastAsiaTheme="minorEastAsia"/>
                <w:color w:val="000000" w:themeColor="text1"/>
                <w:szCs w:val="21"/>
              </w:rPr>
              <w:t>6.47</w:t>
            </w:r>
          </w:p>
        </w:tc>
      </w:tr>
      <w:tr w:rsidR="00B0301E">
        <w:tc>
          <w:tcPr>
            <w:tcW w:w="870" w:type="dxa"/>
            <w:vAlign w:val="center"/>
          </w:tcPr>
          <w:p w:rsidR="00B0301E" w:rsidRDefault="009C68F7">
            <w:pPr>
              <w:jc w:val="center"/>
            </w:pPr>
            <w:r>
              <w:rPr>
                <w:rFonts w:eastAsiaTheme="minorEastAsia"/>
                <w:color w:val="000000" w:themeColor="text1"/>
                <w:szCs w:val="21"/>
              </w:rPr>
              <w:t>10</w:t>
            </w:r>
          </w:p>
        </w:tc>
        <w:tc>
          <w:tcPr>
            <w:tcW w:w="1650" w:type="dxa"/>
            <w:vAlign w:val="center"/>
          </w:tcPr>
          <w:p w:rsidR="00B0301E" w:rsidRDefault="009C68F7">
            <w:pPr>
              <w:jc w:val="center"/>
            </w:pPr>
            <w:r>
              <w:rPr>
                <w:rFonts w:eastAsiaTheme="minorEastAsia"/>
                <w:color w:val="000000" w:themeColor="text1"/>
                <w:szCs w:val="21"/>
              </w:rPr>
              <w:t>002607</w:t>
            </w:r>
          </w:p>
        </w:tc>
        <w:tc>
          <w:tcPr>
            <w:tcW w:w="1980" w:type="dxa"/>
            <w:vAlign w:val="center"/>
          </w:tcPr>
          <w:p w:rsidR="00B0301E" w:rsidRDefault="009C68F7">
            <w:pPr>
              <w:jc w:val="center"/>
            </w:pPr>
            <w:r>
              <w:rPr>
                <w:rFonts w:eastAsiaTheme="minorEastAsia"/>
                <w:color w:val="000000" w:themeColor="text1"/>
                <w:szCs w:val="21"/>
              </w:rPr>
              <w:t>中公教育</w:t>
            </w:r>
          </w:p>
        </w:tc>
        <w:tc>
          <w:tcPr>
            <w:tcW w:w="2880" w:type="dxa"/>
            <w:vAlign w:val="center"/>
          </w:tcPr>
          <w:p w:rsidR="00B0301E" w:rsidRDefault="009C68F7">
            <w:pPr>
              <w:jc w:val="right"/>
            </w:pPr>
            <w:r>
              <w:rPr>
                <w:rFonts w:eastAsiaTheme="minorEastAsia"/>
                <w:color w:val="000000" w:themeColor="text1"/>
                <w:szCs w:val="21"/>
              </w:rPr>
              <w:t>15,628,867.50</w:t>
            </w:r>
          </w:p>
        </w:tc>
        <w:tc>
          <w:tcPr>
            <w:tcW w:w="1620" w:type="dxa"/>
            <w:vAlign w:val="center"/>
          </w:tcPr>
          <w:p w:rsidR="00B0301E" w:rsidRDefault="009C68F7">
            <w:pPr>
              <w:jc w:val="right"/>
            </w:pPr>
            <w:r>
              <w:rPr>
                <w:rFonts w:eastAsiaTheme="minorEastAsia"/>
                <w:color w:val="000000" w:themeColor="text1"/>
                <w:szCs w:val="21"/>
              </w:rPr>
              <w:t>5.63</w:t>
            </w:r>
          </w:p>
        </w:tc>
      </w:tr>
      <w:tr w:rsidR="00B0301E">
        <w:tc>
          <w:tcPr>
            <w:tcW w:w="870" w:type="dxa"/>
            <w:vAlign w:val="center"/>
          </w:tcPr>
          <w:p w:rsidR="00B0301E" w:rsidRDefault="009C68F7">
            <w:pPr>
              <w:jc w:val="center"/>
            </w:pPr>
            <w:r>
              <w:rPr>
                <w:rFonts w:eastAsiaTheme="minorEastAsia"/>
                <w:color w:val="000000" w:themeColor="text1"/>
                <w:szCs w:val="21"/>
              </w:rPr>
              <w:t>11</w:t>
            </w:r>
          </w:p>
        </w:tc>
        <w:tc>
          <w:tcPr>
            <w:tcW w:w="1650" w:type="dxa"/>
            <w:vAlign w:val="center"/>
          </w:tcPr>
          <w:p w:rsidR="00B0301E" w:rsidRDefault="009C68F7">
            <w:pPr>
              <w:jc w:val="center"/>
            </w:pPr>
            <w:r>
              <w:rPr>
                <w:rFonts w:eastAsiaTheme="minorEastAsia"/>
                <w:color w:val="000000" w:themeColor="text1"/>
                <w:szCs w:val="21"/>
              </w:rPr>
              <w:t>002460</w:t>
            </w:r>
          </w:p>
        </w:tc>
        <w:tc>
          <w:tcPr>
            <w:tcW w:w="1980" w:type="dxa"/>
            <w:vAlign w:val="center"/>
          </w:tcPr>
          <w:p w:rsidR="00B0301E" w:rsidRDefault="009C68F7">
            <w:pPr>
              <w:jc w:val="center"/>
            </w:pPr>
            <w:r>
              <w:rPr>
                <w:rFonts w:eastAsiaTheme="minorEastAsia"/>
                <w:color w:val="000000" w:themeColor="text1"/>
                <w:szCs w:val="21"/>
              </w:rPr>
              <w:t>赣锋锂业</w:t>
            </w:r>
          </w:p>
        </w:tc>
        <w:tc>
          <w:tcPr>
            <w:tcW w:w="2880" w:type="dxa"/>
            <w:vAlign w:val="center"/>
          </w:tcPr>
          <w:p w:rsidR="00B0301E" w:rsidRDefault="009C68F7">
            <w:pPr>
              <w:jc w:val="right"/>
            </w:pPr>
            <w:r>
              <w:rPr>
                <w:rFonts w:eastAsiaTheme="minorEastAsia"/>
                <w:color w:val="000000" w:themeColor="text1"/>
                <w:szCs w:val="21"/>
              </w:rPr>
              <w:t>14,221,136.04</w:t>
            </w:r>
          </w:p>
        </w:tc>
        <w:tc>
          <w:tcPr>
            <w:tcW w:w="1620" w:type="dxa"/>
            <w:vAlign w:val="center"/>
          </w:tcPr>
          <w:p w:rsidR="00B0301E" w:rsidRDefault="009C68F7">
            <w:pPr>
              <w:jc w:val="right"/>
            </w:pPr>
            <w:r>
              <w:rPr>
                <w:rFonts w:eastAsiaTheme="minorEastAsia"/>
                <w:color w:val="000000" w:themeColor="text1"/>
                <w:szCs w:val="21"/>
              </w:rPr>
              <w:t>5.13</w:t>
            </w:r>
          </w:p>
        </w:tc>
      </w:tr>
      <w:tr w:rsidR="00B0301E">
        <w:tc>
          <w:tcPr>
            <w:tcW w:w="870" w:type="dxa"/>
            <w:vAlign w:val="center"/>
          </w:tcPr>
          <w:p w:rsidR="00B0301E" w:rsidRDefault="009C68F7">
            <w:pPr>
              <w:jc w:val="center"/>
            </w:pPr>
            <w:r>
              <w:rPr>
                <w:rFonts w:eastAsiaTheme="minorEastAsia"/>
                <w:color w:val="000000" w:themeColor="text1"/>
                <w:szCs w:val="21"/>
              </w:rPr>
              <w:t>12</w:t>
            </w:r>
          </w:p>
        </w:tc>
        <w:tc>
          <w:tcPr>
            <w:tcW w:w="1650" w:type="dxa"/>
            <w:vAlign w:val="center"/>
          </w:tcPr>
          <w:p w:rsidR="00B0301E" w:rsidRDefault="009C68F7">
            <w:pPr>
              <w:jc w:val="center"/>
            </w:pPr>
            <w:r>
              <w:rPr>
                <w:rFonts w:eastAsiaTheme="minorEastAsia"/>
                <w:color w:val="000000" w:themeColor="text1"/>
                <w:szCs w:val="21"/>
              </w:rPr>
              <w:t>300144</w:t>
            </w:r>
          </w:p>
        </w:tc>
        <w:tc>
          <w:tcPr>
            <w:tcW w:w="1980" w:type="dxa"/>
            <w:vAlign w:val="center"/>
          </w:tcPr>
          <w:p w:rsidR="00B0301E" w:rsidRDefault="009C68F7">
            <w:pPr>
              <w:jc w:val="center"/>
            </w:pPr>
            <w:r>
              <w:rPr>
                <w:rFonts w:eastAsiaTheme="minorEastAsia"/>
                <w:color w:val="000000" w:themeColor="text1"/>
                <w:szCs w:val="21"/>
              </w:rPr>
              <w:t>宋城演艺</w:t>
            </w:r>
          </w:p>
        </w:tc>
        <w:tc>
          <w:tcPr>
            <w:tcW w:w="2880" w:type="dxa"/>
            <w:vAlign w:val="center"/>
          </w:tcPr>
          <w:p w:rsidR="00B0301E" w:rsidRDefault="009C68F7">
            <w:pPr>
              <w:jc w:val="right"/>
            </w:pPr>
            <w:r>
              <w:rPr>
                <w:rFonts w:eastAsiaTheme="minorEastAsia"/>
                <w:color w:val="000000" w:themeColor="text1"/>
                <w:szCs w:val="21"/>
              </w:rPr>
              <w:t>13,089,252.14</w:t>
            </w:r>
          </w:p>
        </w:tc>
        <w:tc>
          <w:tcPr>
            <w:tcW w:w="1620" w:type="dxa"/>
            <w:vAlign w:val="center"/>
          </w:tcPr>
          <w:p w:rsidR="00B0301E" w:rsidRDefault="009C68F7">
            <w:pPr>
              <w:jc w:val="right"/>
            </w:pPr>
            <w:r>
              <w:rPr>
                <w:rFonts w:eastAsiaTheme="minorEastAsia"/>
                <w:color w:val="000000" w:themeColor="text1"/>
                <w:szCs w:val="21"/>
              </w:rPr>
              <w:t>4.72</w:t>
            </w:r>
          </w:p>
        </w:tc>
      </w:tr>
      <w:tr w:rsidR="00B0301E">
        <w:tc>
          <w:tcPr>
            <w:tcW w:w="870" w:type="dxa"/>
            <w:vAlign w:val="center"/>
          </w:tcPr>
          <w:p w:rsidR="00B0301E" w:rsidRDefault="009C68F7">
            <w:pPr>
              <w:jc w:val="center"/>
            </w:pPr>
            <w:r>
              <w:rPr>
                <w:rFonts w:eastAsiaTheme="minorEastAsia"/>
                <w:color w:val="000000" w:themeColor="text1"/>
                <w:szCs w:val="21"/>
              </w:rPr>
              <w:t>13</w:t>
            </w:r>
          </w:p>
        </w:tc>
        <w:tc>
          <w:tcPr>
            <w:tcW w:w="1650" w:type="dxa"/>
            <w:vAlign w:val="center"/>
          </w:tcPr>
          <w:p w:rsidR="00B0301E" w:rsidRDefault="009C68F7">
            <w:pPr>
              <w:jc w:val="center"/>
            </w:pPr>
            <w:r>
              <w:rPr>
                <w:rFonts w:eastAsiaTheme="minorEastAsia"/>
                <w:color w:val="000000" w:themeColor="text1"/>
                <w:szCs w:val="21"/>
              </w:rPr>
              <w:t>002179</w:t>
            </w:r>
          </w:p>
        </w:tc>
        <w:tc>
          <w:tcPr>
            <w:tcW w:w="1980" w:type="dxa"/>
            <w:vAlign w:val="center"/>
          </w:tcPr>
          <w:p w:rsidR="00B0301E" w:rsidRDefault="009C68F7">
            <w:pPr>
              <w:jc w:val="center"/>
            </w:pPr>
            <w:r>
              <w:rPr>
                <w:rFonts w:eastAsiaTheme="minorEastAsia"/>
                <w:color w:val="000000" w:themeColor="text1"/>
                <w:szCs w:val="21"/>
              </w:rPr>
              <w:t>中航光电</w:t>
            </w:r>
          </w:p>
        </w:tc>
        <w:tc>
          <w:tcPr>
            <w:tcW w:w="2880" w:type="dxa"/>
            <w:vAlign w:val="center"/>
          </w:tcPr>
          <w:p w:rsidR="00B0301E" w:rsidRDefault="009C68F7">
            <w:pPr>
              <w:jc w:val="right"/>
            </w:pPr>
            <w:r>
              <w:rPr>
                <w:rFonts w:eastAsiaTheme="minorEastAsia"/>
                <w:color w:val="000000" w:themeColor="text1"/>
                <w:szCs w:val="21"/>
              </w:rPr>
              <w:t>10,041,860.00</w:t>
            </w:r>
          </w:p>
        </w:tc>
        <w:tc>
          <w:tcPr>
            <w:tcW w:w="1620" w:type="dxa"/>
            <w:vAlign w:val="center"/>
          </w:tcPr>
          <w:p w:rsidR="00B0301E" w:rsidRDefault="009C68F7">
            <w:pPr>
              <w:jc w:val="right"/>
            </w:pPr>
            <w:r>
              <w:rPr>
                <w:rFonts w:eastAsiaTheme="minorEastAsia"/>
                <w:color w:val="000000" w:themeColor="text1"/>
                <w:szCs w:val="21"/>
              </w:rPr>
              <w:t>3.62</w:t>
            </w:r>
          </w:p>
        </w:tc>
      </w:tr>
      <w:tr w:rsidR="00B0301E">
        <w:tc>
          <w:tcPr>
            <w:tcW w:w="870" w:type="dxa"/>
            <w:vAlign w:val="center"/>
          </w:tcPr>
          <w:p w:rsidR="00B0301E" w:rsidRDefault="009C68F7">
            <w:pPr>
              <w:jc w:val="center"/>
            </w:pPr>
            <w:r>
              <w:rPr>
                <w:rFonts w:eastAsiaTheme="minorEastAsia"/>
                <w:color w:val="000000" w:themeColor="text1"/>
                <w:szCs w:val="21"/>
              </w:rPr>
              <w:t>14</w:t>
            </w:r>
          </w:p>
        </w:tc>
        <w:tc>
          <w:tcPr>
            <w:tcW w:w="1650" w:type="dxa"/>
            <w:vAlign w:val="center"/>
          </w:tcPr>
          <w:p w:rsidR="00B0301E" w:rsidRDefault="009C68F7">
            <w:pPr>
              <w:jc w:val="center"/>
            </w:pPr>
            <w:r>
              <w:rPr>
                <w:rFonts w:eastAsiaTheme="minorEastAsia"/>
                <w:color w:val="000000" w:themeColor="text1"/>
                <w:szCs w:val="21"/>
              </w:rPr>
              <w:t>603799</w:t>
            </w:r>
          </w:p>
        </w:tc>
        <w:tc>
          <w:tcPr>
            <w:tcW w:w="1980" w:type="dxa"/>
            <w:vAlign w:val="center"/>
          </w:tcPr>
          <w:p w:rsidR="00B0301E" w:rsidRDefault="009C68F7">
            <w:pPr>
              <w:jc w:val="center"/>
            </w:pPr>
            <w:r>
              <w:rPr>
                <w:rFonts w:eastAsiaTheme="minorEastAsia"/>
                <w:color w:val="000000" w:themeColor="text1"/>
                <w:szCs w:val="21"/>
              </w:rPr>
              <w:t>华友钴业</w:t>
            </w:r>
          </w:p>
        </w:tc>
        <w:tc>
          <w:tcPr>
            <w:tcW w:w="2880" w:type="dxa"/>
            <w:vAlign w:val="center"/>
          </w:tcPr>
          <w:p w:rsidR="00B0301E" w:rsidRDefault="009C68F7">
            <w:pPr>
              <w:jc w:val="right"/>
            </w:pPr>
            <w:r>
              <w:rPr>
                <w:rFonts w:eastAsiaTheme="minorEastAsia"/>
                <w:color w:val="000000" w:themeColor="text1"/>
                <w:szCs w:val="21"/>
              </w:rPr>
              <w:t>9,317,499.00</w:t>
            </w:r>
          </w:p>
        </w:tc>
        <w:tc>
          <w:tcPr>
            <w:tcW w:w="1620" w:type="dxa"/>
            <w:vAlign w:val="center"/>
          </w:tcPr>
          <w:p w:rsidR="00B0301E" w:rsidRDefault="009C68F7">
            <w:pPr>
              <w:jc w:val="right"/>
            </w:pPr>
            <w:r>
              <w:rPr>
                <w:rFonts w:eastAsiaTheme="minorEastAsia"/>
                <w:color w:val="000000" w:themeColor="text1"/>
                <w:szCs w:val="21"/>
              </w:rPr>
              <w:t>3.36</w:t>
            </w:r>
          </w:p>
        </w:tc>
      </w:tr>
      <w:tr w:rsidR="00B0301E">
        <w:tc>
          <w:tcPr>
            <w:tcW w:w="870" w:type="dxa"/>
            <w:vAlign w:val="center"/>
          </w:tcPr>
          <w:p w:rsidR="00B0301E" w:rsidRDefault="009C68F7">
            <w:pPr>
              <w:jc w:val="center"/>
            </w:pPr>
            <w:r>
              <w:rPr>
                <w:rFonts w:eastAsiaTheme="minorEastAsia"/>
                <w:color w:val="000000" w:themeColor="text1"/>
                <w:szCs w:val="21"/>
              </w:rPr>
              <w:t>15</w:t>
            </w:r>
          </w:p>
        </w:tc>
        <w:tc>
          <w:tcPr>
            <w:tcW w:w="1650" w:type="dxa"/>
            <w:vAlign w:val="center"/>
          </w:tcPr>
          <w:p w:rsidR="00B0301E" w:rsidRDefault="009C68F7">
            <w:pPr>
              <w:jc w:val="center"/>
            </w:pPr>
            <w:r>
              <w:rPr>
                <w:rFonts w:eastAsiaTheme="minorEastAsia"/>
                <w:color w:val="000000" w:themeColor="text1"/>
                <w:szCs w:val="21"/>
              </w:rPr>
              <w:t>000333</w:t>
            </w:r>
          </w:p>
        </w:tc>
        <w:tc>
          <w:tcPr>
            <w:tcW w:w="1980" w:type="dxa"/>
            <w:vAlign w:val="center"/>
          </w:tcPr>
          <w:p w:rsidR="00B0301E" w:rsidRDefault="009C68F7">
            <w:pPr>
              <w:jc w:val="center"/>
            </w:pPr>
            <w:r>
              <w:rPr>
                <w:rFonts w:eastAsiaTheme="minorEastAsia"/>
                <w:color w:val="000000" w:themeColor="text1"/>
                <w:szCs w:val="21"/>
              </w:rPr>
              <w:t>美的集团</w:t>
            </w:r>
          </w:p>
        </w:tc>
        <w:tc>
          <w:tcPr>
            <w:tcW w:w="2880" w:type="dxa"/>
            <w:vAlign w:val="center"/>
          </w:tcPr>
          <w:p w:rsidR="00B0301E" w:rsidRDefault="009C68F7">
            <w:pPr>
              <w:jc w:val="right"/>
            </w:pPr>
            <w:r>
              <w:rPr>
                <w:rFonts w:eastAsiaTheme="minorEastAsia"/>
                <w:color w:val="000000" w:themeColor="text1"/>
                <w:szCs w:val="21"/>
              </w:rPr>
              <w:t>9,255,296.67</w:t>
            </w:r>
          </w:p>
        </w:tc>
        <w:tc>
          <w:tcPr>
            <w:tcW w:w="1620" w:type="dxa"/>
            <w:vAlign w:val="center"/>
          </w:tcPr>
          <w:p w:rsidR="00B0301E" w:rsidRDefault="009C68F7">
            <w:pPr>
              <w:jc w:val="right"/>
            </w:pPr>
            <w:r>
              <w:rPr>
                <w:rFonts w:eastAsiaTheme="minorEastAsia"/>
                <w:color w:val="000000" w:themeColor="text1"/>
                <w:szCs w:val="21"/>
              </w:rPr>
              <w:t>3.34</w:t>
            </w:r>
          </w:p>
        </w:tc>
      </w:tr>
      <w:tr w:rsidR="00B0301E">
        <w:tc>
          <w:tcPr>
            <w:tcW w:w="870" w:type="dxa"/>
            <w:vAlign w:val="center"/>
          </w:tcPr>
          <w:p w:rsidR="00B0301E" w:rsidRDefault="009C68F7">
            <w:pPr>
              <w:jc w:val="center"/>
            </w:pPr>
            <w:r>
              <w:rPr>
                <w:rFonts w:eastAsiaTheme="minorEastAsia"/>
                <w:color w:val="000000" w:themeColor="text1"/>
                <w:szCs w:val="21"/>
              </w:rPr>
              <w:t>16</w:t>
            </w:r>
          </w:p>
        </w:tc>
        <w:tc>
          <w:tcPr>
            <w:tcW w:w="1650" w:type="dxa"/>
            <w:vAlign w:val="center"/>
          </w:tcPr>
          <w:p w:rsidR="00B0301E" w:rsidRDefault="009C68F7">
            <w:pPr>
              <w:jc w:val="center"/>
            </w:pPr>
            <w:r>
              <w:rPr>
                <w:rFonts w:eastAsiaTheme="minorEastAsia"/>
                <w:color w:val="000000" w:themeColor="text1"/>
                <w:szCs w:val="21"/>
              </w:rPr>
              <w:t>300498</w:t>
            </w:r>
          </w:p>
        </w:tc>
        <w:tc>
          <w:tcPr>
            <w:tcW w:w="1980" w:type="dxa"/>
            <w:vAlign w:val="center"/>
          </w:tcPr>
          <w:p w:rsidR="00B0301E" w:rsidRDefault="009C68F7">
            <w:pPr>
              <w:jc w:val="center"/>
            </w:pPr>
            <w:r>
              <w:rPr>
                <w:rFonts w:eastAsiaTheme="minorEastAsia"/>
                <w:color w:val="000000" w:themeColor="text1"/>
                <w:szCs w:val="21"/>
              </w:rPr>
              <w:t>温氏股份</w:t>
            </w:r>
          </w:p>
        </w:tc>
        <w:tc>
          <w:tcPr>
            <w:tcW w:w="2880" w:type="dxa"/>
            <w:vAlign w:val="center"/>
          </w:tcPr>
          <w:p w:rsidR="00B0301E" w:rsidRDefault="009C68F7">
            <w:pPr>
              <w:jc w:val="right"/>
            </w:pPr>
            <w:r>
              <w:rPr>
                <w:rFonts w:eastAsiaTheme="minorEastAsia"/>
                <w:color w:val="000000" w:themeColor="text1"/>
                <w:szCs w:val="21"/>
              </w:rPr>
              <w:t>8,457,610.16</w:t>
            </w:r>
          </w:p>
        </w:tc>
        <w:tc>
          <w:tcPr>
            <w:tcW w:w="1620" w:type="dxa"/>
            <w:vAlign w:val="center"/>
          </w:tcPr>
          <w:p w:rsidR="00B0301E" w:rsidRDefault="009C68F7">
            <w:pPr>
              <w:jc w:val="right"/>
            </w:pPr>
            <w:r>
              <w:rPr>
                <w:rFonts w:eastAsiaTheme="minorEastAsia"/>
                <w:color w:val="000000" w:themeColor="text1"/>
                <w:szCs w:val="21"/>
              </w:rPr>
              <w:t>3.05</w:t>
            </w:r>
          </w:p>
        </w:tc>
      </w:tr>
      <w:tr w:rsidR="00B0301E">
        <w:tc>
          <w:tcPr>
            <w:tcW w:w="870" w:type="dxa"/>
            <w:vAlign w:val="center"/>
          </w:tcPr>
          <w:p w:rsidR="00B0301E" w:rsidRDefault="009C68F7">
            <w:pPr>
              <w:jc w:val="center"/>
            </w:pPr>
            <w:r>
              <w:rPr>
                <w:rFonts w:eastAsiaTheme="minorEastAsia"/>
                <w:color w:val="000000" w:themeColor="text1"/>
                <w:szCs w:val="21"/>
              </w:rPr>
              <w:t>17</w:t>
            </w:r>
          </w:p>
        </w:tc>
        <w:tc>
          <w:tcPr>
            <w:tcW w:w="1650" w:type="dxa"/>
            <w:vAlign w:val="center"/>
          </w:tcPr>
          <w:p w:rsidR="00B0301E" w:rsidRDefault="009C68F7">
            <w:pPr>
              <w:jc w:val="center"/>
            </w:pPr>
            <w:r>
              <w:rPr>
                <w:rFonts w:eastAsiaTheme="minorEastAsia"/>
                <w:color w:val="000000" w:themeColor="text1"/>
                <w:szCs w:val="21"/>
              </w:rPr>
              <w:t>002311</w:t>
            </w:r>
          </w:p>
        </w:tc>
        <w:tc>
          <w:tcPr>
            <w:tcW w:w="1980" w:type="dxa"/>
            <w:vAlign w:val="center"/>
          </w:tcPr>
          <w:p w:rsidR="00B0301E" w:rsidRDefault="009C68F7">
            <w:pPr>
              <w:jc w:val="center"/>
            </w:pPr>
            <w:r>
              <w:rPr>
                <w:rFonts w:eastAsiaTheme="minorEastAsia"/>
                <w:color w:val="000000" w:themeColor="text1"/>
                <w:szCs w:val="21"/>
              </w:rPr>
              <w:t>海大集团</w:t>
            </w:r>
          </w:p>
        </w:tc>
        <w:tc>
          <w:tcPr>
            <w:tcW w:w="2880" w:type="dxa"/>
            <w:vAlign w:val="center"/>
          </w:tcPr>
          <w:p w:rsidR="00B0301E" w:rsidRDefault="009C68F7">
            <w:pPr>
              <w:jc w:val="right"/>
            </w:pPr>
            <w:r>
              <w:rPr>
                <w:rFonts w:eastAsiaTheme="minorEastAsia"/>
                <w:color w:val="000000" w:themeColor="text1"/>
                <w:szCs w:val="21"/>
              </w:rPr>
              <w:t>8,081,925.51</w:t>
            </w:r>
          </w:p>
        </w:tc>
        <w:tc>
          <w:tcPr>
            <w:tcW w:w="1620" w:type="dxa"/>
            <w:vAlign w:val="center"/>
          </w:tcPr>
          <w:p w:rsidR="00B0301E" w:rsidRDefault="009C68F7">
            <w:pPr>
              <w:jc w:val="right"/>
            </w:pPr>
            <w:r>
              <w:rPr>
                <w:rFonts w:eastAsiaTheme="minorEastAsia"/>
                <w:color w:val="000000" w:themeColor="text1"/>
                <w:szCs w:val="21"/>
              </w:rPr>
              <w:t>2.91</w:t>
            </w:r>
          </w:p>
        </w:tc>
      </w:tr>
      <w:tr w:rsidR="00B0301E">
        <w:tc>
          <w:tcPr>
            <w:tcW w:w="870" w:type="dxa"/>
            <w:vAlign w:val="center"/>
          </w:tcPr>
          <w:p w:rsidR="00B0301E" w:rsidRDefault="009C68F7">
            <w:pPr>
              <w:jc w:val="center"/>
            </w:pPr>
            <w:r>
              <w:rPr>
                <w:rFonts w:eastAsiaTheme="minorEastAsia"/>
                <w:color w:val="000000" w:themeColor="text1"/>
                <w:szCs w:val="21"/>
              </w:rPr>
              <w:t>18</w:t>
            </w:r>
          </w:p>
        </w:tc>
        <w:tc>
          <w:tcPr>
            <w:tcW w:w="1650" w:type="dxa"/>
            <w:vAlign w:val="center"/>
          </w:tcPr>
          <w:p w:rsidR="00B0301E" w:rsidRDefault="009C68F7">
            <w:pPr>
              <w:jc w:val="center"/>
            </w:pPr>
            <w:r>
              <w:rPr>
                <w:rFonts w:eastAsiaTheme="minorEastAsia"/>
                <w:color w:val="000000" w:themeColor="text1"/>
                <w:szCs w:val="21"/>
              </w:rPr>
              <w:t>000708</w:t>
            </w:r>
          </w:p>
        </w:tc>
        <w:tc>
          <w:tcPr>
            <w:tcW w:w="1980" w:type="dxa"/>
            <w:vAlign w:val="center"/>
          </w:tcPr>
          <w:p w:rsidR="00B0301E" w:rsidRDefault="009C68F7">
            <w:pPr>
              <w:jc w:val="center"/>
            </w:pPr>
            <w:r>
              <w:rPr>
                <w:rFonts w:eastAsiaTheme="minorEastAsia"/>
                <w:color w:val="000000" w:themeColor="text1"/>
                <w:szCs w:val="21"/>
              </w:rPr>
              <w:t>中信特钢</w:t>
            </w:r>
          </w:p>
        </w:tc>
        <w:tc>
          <w:tcPr>
            <w:tcW w:w="2880" w:type="dxa"/>
            <w:vAlign w:val="center"/>
          </w:tcPr>
          <w:p w:rsidR="00B0301E" w:rsidRDefault="009C68F7">
            <w:pPr>
              <w:jc w:val="right"/>
            </w:pPr>
            <w:r>
              <w:rPr>
                <w:rFonts w:eastAsiaTheme="minorEastAsia"/>
                <w:color w:val="000000" w:themeColor="text1"/>
                <w:szCs w:val="21"/>
              </w:rPr>
              <w:t>7,977,529.40</w:t>
            </w:r>
          </w:p>
        </w:tc>
        <w:tc>
          <w:tcPr>
            <w:tcW w:w="1620" w:type="dxa"/>
            <w:vAlign w:val="center"/>
          </w:tcPr>
          <w:p w:rsidR="00B0301E" w:rsidRDefault="009C68F7">
            <w:pPr>
              <w:jc w:val="right"/>
            </w:pPr>
            <w:r>
              <w:rPr>
                <w:rFonts w:eastAsiaTheme="minorEastAsia"/>
                <w:color w:val="000000" w:themeColor="text1"/>
                <w:szCs w:val="21"/>
              </w:rPr>
              <w:t>2.88</w:t>
            </w:r>
          </w:p>
        </w:tc>
      </w:tr>
      <w:tr w:rsidR="00B0301E">
        <w:tc>
          <w:tcPr>
            <w:tcW w:w="870" w:type="dxa"/>
            <w:vAlign w:val="center"/>
          </w:tcPr>
          <w:p w:rsidR="00B0301E" w:rsidRDefault="009C68F7">
            <w:pPr>
              <w:jc w:val="center"/>
            </w:pPr>
            <w:r>
              <w:rPr>
                <w:rFonts w:eastAsiaTheme="minorEastAsia"/>
                <w:color w:val="000000" w:themeColor="text1"/>
                <w:szCs w:val="21"/>
              </w:rPr>
              <w:t>19</w:t>
            </w:r>
          </w:p>
        </w:tc>
        <w:tc>
          <w:tcPr>
            <w:tcW w:w="1650" w:type="dxa"/>
            <w:vAlign w:val="center"/>
          </w:tcPr>
          <w:p w:rsidR="00B0301E" w:rsidRDefault="009C68F7">
            <w:pPr>
              <w:jc w:val="center"/>
            </w:pPr>
            <w:r>
              <w:rPr>
                <w:rFonts w:eastAsiaTheme="minorEastAsia"/>
                <w:color w:val="000000" w:themeColor="text1"/>
                <w:szCs w:val="21"/>
              </w:rPr>
              <w:t>600030</w:t>
            </w:r>
          </w:p>
        </w:tc>
        <w:tc>
          <w:tcPr>
            <w:tcW w:w="1980" w:type="dxa"/>
            <w:vAlign w:val="center"/>
          </w:tcPr>
          <w:p w:rsidR="00B0301E" w:rsidRDefault="009C68F7">
            <w:pPr>
              <w:jc w:val="center"/>
            </w:pPr>
            <w:r>
              <w:rPr>
                <w:rFonts w:eastAsiaTheme="minorEastAsia"/>
                <w:color w:val="000000" w:themeColor="text1"/>
                <w:szCs w:val="21"/>
              </w:rPr>
              <w:t>中信证券</w:t>
            </w:r>
          </w:p>
        </w:tc>
        <w:tc>
          <w:tcPr>
            <w:tcW w:w="2880" w:type="dxa"/>
            <w:vAlign w:val="center"/>
          </w:tcPr>
          <w:p w:rsidR="00B0301E" w:rsidRDefault="009C68F7">
            <w:pPr>
              <w:jc w:val="right"/>
            </w:pPr>
            <w:r>
              <w:rPr>
                <w:rFonts w:eastAsiaTheme="minorEastAsia"/>
                <w:color w:val="000000" w:themeColor="text1"/>
                <w:szCs w:val="21"/>
              </w:rPr>
              <w:t>7,958,301.00</w:t>
            </w:r>
          </w:p>
        </w:tc>
        <w:tc>
          <w:tcPr>
            <w:tcW w:w="1620" w:type="dxa"/>
            <w:vAlign w:val="center"/>
          </w:tcPr>
          <w:p w:rsidR="00B0301E" w:rsidRDefault="009C68F7">
            <w:pPr>
              <w:jc w:val="right"/>
            </w:pPr>
            <w:r>
              <w:rPr>
                <w:rFonts w:eastAsiaTheme="minorEastAsia"/>
                <w:color w:val="000000" w:themeColor="text1"/>
                <w:szCs w:val="21"/>
              </w:rPr>
              <w:t>2.87</w:t>
            </w:r>
          </w:p>
        </w:tc>
      </w:tr>
      <w:tr w:rsidR="00B0301E">
        <w:tc>
          <w:tcPr>
            <w:tcW w:w="870" w:type="dxa"/>
            <w:vAlign w:val="center"/>
          </w:tcPr>
          <w:p w:rsidR="00B0301E" w:rsidRDefault="009C68F7">
            <w:pPr>
              <w:jc w:val="center"/>
            </w:pPr>
            <w:r>
              <w:rPr>
                <w:rFonts w:eastAsiaTheme="minorEastAsia"/>
                <w:color w:val="000000" w:themeColor="text1"/>
                <w:szCs w:val="21"/>
              </w:rPr>
              <w:t>20</w:t>
            </w:r>
          </w:p>
        </w:tc>
        <w:tc>
          <w:tcPr>
            <w:tcW w:w="1650" w:type="dxa"/>
            <w:vAlign w:val="center"/>
          </w:tcPr>
          <w:p w:rsidR="00B0301E" w:rsidRDefault="009C68F7">
            <w:pPr>
              <w:jc w:val="center"/>
            </w:pPr>
            <w:r>
              <w:rPr>
                <w:rFonts w:eastAsiaTheme="minorEastAsia"/>
                <w:color w:val="000000" w:themeColor="text1"/>
                <w:szCs w:val="21"/>
              </w:rPr>
              <w:t>000568</w:t>
            </w:r>
          </w:p>
        </w:tc>
        <w:tc>
          <w:tcPr>
            <w:tcW w:w="1980" w:type="dxa"/>
            <w:vAlign w:val="center"/>
          </w:tcPr>
          <w:p w:rsidR="00B0301E" w:rsidRDefault="009C68F7">
            <w:pPr>
              <w:jc w:val="center"/>
            </w:pPr>
            <w:r>
              <w:rPr>
                <w:rFonts w:eastAsiaTheme="minorEastAsia"/>
                <w:color w:val="000000" w:themeColor="text1"/>
                <w:szCs w:val="21"/>
              </w:rPr>
              <w:t>泸州老窖</w:t>
            </w:r>
          </w:p>
        </w:tc>
        <w:tc>
          <w:tcPr>
            <w:tcW w:w="2880" w:type="dxa"/>
            <w:vAlign w:val="center"/>
          </w:tcPr>
          <w:p w:rsidR="00B0301E" w:rsidRDefault="009C68F7">
            <w:pPr>
              <w:jc w:val="right"/>
            </w:pPr>
            <w:r>
              <w:rPr>
                <w:rFonts w:eastAsiaTheme="minorEastAsia"/>
                <w:color w:val="000000" w:themeColor="text1"/>
                <w:szCs w:val="21"/>
              </w:rPr>
              <w:t>7,853,831.00</w:t>
            </w:r>
          </w:p>
        </w:tc>
        <w:tc>
          <w:tcPr>
            <w:tcW w:w="1620" w:type="dxa"/>
            <w:vAlign w:val="center"/>
          </w:tcPr>
          <w:p w:rsidR="00B0301E" w:rsidRDefault="009C68F7">
            <w:pPr>
              <w:jc w:val="right"/>
            </w:pPr>
            <w:r>
              <w:rPr>
                <w:rFonts w:eastAsiaTheme="minorEastAsia"/>
                <w:color w:val="000000" w:themeColor="text1"/>
                <w:szCs w:val="21"/>
              </w:rPr>
              <w:t>2.83</w:t>
            </w:r>
          </w:p>
        </w:tc>
      </w:tr>
      <w:tr w:rsidR="00B0301E">
        <w:tc>
          <w:tcPr>
            <w:tcW w:w="870" w:type="dxa"/>
            <w:vAlign w:val="center"/>
          </w:tcPr>
          <w:p w:rsidR="00B0301E" w:rsidRDefault="009C68F7">
            <w:pPr>
              <w:jc w:val="center"/>
            </w:pPr>
            <w:r>
              <w:rPr>
                <w:rFonts w:eastAsiaTheme="minorEastAsia"/>
                <w:color w:val="000000" w:themeColor="text1"/>
                <w:szCs w:val="21"/>
              </w:rPr>
              <w:t>21</w:t>
            </w:r>
          </w:p>
        </w:tc>
        <w:tc>
          <w:tcPr>
            <w:tcW w:w="1650" w:type="dxa"/>
            <w:vAlign w:val="center"/>
          </w:tcPr>
          <w:p w:rsidR="00B0301E" w:rsidRDefault="009C68F7">
            <w:pPr>
              <w:jc w:val="center"/>
            </w:pPr>
            <w:r>
              <w:rPr>
                <w:rFonts w:eastAsiaTheme="minorEastAsia"/>
                <w:color w:val="000000" w:themeColor="text1"/>
                <w:szCs w:val="21"/>
              </w:rPr>
              <w:t>600893</w:t>
            </w:r>
          </w:p>
        </w:tc>
        <w:tc>
          <w:tcPr>
            <w:tcW w:w="1980" w:type="dxa"/>
            <w:vAlign w:val="center"/>
          </w:tcPr>
          <w:p w:rsidR="00B0301E" w:rsidRDefault="009C68F7">
            <w:pPr>
              <w:jc w:val="center"/>
            </w:pPr>
            <w:r>
              <w:rPr>
                <w:rFonts w:eastAsiaTheme="minorEastAsia"/>
                <w:color w:val="000000" w:themeColor="text1"/>
                <w:szCs w:val="21"/>
              </w:rPr>
              <w:t>航发动力</w:t>
            </w:r>
          </w:p>
        </w:tc>
        <w:tc>
          <w:tcPr>
            <w:tcW w:w="2880" w:type="dxa"/>
            <w:vAlign w:val="center"/>
          </w:tcPr>
          <w:p w:rsidR="00B0301E" w:rsidRDefault="009C68F7">
            <w:pPr>
              <w:jc w:val="right"/>
            </w:pPr>
            <w:r>
              <w:rPr>
                <w:rFonts w:eastAsiaTheme="minorEastAsia"/>
                <w:color w:val="000000" w:themeColor="text1"/>
                <w:szCs w:val="21"/>
              </w:rPr>
              <w:t>7,604,994.00</w:t>
            </w:r>
          </w:p>
        </w:tc>
        <w:tc>
          <w:tcPr>
            <w:tcW w:w="1620" w:type="dxa"/>
            <w:vAlign w:val="center"/>
          </w:tcPr>
          <w:p w:rsidR="00B0301E" w:rsidRDefault="009C68F7">
            <w:pPr>
              <w:jc w:val="right"/>
            </w:pPr>
            <w:r>
              <w:rPr>
                <w:rFonts w:eastAsiaTheme="minorEastAsia"/>
                <w:color w:val="000000" w:themeColor="text1"/>
                <w:szCs w:val="21"/>
              </w:rPr>
              <w:t>2.74</w:t>
            </w:r>
          </w:p>
        </w:tc>
      </w:tr>
      <w:tr w:rsidR="00B0301E">
        <w:tc>
          <w:tcPr>
            <w:tcW w:w="870" w:type="dxa"/>
            <w:vAlign w:val="center"/>
          </w:tcPr>
          <w:p w:rsidR="00B0301E" w:rsidRDefault="009C68F7">
            <w:pPr>
              <w:jc w:val="center"/>
            </w:pPr>
            <w:r>
              <w:rPr>
                <w:rFonts w:eastAsiaTheme="minorEastAsia"/>
                <w:color w:val="000000" w:themeColor="text1"/>
                <w:szCs w:val="21"/>
              </w:rPr>
              <w:t>22</w:t>
            </w:r>
          </w:p>
        </w:tc>
        <w:tc>
          <w:tcPr>
            <w:tcW w:w="1650" w:type="dxa"/>
            <w:vAlign w:val="center"/>
          </w:tcPr>
          <w:p w:rsidR="00B0301E" w:rsidRDefault="009C68F7">
            <w:pPr>
              <w:jc w:val="center"/>
            </w:pPr>
            <w:r>
              <w:rPr>
                <w:rFonts w:eastAsiaTheme="minorEastAsia"/>
                <w:color w:val="000000" w:themeColor="text1"/>
                <w:szCs w:val="21"/>
              </w:rPr>
              <w:t>000932</w:t>
            </w:r>
          </w:p>
        </w:tc>
        <w:tc>
          <w:tcPr>
            <w:tcW w:w="1980" w:type="dxa"/>
            <w:vAlign w:val="center"/>
          </w:tcPr>
          <w:p w:rsidR="00B0301E" w:rsidRDefault="009C68F7">
            <w:pPr>
              <w:jc w:val="center"/>
            </w:pPr>
            <w:r>
              <w:rPr>
                <w:rFonts w:eastAsiaTheme="minorEastAsia"/>
                <w:color w:val="000000" w:themeColor="text1"/>
                <w:szCs w:val="21"/>
              </w:rPr>
              <w:t>华菱钢铁</w:t>
            </w:r>
          </w:p>
        </w:tc>
        <w:tc>
          <w:tcPr>
            <w:tcW w:w="2880" w:type="dxa"/>
            <w:vAlign w:val="center"/>
          </w:tcPr>
          <w:p w:rsidR="00B0301E" w:rsidRDefault="009C68F7">
            <w:pPr>
              <w:jc w:val="right"/>
            </w:pPr>
            <w:r>
              <w:rPr>
                <w:rFonts w:eastAsiaTheme="minorEastAsia"/>
                <w:color w:val="000000" w:themeColor="text1"/>
                <w:szCs w:val="21"/>
              </w:rPr>
              <w:t>7,146,120.00</w:t>
            </w:r>
          </w:p>
        </w:tc>
        <w:tc>
          <w:tcPr>
            <w:tcW w:w="1620" w:type="dxa"/>
            <w:vAlign w:val="center"/>
          </w:tcPr>
          <w:p w:rsidR="00B0301E" w:rsidRDefault="009C68F7">
            <w:pPr>
              <w:jc w:val="right"/>
            </w:pPr>
            <w:r>
              <w:rPr>
                <w:rFonts w:eastAsiaTheme="minorEastAsia"/>
                <w:color w:val="000000" w:themeColor="text1"/>
                <w:szCs w:val="21"/>
              </w:rPr>
              <w:t>2.58</w:t>
            </w:r>
          </w:p>
        </w:tc>
      </w:tr>
      <w:tr w:rsidR="00B0301E">
        <w:tc>
          <w:tcPr>
            <w:tcW w:w="870" w:type="dxa"/>
            <w:vAlign w:val="center"/>
          </w:tcPr>
          <w:p w:rsidR="00B0301E" w:rsidRDefault="009C68F7">
            <w:pPr>
              <w:jc w:val="center"/>
            </w:pPr>
            <w:r>
              <w:rPr>
                <w:rFonts w:eastAsiaTheme="minorEastAsia"/>
                <w:color w:val="000000" w:themeColor="text1"/>
                <w:szCs w:val="21"/>
              </w:rPr>
              <w:t>23</w:t>
            </w:r>
          </w:p>
        </w:tc>
        <w:tc>
          <w:tcPr>
            <w:tcW w:w="1650" w:type="dxa"/>
            <w:vAlign w:val="center"/>
          </w:tcPr>
          <w:p w:rsidR="00B0301E" w:rsidRDefault="009C68F7">
            <w:pPr>
              <w:jc w:val="center"/>
            </w:pPr>
            <w:r>
              <w:rPr>
                <w:rFonts w:eastAsiaTheme="minorEastAsia"/>
                <w:color w:val="000000" w:themeColor="text1"/>
                <w:szCs w:val="21"/>
              </w:rPr>
              <w:t>000651</w:t>
            </w:r>
          </w:p>
        </w:tc>
        <w:tc>
          <w:tcPr>
            <w:tcW w:w="1980" w:type="dxa"/>
            <w:vAlign w:val="center"/>
          </w:tcPr>
          <w:p w:rsidR="00B0301E" w:rsidRDefault="009C68F7">
            <w:pPr>
              <w:jc w:val="center"/>
            </w:pPr>
            <w:r>
              <w:rPr>
                <w:rFonts w:eastAsiaTheme="minorEastAsia"/>
                <w:color w:val="000000" w:themeColor="text1"/>
                <w:szCs w:val="21"/>
              </w:rPr>
              <w:t>格力电器</w:t>
            </w:r>
          </w:p>
        </w:tc>
        <w:tc>
          <w:tcPr>
            <w:tcW w:w="2880" w:type="dxa"/>
            <w:vAlign w:val="center"/>
          </w:tcPr>
          <w:p w:rsidR="00B0301E" w:rsidRDefault="009C68F7">
            <w:pPr>
              <w:jc w:val="right"/>
            </w:pPr>
            <w:r>
              <w:rPr>
                <w:rFonts w:eastAsiaTheme="minorEastAsia"/>
                <w:color w:val="000000" w:themeColor="text1"/>
                <w:szCs w:val="21"/>
              </w:rPr>
              <w:t>6,901,165.92</w:t>
            </w:r>
          </w:p>
        </w:tc>
        <w:tc>
          <w:tcPr>
            <w:tcW w:w="1620" w:type="dxa"/>
            <w:vAlign w:val="center"/>
          </w:tcPr>
          <w:p w:rsidR="00B0301E" w:rsidRDefault="009C68F7">
            <w:pPr>
              <w:jc w:val="right"/>
            </w:pPr>
            <w:r>
              <w:rPr>
                <w:rFonts w:eastAsiaTheme="minorEastAsia"/>
                <w:color w:val="000000" w:themeColor="text1"/>
                <w:szCs w:val="21"/>
              </w:rPr>
              <w:t>2.49</w:t>
            </w:r>
          </w:p>
        </w:tc>
      </w:tr>
      <w:tr w:rsidR="00B0301E">
        <w:tc>
          <w:tcPr>
            <w:tcW w:w="870" w:type="dxa"/>
            <w:vAlign w:val="center"/>
          </w:tcPr>
          <w:p w:rsidR="00B0301E" w:rsidRDefault="009C68F7">
            <w:pPr>
              <w:jc w:val="center"/>
            </w:pPr>
            <w:r>
              <w:rPr>
                <w:rFonts w:eastAsiaTheme="minorEastAsia"/>
                <w:color w:val="000000" w:themeColor="text1"/>
                <w:szCs w:val="21"/>
              </w:rPr>
              <w:t>24</w:t>
            </w:r>
          </w:p>
        </w:tc>
        <w:tc>
          <w:tcPr>
            <w:tcW w:w="1650" w:type="dxa"/>
            <w:vAlign w:val="center"/>
          </w:tcPr>
          <w:p w:rsidR="00B0301E" w:rsidRDefault="009C68F7">
            <w:pPr>
              <w:jc w:val="center"/>
            </w:pPr>
            <w:r>
              <w:rPr>
                <w:rFonts w:eastAsiaTheme="minorEastAsia"/>
                <w:color w:val="000000" w:themeColor="text1"/>
                <w:szCs w:val="21"/>
              </w:rPr>
              <w:t>002078</w:t>
            </w:r>
          </w:p>
        </w:tc>
        <w:tc>
          <w:tcPr>
            <w:tcW w:w="1980" w:type="dxa"/>
            <w:vAlign w:val="center"/>
          </w:tcPr>
          <w:p w:rsidR="00B0301E" w:rsidRDefault="009C68F7">
            <w:pPr>
              <w:jc w:val="center"/>
            </w:pPr>
            <w:r>
              <w:rPr>
                <w:rFonts w:eastAsiaTheme="minorEastAsia"/>
                <w:color w:val="000000" w:themeColor="text1"/>
                <w:szCs w:val="21"/>
              </w:rPr>
              <w:t>太阳纸业</w:t>
            </w:r>
          </w:p>
        </w:tc>
        <w:tc>
          <w:tcPr>
            <w:tcW w:w="2880" w:type="dxa"/>
            <w:vAlign w:val="center"/>
          </w:tcPr>
          <w:p w:rsidR="00B0301E" w:rsidRDefault="009C68F7">
            <w:pPr>
              <w:jc w:val="right"/>
            </w:pPr>
            <w:r>
              <w:rPr>
                <w:rFonts w:eastAsiaTheme="minorEastAsia"/>
                <w:color w:val="000000" w:themeColor="text1"/>
                <w:szCs w:val="21"/>
              </w:rPr>
              <w:t>6,494,140.72</w:t>
            </w:r>
          </w:p>
        </w:tc>
        <w:tc>
          <w:tcPr>
            <w:tcW w:w="1620" w:type="dxa"/>
            <w:vAlign w:val="center"/>
          </w:tcPr>
          <w:p w:rsidR="00B0301E" w:rsidRDefault="009C68F7">
            <w:pPr>
              <w:jc w:val="right"/>
            </w:pPr>
            <w:r>
              <w:rPr>
                <w:rFonts w:eastAsiaTheme="minorEastAsia"/>
                <w:color w:val="000000" w:themeColor="text1"/>
                <w:szCs w:val="21"/>
              </w:rPr>
              <w:t>2.34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B0301E">
        <w:tc>
          <w:tcPr>
            <w:tcW w:w="870" w:type="dxa"/>
            <w:vAlign w:val="center"/>
          </w:tcPr>
          <w:p w:rsidR="00B0301E" w:rsidRDefault="009C68F7">
            <w:pPr>
              <w:jc w:val="center"/>
            </w:pPr>
            <w:r>
              <w:rPr>
                <w:rFonts w:eastAsiaTheme="minorEastAsia"/>
                <w:color w:val="000000" w:themeColor="text1"/>
                <w:szCs w:val="21"/>
              </w:rPr>
              <w:t>1</w:t>
            </w:r>
          </w:p>
        </w:tc>
        <w:tc>
          <w:tcPr>
            <w:tcW w:w="1650" w:type="dxa"/>
            <w:vAlign w:val="center"/>
          </w:tcPr>
          <w:p w:rsidR="00B0301E" w:rsidRDefault="009C68F7">
            <w:pPr>
              <w:jc w:val="center"/>
            </w:pPr>
            <w:r>
              <w:rPr>
                <w:rFonts w:eastAsiaTheme="minorEastAsia"/>
                <w:color w:val="000000" w:themeColor="text1"/>
                <w:szCs w:val="21"/>
              </w:rPr>
              <w:t>601888</w:t>
            </w:r>
          </w:p>
        </w:tc>
        <w:tc>
          <w:tcPr>
            <w:tcW w:w="1980" w:type="dxa"/>
            <w:vAlign w:val="center"/>
          </w:tcPr>
          <w:p w:rsidR="00B0301E" w:rsidRDefault="009C68F7">
            <w:pPr>
              <w:jc w:val="center"/>
            </w:pPr>
            <w:r>
              <w:rPr>
                <w:rFonts w:eastAsiaTheme="minorEastAsia"/>
                <w:color w:val="000000" w:themeColor="text1"/>
                <w:szCs w:val="21"/>
              </w:rPr>
              <w:t>中国中免</w:t>
            </w:r>
          </w:p>
        </w:tc>
        <w:tc>
          <w:tcPr>
            <w:tcW w:w="2880" w:type="dxa"/>
            <w:vAlign w:val="center"/>
          </w:tcPr>
          <w:p w:rsidR="00B0301E" w:rsidRDefault="009C68F7">
            <w:pPr>
              <w:jc w:val="right"/>
            </w:pPr>
            <w:r>
              <w:rPr>
                <w:rFonts w:eastAsiaTheme="minorEastAsia"/>
                <w:color w:val="000000" w:themeColor="text1"/>
                <w:szCs w:val="21"/>
              </w:rPr>
              <w:t>58,163,447.97</w:t>
            </w:r>
          </w:p>
        </w:tc>
        <w:tc>
          <w:tcPr>
            <w:tcW w:w="1620" w:type="dxa"/>
            <w:vAlign w:val="center"/>
          </w:tcPr>
          <w:p w:rsidR="00B0301E" w:rsidRDefault="009C68F7">
            <w:pPr>
              <w:jc w:val="right"/>
            </w:pPr>
            <w:r>
              <w:rPr>
                <w:rFonts w:eastAsiaTheme="minorEastAsia"/>
                <w:color w:val="000000" w:themeColor="text1"/>
                <w:szCs w:val="21"/>
              </w:rPr>
              <w:t>20.97</w:t>
            </w:r>
          </w:p>
        </w:tc>
      </w:tr>
      <w:tr w:rsidR="00B0301E">
        <w:tc>
          <w:tcPr>
            <w:tcW w:w="870" w:type="dxa"/>
            <w:vAlign w:val="center"/>
          </w:tcPr>
          <w:p w:rsidR="00B0301E" w:rsidRDefault="009C68F7">
            <w:pPr>
              <w:jc w:val="center"/>
            </w:pPr>
            <w:r>
              <w:rPr>
                <w:rFonts w:eastAsiaTheme="minorEastAsia"/>
                <w:color w:val="000000" w:themeColor="text1"/>
                <w:szCs w:val="21"/>
              </w:rPr>
              <w:t>2</w:t>
            </w:r>
          </w:p>
        </w:tc>
        <w:tc>
          <w:tcPr>
            <w:tcW w:w="1650" w:type="dxa"/>
            <w:vAlign w:val="center"/>
          </w:tcPr>
          <w:p w:rsidR="00B0301E" w:rsidRDefault="009C68F7">
            <w:pPr>
              <w:jc w:val="center"/>
            </w:pPr>
            <w:r>
              <w:rPr>
                <w:rFonts w:eastAsiaTheme="minorEastAsia"/>
                <w:color w:val="000000" w:themeColor="text1"/>
                <w:szCs w:val="21"/>
              </w:rPr>
              <w:t>600519</w:t>
            </w:r>
          </w:p>
        </w:tc>
        <w:tc>
          <w:tcPr>
            <w:tcW w:w="1980" w:type="dxa"/>
            <w:vAlign w:val="center"/>
          </w:tcPr>
          <w:p w:rsidR="00B0301E" w:rsidRDefault="009C68F7">
            <w:pPr>
              <w:jc w:val="center"/>
            </w:pPr>
            <w:r>
              <w:rPr>
                <w:rFonts w:eastAsiaTheme="minorEastAsia"/>
                <w:color w:val="000000" w:themeColor="text1"/>
                <w:szCs w:val="21"/>
              </w:rPr>
              <w:t>贵州茅台</w:t>
            </w:r>
          </w:p>
        </w:tc>
        <w:tc>
          <w:tcPr>
            <w:tcW w:w="2880" w:type="dxa"/>
            <w:vAlign w:val="center"/>
          </w:tcPr>
          <w:p w:rsidR="00B0301E" w:rsidRDefault="009C68F7">
            <w:pPr>
              <w:jc w:val="right"/>
            </w:pPr>
            <w:r>
              <w:rPr>
                <w:rFonts w:eastAsiaTheme="minorEastAsia"/>
                <w:color w:val="000000" w:themeColor="text1"/>
                <w:szCs w:val="21"/>
              </w:rPr>
              <w:t>53,440,110.78</w:t>
            </w:r>
          </w:p>
        </w:tc>
        <w:tc>
          <w:tcPr>
            <w:tcW w:w="1620" w:type="dxa"/>
            <w:vAlign w:val="center"/>
          </w:tcPr>
          <w:p w:rsidR="00B0301E" w:rsidRDefault="009C68F7">
            <w:pPr>
              <w:jc w:val="right"/>
            </w:pPr>
            <w:r>
              <w:rPr>
                <w:rFonts w:eastAsiaTheme="minorEastAsia"/>
                <w:color w:val="000000" w:themeColor="text1"/>
                <w:szCs w:val="21"/>
              </w:rPr>
              <w:t>19.26</w:t>
            </w:r>
          </w:p>
        </w:tc>
      </w:tr>
      <w:tr w:rsidR="00B0301E">
        <w:tc>
          <w:tcPr>
            <w:tcW w:w="870" w:type="dxa"/>
            <w:vAlign w:val="center"/>
          </w:tcPr>
          <w:p w:rsidR="00B0301E" w:rsidRDefault="009C68F7">
            <w:pPr>
              <w:jc w:val="center"/>
            </w:pPr>
            <w:r>
              <w:rPr>
                <w:rFonts w:eastAsiaTheme="minorEastAsia"/>
                <w:color w:val="000000" w:themeColor="text1"/>
                <w:szCs w:val="21"/>
              </w:rPr>
              <w:t>3</w:t>
            </w:r>
          </w:p>
        </w:tc>
        <w:tc>
          <w:tcPr>
            <w:tcW w:w="1650" w:type="dxa"/>
            <w:vAlign w:val="center"/>
          </w:tcPr>
          <w:p w:rsidR="00B0301E" w:rsidRDefault="009C68F7">
            <w:pPr>
              <w:jc w:val="center"/>
            </w:pPr>
            <w:r>
              <w:rPr>
                <w:rFonts w:eastAsiaTheme="minorEastAsia"/>
                <w:color w:val="000000" w:themeColor="text1"/>
                <w:szCs w:val="21"/>
              </w:rPr>
              <w:t>000858</w:t>
            </w:r>
          </w:p>
        </w:tc>
        <w:tc>
          <w:tcPr>
            <w:tcW w:w="1980" w:type="dxa"/>
            <w:vAlign w:val="center"/>
          </w:tcPr>
          <w:p w:rsidR="00B0301E" w:rsidRDefault="009C68F7">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B0301E" w:rsidRDefault="009C68F7">
            <w:pPr>
              <w:jc w:val="right"/>
            </w:pPr>
            <w:r>
              <w:rPr>
                <w:rFonts w:eastAsiaTheme="minorEastAsia"/>
                <w:color w:val="000000" w:themeColor="text1"/>
                <w:szCs w:val="21"/>
              </w:rPr>
              <w:t>29,698,617.00</w:t>
            </w:r>
          </w:p>
        </w:tc>
        <w:tc>
          <w:tcPr>
            <w:tcW w:w="1620" w:type="dxa"/>
            <w:vAlign w:val="center"/>
          </w:tcPr>
          <w:p w:rsidR="00B0301E" w:rsidRDefault="009C68F7">
            <w:pPr>
              <w:jc w:val="right"/>
            </w:pPr>
            <w:r>
              <w:rPr>
                <w:rFonts w:eastAsiaTheme="minorEastAsia"/>
                <w:color w:val="000000" w:themeColor="text1"/>
                <w:szCs w:val="21"/>
              </w:rPr>
              <w:t>10.71</w:t>
            </w:r>
          </w:p>
        </w:tc>
      </w:tr>
      <w:tr w:rsidR="00B0301E">
        <w:tc>
          <w:tcPr>
            <w:tcW w:w="870" w:type="dxa"/>
            <w:vAlign w:val="center"/>
          </w:tcPr>
          <w:p w:rsidR="00B0301E" w:rsidRDefault="009C68F7">
            <w:pPr>
              <w:jc w:val="center"/>
            </w:pPr>
            <w:r>
              <w:rPr>
                <w:rFonts w:eastAsiaTheme="minorEastAsia"/>
                <w:color w:val="000000" w:themeColor="text1"/>
                <w:szCs w:val="21"/>
              </w:rPr>
              <w:t>4</w:t>
            </w:r>
          </w:p>
        </w:tc>
        <w:tc>
          <w:tcPr>
            <w:tcW w:w="1650" w:type="dxa"/>
            <w:vAlign w:val="center"/>
          </w:tcPr>
          <w:p w:rsidR="00B0301E" w:rsidRDefault="009C68F7">
            <w:pPr>
              <w:jc w:val="center"/>
            </w:pPr>
            <w:r>
              <w:rPr>
                <w:rFonts w:eastAsiaTheme="minorEastAsia"/>
                <w:color w:val="000000" w:themeColor="text1"/>
                <w:szCs w:val="21"/>
              </w:rPr>
              <w:t>600019</w:t>
            </w:r>
          </w:p>
        </w:tc>
        <w:tc>
          <w:tcPr>
            <w:tcW w:w="1980" w:type="dxa"/>
            <w:vAlign w:val="center"/>
          </w:tcPr>
          <w:p w:rsidR="00B0301E" w:rsidRDefault="009C68F7">
            <w:pPr>
              <w:jc w:val="center"/>
            </w:pPr>
            <w:r>
              <w:rPr>
                <w:rFonts w:eastAsiaTheme="minorEastAsia"/>
                <w:color w:val="000000" w:themeColor="text1"/>
                <w:szCs w:val="21"/>
              </w:rPr>
              <w:t>宝钢股份</w:t>
            </w:r>
          </w:p>
        </w:tc>
        <w:tc>
          <w:tcPr>
            <w:tcW w:w="2880" w:type="dxa"/>
            <w:vAlign w:val="center"/>
          </w:tcPr>
          <w:p w:rsidR="00B0301E" w:rsidRDefault="009C68F7">
            <w:pPr>
              <w:jc w:val="right"/>
            </w:pPr>
            <w:r>
              <w:rPr>
                <w:rFonts w:eastAsiaTheme="minorEastAsia"/>
                <w:color w:val="000000" w:themeColor="text1"/>
                <w:szCs w:val="21"/>
              </w:rPr>
              <w:t>25,696,523.00</w:t>
            </w:r>
          </w:p>
        </w:tc>
        <w:tc>
          <w:tcPr>
            <w:tcW w:w="1620" w:type="dxa"/>
            <w:vAlign w:val="center"/>
          </w:tcPr>
          <w:p w:rsidR="00B0301E" w:rsidRDefault="009C68F7">
            <w:pPr>
              <w:jc w:val="right"/>
            </w:pPr>
            <w:r>
              <w:rPr>
                <w:rFonts w:eastAsiaTheme="minorEastAsia"/>
                <w:color w:val="000000" w:themeColor="text1"/>
                <w:szCs w:val="21"/>
              </w:rPr>
              <w:t>9.26</w:t>
            </w:r>
          </w:p>
        </w:tc>
      </w:tr>
      <w:tr w:rsidR="00B0301E">
        <w:tc>
          <w:tcPr>
            <w:tcW w:w="870" w:type="dxa"/>
            <w:vAlign w:val="center"/>
          </w:tcPr>
          <w:p w:rsidR="00B0301E" w:rsidRDefault="009C68F7">
            <w:pPr>
              <w:jc w:val="center"/>
            </w:pPr>
            <w:r>
              <w:rPr>
                <w:rFonts w:eastAsiaTheme="minorEastAsia"/>
                <w:color w:val="000000" w:themeColor="text1"/>
                <w:szCs w:val="21"/>
              </w:rPr>
              <w:t>5</w:t>
            </w:r>
          </w:p>
        </w:tc>
        <w:tc>
          <w:tcPr>
            <w:tcW w:w="1650" w:type="dxa"/>
            <w:vAlign w:val="center"/>
          </w:tcPr>
          <w:p w:rsidR="00B0301E" w:rsidRDefault="009C68F7">
            <w:pPr>
              <w:jc w:val="center"/>
            </w:pPr>
            <w:r>
              <w:rPr>
                <w:rFonts w:eastAsiaTheme="minorEastAsia"/>
                <w:color w:val="000000" w:themeColor="text1"/>
                <w:szCs w:val="21"/>
              </w:rPr>
              <w:t>600900</w:t>
            </w:r>
          </w:p>
        </w:tc>
        <w:tc>
          <w:tcPr>
            <w:tcW w:w="1980" w:type="dxa"/>
            <w:vAlign w:val="center"/>
          </w:tcPr>
          <w:p w:rsidR="00B0301E" w:rsidRDefault="009C68F7">
            <w:pPr>
              <w:jc w:val="center"/>
            </w:pPr>
            <w:r>
              <w:rPr>
                <w:rFonts w:eastAsiaTheme="minorEastAsia"/>
                <w:color w:val="000000" w:themeColor="text1"/>
                <w:szCs w:val="21"/>
              </w:rPr>
              <w:t>长江电力</w:t>
            </w:r>
          </w:p>
        </w:tc>
        <w:tc>
          <w:tcPr>
            <w:tcW w:w="2880" w:type="dxa"/>
            <w:vAlign w:val="center"/>
          </w:tcPr>
          <w:p w:rsidR="00B0301E" w:rsidRDefault="009C68F7">
            <w:pPr>
              <w:jc w:val="right"/>
            </w:pPr>
            <w:r>
              <w:rPr>
                <w:rFonts w:eastAsiaTheme="minorEastAsia"/>
                <w:color w:val="000000" w:themeColor="text1"/>
                <w:szCs w:val="21"/>
              </w:rPr>
              <w:t>21,200,031.00</w:t>
            </w:r>
          </w:p>
        </w:tc>
        <w:tc>
          <w:tcPr>
            <w:tcW w:w="1620" w:type="dxa"/>
            <w:vAlign w:val="center"/>
          </w:tcPr>
          <w:p w:rsidR="00B0301E" w:rsidRDefault="009C68F7">
            <w:pPr>
              <w:jc w:val="right"/>
            </w:pPr>
            <w:r>
              <w:rPr>
                <w:rFonts w:eastAsiaTheme="minorEastAsia"/>
                <w:color w:val="000000" w:themeColor="text1"/>
                <w:szCs w:val="21"/>
              </w:rPr>
              <w:t>7.64</w:t>
            </w:r>
          </w:p>
        </w:tc>
      </w:tr>
      <w:tr w:rsidR="00B0301E">
        <w:tc>
          <w:tcPr>
            <w:tcW w:w="870" w:type="dxa"/>
            <w:vAlign w:val="center"/>
          </w:tcPr>
          <w:p w:rsidR="00B0301E" w:rsidRDefault="009C68F7">
            <w:pPr>
              <w:jc w:val="center"/>
            </w:pPr>
            <w:r>
              <w:rPr>
                <w:rFonts w:eastAsiaTheme="minorEastAsia"/>
                <w:color w:val="000000" w:themeColor="text1"/>
                <w:szCs w:val="21"/>
              </w:rPr>
              <w:t>6</w:t>
            </w:r>
          </w:p>
        </w:tc>
        <w:tc>
          <w:tcPr>
            <w:tcW w:w="1650" w:type="dxa"/>
            <w:vAlign w:val="center"/>
          </w:tcPr>
          <w:p w:rsidR="00B0301E" w:rsidRDefault="009C68F7">
            <w:pPr>
              <w:jc w:val="center"/>
            </w:pPr>
            <w:r>
              <w:rPr>
                <w:rFonts w:eastAsiaTheme="minorEastAsia"/>
                <w:color w:val="000000" w:themeColor="text1"/>
                <w:szCs w:val="21"/>
              </w:rPr>
              <w:t>002714</w:t>
            </w:r>
          </w:p>
        </w:tc>
        <w:tc>
          <w:tcPr>
            <w:tcW w:w="1980" w:type="dxa"/>
            <w:vAlign w:val="center"/>
          </w:tcPr>
          <w:p w:rsidR="00B0301E" w:rsidRDefault="009C68F7">
            <w:pPr>
              <w:jc w:val="center"/>
            </w:pPr>
            <w:r>
              <w:rPr>
                <w:rFonts w:eastAsiaTheme="minorEastAsia"/>
                <w:color w:val="000000" w:themeColor="text1"/>
                <w:szCs w:val="21"/>
              </w:rPr>
              <w:t>牧原股份</w:t>
            </w:r>
          </w:p>
        </w:tc>
        <w:tc>
          <w:tcPr>
            <w:tcW w:w="2880" w:type="dxa"/>
            <w:vAlign w:val="center"/>
          </w:tcPr>
          <w:p w:rsidR="00B0301E" w:rsidRDefault="009C68F7">
            <w:pPr>
              <w:jc w:val="right"/>
            </w:pPr>
            <w:r>
              <w:rPr>
                <w:rFonts w:eastAsiaTheme="minorEastAsia"/>
                <w:color w:val="000000" w:themeColor="text1"/>
                <w:szCs w:val="21"/>
              </w:rPr>
              <w:t>20,910,862.14</w:t>
            </w:r>
          </w:p>
        </w:tc>
        <w:tc>
          <w:tcPr>
            <w:tcW w:w="1620" w:type="dxa"/>
            <w:vAlign w:val="center"/>
          </w:tcPr>
          <w:p w:rsidR="00B0301E" w:rsidRDefault="009C68F7">
            <w:pPr>
              <w:jc w:val="right"/>
            </w:pPr>
            <w:r>
              <w:rPr>
                <w:rFonts w:eastAsiaTheme="minorEastAsia"/>
                <w:color w:val="000000" w:themeColor="text1"/>
                <w:szCs w:val="21"/>
              </w:rPr>
              <w:t>7.54</w:t>
            </w:r>
          </w:p>
        </w:tc>
      </w:tr>
      <w:tr w:rsidR="00B0301E">
        <w:tc>
          <w:tcPr>
            <w:tcW w:w="870" w:type="dxa"/>
            <w:vAlign w:val="center"/>
          </w:tcPr>
          <w:p w:rsidR="00B0301E" w:rsidRDefault="009C68F7">
            <w:pPr>
              <w:jc w:val="center"/>
            </w:pPr>
            <w:r>
              <w:rPr>
                <w:rFonts w:eastAsiaTheme="minorEastAsia"/>
                <w:color w:val="000000" w:themeColor="text1"/>
                <w:szCs w:val="21"/>
              </w:rPr>
              <w:t>7</w:t>
            </w:r>
          </w:p>
        </w:tc>
        <w:tc>
          <w:tcPr>
            <w:tcW w:w="1650" w:type="dxa"/>
            <w:vAlign w:val="center"/>
          </w:tcPr>
          <w:p w:rsidR="00B0301E" w:rsidRDefault="009C68F7">
            <w:pPr>
              <w:jc w:val="center"/>
            </w:pPr>
            <w:r>
              <w:rPr>
                <w:rFonts w:eastAsiaTheme="minorEastAsia"/>
                <w:color w:val="000000" w:themeColor="text1"/>
                <w:szCs w:val="21"/>
              </w:rPr>
              <w:t>601899</w:t>
            </w:r>
          </w:p>
        </w:tc>
        <w:tc>
          <w:tcPr>
            <w:tcW w:w="1980" w:type="dxa"/>
            <w:vAlign w:val="center"/>
          </w:tcPr>
          <w:p w:rsidR="00B0301E" w:rsidRDefault="009C68F7">
            <w:pPr>
              <w:jc w:val="center"/>
            </w:pPr>
            <w:r>
              <w:rPr>
                <w:rFonts w:eastAsiaTheme="minorEastAsia"/>
                <w:color w:val="000000" w:themeColor="text1"/>
                <w:szCs w:val="21"/>
              </w:rPr>
              <w:t>紫金矿业</w:t>
            </w:r>
          </w:p>
        </w:tc>
        <w:tc>
          <w:tcPr>
            <w:tcW w:w="2880" w:type="dxa"/>
            <w:vAlign w:val="center"/>
          </w:tcPr>
          <w:p w:rsidR="00B0301E" w:rsidRDefault="009C68F7">
            <w:pPr>
              <w:jc w:val="right"/>
            </w:pPr>
            <w:r>
              <w:rPr>
                <w:rFonts w:eastAsiaTheme="minorEastAsia"/>
                <w:color w:val="000000" w:themeColor="text1"/>
                <w:szCs w:val="21"/>
              </w:rPr>
              <w:t>19,606,342.39</w:t>
            </w:r>
          </w:p>
        </w:tc>
        <w:tc>
          <w:tcPr>
            <w:tcW w:w="1620" w:type="dxa"/>
            <w:vAlign w:val="center"/>
          </w:tcPr>
          <w:p w:rsidR="00B0301E" w:rsidRDefault="009C68F7">
            <w:pPr>
              <w:jc w:val="right"/>
            </w:pPr>
            <w:r>
              <w:rPr>
                <w:rFonts w:eastAsiaTheme="minorEastAsia"/>
                <w:color w:val="000000" w:themeColor="text1"/>
                <w:szCs w:val="21"/>
              </w:rPr>
              <w:t>7.07</w:t>
            </w:r>
          </w:p>
        </w:tc>
      </w:tr>
      <w:tr w:rsidR="00B0301E">
        <w:tc>
          <w:tcPr>
            <w:tcW w:w="870" w:type="dxa"/>
            <w:vAlign w:val="center"/>
          </w:tcPr>
          <w:p w:rsidR="00B0301E" w:rsidRDefault="009C68F7">
            <w:pPr>
              <w:jc w:val="center"/>
            </w:pPr>
            <w:r>
              <w:rPr>
                <w:rFonts w:eastAsiaTheme="minorEastAsia"/>
                <w:color w:val="000000" w:themeColor="text1"/>
                <w:szCs w:val="21"/>
              </w:rPr>
              <w:t>8</w:t>
            </w:r>
          </w:p>
        </w:tc>
        <w:tc>
          <w:tcPr>
            <w:tcW w:w="1650" w:type="dxa"/>
            <w:vAlign w:val="center"/>
          </w:tcPr>
          <w:p w:rsidR="00B0301E" w:rsidRDefault="009C68F7">
            <w:pPr>
              <w:jc w:val="center"/>
            </w:pPr>
            <w:r>
              <w:rPr>
                <w:rFonts w:eastAsiaTheme="minorEastAsia"/>
                <w:color w:val="000000" w:themeColor="text1"/>
                <w:szCs w:val="21"/>
              </w:rPr>
              <w:t>600887</w:t>
            </w:r>
          </w:p>
        </w:tc>
        <w:tc>
          <w:tcPr>
            <w:tcW w:w="1980" w:type="dxa"/>
            <w:vAlign w:val="center"/>
          </w:tcPr>
          <w:p w:rsidR="00B0301E" w:rsidRDefault="009C68F7">
            <w:pPr>
              <w:jc w:val="center"/>
            </w:pPr>
            <w:r>
              <w:rPr>
                <w:rFonts w:eastAsiaTheme="minorEastAsia"/>
                <w:color w:val="000000" w:themeColor="text1"/>
                <w:szCs w:val="21"/>
              </w:rPr>
              <w:t>伊利股份</w:t>
            </w:r>
          </w:p>
        </w:tc>
        <w:tc>
          <w:tcPr>
            <w:tcW w:w="2880" w:type="dxa"/>
            <w:vAlign w:val="center"/>
          </w:tcPr>
          <w:p w:rsidR="00B0301E" w:rsidRDefault="009C68F7">
            <w:pPr>
              <w:jc w:val="right"/>
            </w:pPr>
            <w:r>
              <w:rPr>
                <w:rFonts w:eastAsiaTheme="minorEastAsia"/>
                <w:color w:val="000000" w:themeColor="text1"/>
                <w:szCs w:val="21"/>
              </w:rPr>
              <w:t>18,737,133.76</w:t>
            </w:r>
          </w:p>
        </w:tc>
        <w:tc>
          <w:tcPr>
            <w:tcW w:w="1620" w:type="dxa"/>
            <w:vAlign w:val="center"/>
          </w:tcPr>
          <w:p w:rsidR="00B0301E" w:rsidRDefault="009C68F7">
            <w:pPr>
              <w:jc w:val="right"/>
            </w:pPr>
            <w:r>
              <w:rPr>
                <w:rFonts w:eastAsiaTheme="minorEastAsia"/>
                <w:color w:val="000000" w:themeColor="text1"/>
                <w:szCs w:val="21"/>
              </w:rPr>
              <w:t>6.75</w:t>
            </w:r>
          </w:p>
        </w:tc>
      </w:tr>
      <w:tr w:rsidR="00B0301E">
        <w:tc>
          <w:tcPr>
            <w:tcW w:w="870" w:type="dxa"/>
            <w:vAlign w:val="center"/>
          </w:tcPr>
          <w:p w:rsidR="00B0301E" w:rsidRDefault="009C68F7">
            <w:pPr>
              <w:jc w:val="center"/>
            </w:pPr>
            <w:r>
              <w:rPr>
                <w:rFonts w:eastAsiaTheme="minorEastAsia"/>
                <w:color w:val="000000" w:themeColor="text1"/>
                <w:szCs w:val="21"/>
              </w:rPr>
              <w:t>9</w:t>
            </w:r>
          </w:p>
        </w:tc>
        <w:tc>
          <w:tcPr>
            <w:tcW w:w="1650" w:type="dxa"/>
            <w:vAlign w:val="center"/>
          </w:tcPr>
          <w:p w:rsidR="00B0301E" w:rsidRDefault="009C68F7">
            <w:pPr>
              <w:jc w:val="center"/>
            </w:pPr>
            <w:r>
              <w:rPr>
                <w:rFonts w:eastAsiaTheme="minorEastAsia"/>
                <w:color w:val="000000" w:themeColor="text1"/>
                <w:szCs w:val="21"/>
              </w:rPr>
              <w:t>600036</w:t>
            </w:r>
          </w:p>
        </w:tc>
        <w:tc>
          <w:tcPr>
            <w:tcW w:w="1980" w:type="dxa"/>
            <w:vAlign w:val="center"/>
          </w:tcPr>
          <w:p w:rsidR="00B0301E" w:rsidRDefault="009C68F7">
            <w:pPr>
              <w:jc w:val="center"/>
            </w:pPr>
            <w:r>
              <w:rPr>
                <w:rFonts w:eastAsiaTheme="minorEastAsia"/>
                <w:color w:val="000000" w:themeColor="text1"/>
                <w:szCs w:val="21"/>
              </w:rPr>
              <w:t>招商银行</w:t>
            </w:r>
          </w:p>
        </w:tc>
        <w:tc>
          <w:tcPr>
            <w:tcW w:w="2880" w:type="dxa"/>
            <w:vAlign w:val="center"/>
          </w:tcPr>
          <w:p w:rsidR="00B0301E" w:rsidRDefault="009C68F7">
            <w:pPr>
              <w:jc w:val="right"/>
            </w:pPr>
            <w:r>
              <w:rPr>
                <w:rFonts w:eastAsiaTheme="minorEastAsia"/>
                <w:color w:val="000000" w:themeColor="text1"/>
                <w:szCs w:val="21"/>
              </w:rPr>
              <w:t>16,535,138.44</w:t>
            </w:r>
          </w:p>
        </w:tc>
        <w:tc>
          <w:tcPr>
            <w:tcW w:w="1620" w:type="dxa"/>
            <w:vAlign w:val="center"/>
          </w:tcPr>
          <w:p w:rsidR="00B0301E" w:rsidRDefault="009C68F7">
            <w:pPr>
              <w:jc w:val="right"/>
            </w:pPr>
            <w:r>
              <w:rPr>
                <w:rFonts w:eastAsiaTheme="minorEastAsia"/>
                <w:color w:val="000000" w:themeColor="text1"/>
                <w:szCs w:val="21"/>
              </w:rPr>
              <w:t>5.96</w:t>
            </w:r>
          </w:p>
        </w:tc>
      </w:tr>
      <w:tr w:rsidR="00B0301E">
        <w:tc>
          <w:tcPr>
            <w:tcW w:w="870" w:type="dxa"/>
            <w:vAlign w:val="center"/>
          </w:tcPr>
          <w:p w:rsidR="00B0301E" w:rsidRDefault="009C68F7">
            <w:pPr>
              <w:jc w:val="center"/>
            </w:pPr>
            <w:r>
              <w:rPr>
                <w:rFonts w:eastAsiaTheme="minorEastAsia"/>
                <w:color w:val="000000" w:themeColor="text1"/>
                <w:szCs w:val="21"/>
              </w:rPr>
              <w:t>10</w:t>
            </w:r>
          </w:p>
        </w:tc>
        <w:tc>
          <w:tcPr>
            <w:tcW w:w="1650" w:type="dxa"/>
            <w:vAlign w:val="center"/>
          </w:tcPr>
          <w:p w:rsidR="00B0301E" w:rsidRDefault="009C68F7">
            <w:pPr>
              <w:jc w:val="center"/>
            </w:pPr>
            <w:r>
              <w:rPr>
                <w:rFonts w:eastAsiaTheme="minorEastAsia"/>
                <w:color w:val="000000" w:themeColor="text1"/>
                <w:szCs w:val="21"/>
              </w:rPr>
              <w:t>002607</w:t>
            </w:r>
          </w:p>
        </w:tc>
        <w:tc>
          <w:tcPr>
            <w:tcW w:w="1980" w:type="dxa"/>
            <w:vAlign w:val="center"/>
          </w:tcPr>
          <w:p w:rsidR="00B0301E" w:rsidRDefault="009C68F7">
            <w:pPr>
              <w:jc w:val="center"/>
            </w:pPr>
            <w:r>
              <w:rPr>
                <w:rFonts w:eastAsiaTheme="minorEastAsia"/>
                <w:color w:val="000000" w:themeColor="text1"/>
                <w:szCs w:val="21"/>
              </w:rPr>
              <w:t>中公教育</w:t>
            </w:r>
          </w:p>
        </w:tc>
        <w:tc>
          <w:tcPr>
            <w:tcW w:w="2880" w:type="dxa"/>
            <w:vAlign w:val="center"/>
          </w:tcPr>
          <w:p w:rsidR="00B0301E" w:rsidRDefault="009C68F7">
            <w:pPr>
              <w:jc w:val="right"/>
            </w:pPr>
            <w:r>
              <w:rPr>
                <w:rFonts w:eastAsiaTheme="minorEastAsia"/>
                <w:color w:val="000000" w:themeColor="text1"/>
                <w:szCs w:val="21"/>
              </w:rPr>
              <w:t>16,109,800.15</w:t>
            </w:r>
          </w:p>
        </w:tc>
        <w:tc>
          <w:tcPr>
            <w:tcW w:w="1620" w:type="dxa"/>
            <w:vAlign w:val="center"/>
          </w:tcPr>
          <w:p w:rsidR="00B0301E" w:rsidRDefault="009C68F7">
            <w:pPr>
              <w:jc w:val="right"/>
            </w:pPr>
            <w:r>
              <w:rPr>
                <w:rFonts w:eastAsiaTheme="minorEastAsia"/>
                <w:color w:val="000000" w:themeColor="text1"/>
                <w:szCs w:val="21"/>
              </w:rPr>
              <w:t>5.81</w:t>
            </w:r>
          </w:p>
        </w:tc>
      </w:tr>
      <w:tr w:rsidR="00B0301E">
        <w:tc>
          <w:tcPr>
            <w:tcW w:w="870" w:type="dxa"/>
            <w:vAlign w:val="center"/>
          </w:tcPr>
          <w:p w:rsidR="00B0301E" w:rsidRDefault="009C68F7">
            <w:pPr>
              <w:jc w:val="center"/>
            </w:pPr>
            <w:r>
              <w:rPr>
                <w:rFonts w:eastAsiaTheme="minorEastAsia"/>
                <w:color w:val="000000" w:themeColor="text1"/>
                <w:szCs w:val="21"/>
              </w:rPr>
              <w:t>11</w:t>
            </w:r>
          </w:p>
        </w:tc>
        <w:tc>
          <w:tcPr>
            <w:tcW w:w="1650" w:type="dxa"/>
            <w:vAlign w:val="center"/>
          </w:tcPr>
          <w:p w:rsidR="00B0301E" w:rsidRDefault="009C68F7">
            <w:pPr>
              <w:jc w:val="center"/>
            </w:pPr>
            <w:r>
              <w:rPr>
                <w:rFonts w:eastAsiaTheme="minorEastAsia"/>
                <w:color w:val="000000" w:themeColor="text1"/>
                <w:szCs w:val="21"/>
              </w:rPr>
              <w:t>002460</w:t>
            </w:r>
          </w:p>
        </w:tc>
        <w:tc>
          <w:tcPr>
            <w:tcW w:w="1980" w:type="dxa"/>
            <w:vAlign w:val="center"/>
          </w:tcPr>
          <w:p w:rsidR="00B0301E" w:rsidRDefault="009C68F7">
            <w:pPr>
              <w:jc w:val="center"/>
            </w:pPr>
            <w:r>
              <w:rPr>
                <w:rFonts w:eastAsiaTheme="minorEastAsia"/>
                <w:color w:val="000000" w:themeColor="text1"/>
                <w:szCs w:val="21"/>
              </w:rPr>
              <w:t>赣锋锂业</w:t>
            </w:r>
          </w:p>
        </w:tc>
        <w:tc>
          <w:tcPr>
            <w:tcW w:w="2880" w:type="dxa"/>
            <w:vAlign w:val="center"/>
          </w:tcPr>
          <w:p w:rsidR="00B0301E" w:rsidRDefault="009C68F7">
            <w:pPr>
              <w:jc w:val="right"/>
            </w:pPr>
            <w:r>
              <w:rPr>
                <w:rFonts w:eastAsiaTheme="minorEastAsia"/>
                <w:color w:val="000000" w:themeColor="text1"/>
                <w:szCs w:val="21"/>
              </w:rPr>
              <w:t>13,534,846.80</w:t>
            </w:r>
          </w:p>
        </w:tc>
        <w:tc>
          <w:tcPr>
            <w:tcW w:w="1620" w:type="dxa"/>
            <w:vAlign w:val="center"/>
          </w:tcPr>
          <w:p w:rsidR="00B0301E" w:rsidRDefault="009C68F7">
            <w:pPr>
              <w:jc w:val="right"/>
            </w:pPr>
            <w:r>
              <w:rPr>
                <w:rFonts w:eastAsiaTheme="minorEastAsia"/>
                <w:color w:val="000000" w:themeColor="text1"/>
                <w:szCs w:val="21"/>
              </w:rPr>
              <w:t>4.88</w:t>
            </w:r>
          </w:p>
        </w:tc>
      </w:tr>
      <w:tr w:rsidR="00B0301E">
        <w:tc>
          <w:tcPr>
            <w:tcW w:w="870" w:type="dxa"/>
            <w:vAlign w:val="center"/>
          </w:tcPr>
          <w:p w:rsidR="00B0301E" w:rsidRDefault="009C68F7">
            <w:pPr>
              <w:jc w:val="center"/>
            </w:pPr>
            <w:r>
              <w:rPr>
                <w:rFonts w:eastAsiaTheme="minorEastAsia"/>
                <w:color w:val="000000" w:themeColor="text1"/>
                <w:szCs w:val="21"/>
              </w:rPr>
              <w:lastRenderedPageBreak/>
              <w:t>12</w:t>
            </w:r>
          </w:p>
        </w:tc>
        <w:tc>
          <w:tcPr>
            <w:tcW w:w="1650" w:type="dxa"/>
            <w:vAlign w:val="center"/>
          </w:tcPr>
          <w:p w:rsidR="00B0301E" w:rsidRDefault="009C68F7">
            <w:pPr>
              <w:jc w:val="center"/>
            </w:pPr>
            <w:r>
              <w:rPr>
                <w:rFonts w:eastAsiaTheme="minorEastAsia"/>
                <w:color w:val="000000" w:themeColor="text1"/>
                <w:szCs w:val="21"/>
              </w:rPr>
              <w:t>300144</w:t>
            </w:r>
          </w:p>
        </w:tc>
        <w:tc>
          <w:tcPr>
            <w:tcW w:w="1980" w:type="dxa"/>
            <w:vAlign w:val="center"/>
          </w:tcPr>
          <w:p w:rsidR="00B0301E" w:rsidRDefault="009C68F7">
            <w:pPr>
              <w:jc w:val="center"/>
            </w:pPr>
            <w:r>
              <w:rPr>
                <w:rFonts w:eastAsiaTheme="minorEastAsia"/>
                <w:color w:val="000000" w:themeColor="text1"/>
                <w:szCs w:val="21"/>
              </w:rPr>
              <w:t>宋城演艺</w:t>
            </w:r>
          </w:p>
        </w:tc>
        <w:tc>
          <w:tcPr>
            <w:tcW w:w="2880" w:type="dxa"/>
            <w:vAlign w:val="center"/>
          </w:tcPr>
          <w:p w:rsidR="00B0301E" w:rsidRDefault="009C68F7">
            <w:pPr>
              <w:jc w:val="right"/>
            </w:pPr>
            <w:r>
              <w:rPr>
                <w:rFonts w:eastAsiaTheme="minorEastAsia"/>
                <w:color w:val="000000" w:themeColor="text1"/>
                <w:szCs w:val="21"/>
              </w:rPr>
              <w:t>13,322,872.00</w:t>
            </w:r>
          </w:p>
        </w:tc>
        <w:tc>
          <w:tcPr>
            <w:tcW w:w="1620" w:type="dxa"/>
            <w:vAlign w:val="center"/>
          </w:tcPr>
          <w:p w:rsidR="00B0301E" w:rsidRDefault="009C68F7">
            <w:pPr>
              <w:jc w:val="right"/>
            </w:pPr>
            <w:r>
              <w:rPr>
                <w:rFonts w:eastAsiaTheme="minorEastAsia"/>
                <w:color w:val="000000" w:themeColor="text1"/>
                <w:szCs w:val="21"/>
              </w:rPr>
              <w:t>4.80</w:t>
            </w:r>
          </w:p>
        </w:tc>
      </w:tr>
      <w:tr w:rsidR="00B0301E">
        <w:tc>
          <w:tcPr>
            <w:tcW w:w="870" w:type="dxa"/>
            <w:vAlign w:val="center"/>
          </w:tcPr>
          <w:p w:rsidR="00B0301E" w:rsidRDefault="009C68F7">
            <w:pPr>
              <w:jc w:val="center"/>
            </w:pPr>
            <w:r>
              <w:rPr>
                <w:rFonts w:eastAsiaTheme="minorEastAsia"/>
                <w:color w:val="000000" w:themeColor="text1"/>
                <w:szCs w:val="21"/>
              </w:rPr>
              <w:t>13</w:t>
            </w:r>
          </w:p>
        </w:tc>
        <w:tc>
          <w:tcPr>
            <w:tcW w:w="1650" w:type="dxa"/>
            <w:vAlign w:val="center"/>
          </w:tcPr>
          <w:p w:rsidR="00B0301E" w:rsidRDefault="009C68F7">
            <w:pPr>
              <w:jc w:val="center"/>
            </w:pPr>
            <w:r>
              <w:rPr>
                <w:rFonts w:eastAsiaTheme="minorEastAsia"/>
                <w:color w:val="000000" w:themeColor="text1"/>
                <w:szCs w:val="21"/>
              </w:rPr>
              <w:t>002179</w:t>
            </w:r>
          </w:p>
        </w:tc>
        <w:tc>
          <w:tcPr>
            <w:tcW w:w="1980" w:type="dxa"/>
            <w:vAlign w:val="center"/>
          </w:tcPr>
          <w:p w:rsidR="00B0301E" w:rsidRDefault="009C68F7">
            <w:pPr>
              <w:jc w:val="center"/>
            </w:pPr>
            <w:r>
              <w:rPr>
                <w:rFonts w:eastAsiaTheme="minorEastAsia"/>
                <w:color w:val="000000" w:themeColor="text1"/>
                <w:szCs w:val="21"/>
              </w:rPr>
              <w:t>中航光电</w:t>
            </w:r>
          </w:p>
        </w:tc>
        <w:tc>
          <w:tcPr>
            <w:tcW w:w="2880" w:type="dxa"/>
            <w:vAlign w:val="center"/>
          </w:tcPr>
          <w:p w:rsidR="00B0301E" w:rsidRDefault="009C68F7">
            <w:pPr>
              <w:jc w:val="right"/>
            </w:pPr>
            <w:r>
              <w:rPr>
                <w:rFonts w:eastAsiaTheme="minorEastAsia"/>
                <w:color w:val="000000" w:themeColor="text1"/>
                <w:szCs w:val="21"/>
              </w:rPr>
              <w:t>11,680,472.70</w:t>
            </w:r>
          </w:p>
        </w:tc>
        <w:tc>
          <w:tcPr>
            <w:tcW w:w="1620" w:type="dxa"/>
            <w:vAlign w:val="center"/>
          </w:tcPr>
          <w:p w:rsidR="00B0301E" w:rsidRDefault="009C68F7">
            <w:pPr>
              <w:jc w:val="right"/>
            </w:pPr>
            <w:r>
              <w:rPr>
                <w:rFonts w:eastAsiaTheme="minorEastAsia"/>
                <w:color w:val="000000" w:themeColor="text1"/>
                <w:szCs w:val="21"/>
              </w:rPr>
              <w:t>4.21</w:t>
            </w:r>
          </w:p>
        </w:tc>
      </w:tr>
      <w:tr w:rsidR="00B0301E">
        <w:tc>
          <w:tcPr>
            <w:tcW w:w="870" w:type="dxa"/>
            <w:vAlign w:val="center"/>
          </w:tcPr>
          <w:p w:rsidR="00B0301E" w:rsidRDefault="009C68F7">
            <w:pPr>
              <w:jc w:val="center"/>
            </w:pPr>
            <w:r>
              <w:rPr>
                <w:rFonts w:eastAsiaTheme="minorEastAsia"/>
                <w:color w:val="000000" w:themeColor="text1"/>
                <w:szCs w:val="21"/>
              </w:rPr>
              <w:t>14</w:t>
            </w:r>
          </w:p>
        </w:tc>
        <w:tc>
          <w:tcPr>
            <w:tcW w:w="1650" w:type="dxa"/>
            <w:vAlign w:val="center"/>
          </w:tcPr>
          <w:p w:rsidR="00B0301E" w:rsidRDefault="009C68F7">
            <w:pPr>
              <w:jc w:val="center"/>
            </w:pPr>
            <w:r>
              <w:rPr>
                <w:rFonts w:eastAsiaTheme="minorEastAsia"/>
                <w:color w:val="000000" w:themeColor="text1"/>
                <w:szCs w:val="21"/>
              </w:rPr>
              <w:t>000932</w:t>
            </w:r>
          </w:p>
        </w:tc>
        <w:tc>
          <w:tcPr>
            <w:tcW w:w="1980" w:type="dxa"/>
            <w:vAlign w:val="center"/>
          </w:tcPr>
          <w:p w:rsidR="00B0301E" w:rsidRDefault="009C68F7">
            <w:pPr>
              <w:jc w:val="center"/>
            </w:pPr>
            <w:r>
              <w:rPr>
                <w:rFonts w:eastAsiaTheme="minorEastAsia"/>
                <w:color w:val="000000" w:themeColor="text1"/>
                <w:szCs w:val="21"/>
              </w:rPr>
              <w:t>华菱钢铁</w:t>
            </w:r>
          </w:p>
        </w:tc>
        <w:tc>
          <w:tcPr>
            <w:tcW w:w="2880" w:type="dxa"/>
            <w:vAlign w:val="center"/>
          </w:tcPr>
          <w:p w:rsidR="00B0301E" w:rsidRDefault="009C68F7">
            <w:pPr>
              <w:jc w:val="right"/>
            </w:pPr>
            <w:r>
              <w:rPr>
                <w:rFonts w:eastAsiaTheme="minorEastAsia"/>
                <w:color w:val="000000" w:themeColor="text1"/>
                <w:szCs w:val="21"/>
              </w:rPr>
              <w:t>11,409,557.04</w:t>
            </w:r>
          </w:p>
        </w:tc>
        <w:tc>
          <w:tcPr>
            <w:tcW w:w="1620" w:type="dxa"/>
            <w:vAlign w:val="center"/>
          </w:tcPr>
          <w:p w:rsidR="00B0301E" w:rsidRDefault="009C68F7">
            <w:pPr>
              <w:jc w:val="right"/>
            </w:pPr>
            <w:r>
              <w:rPr>
                <w:rFonts w:eastAsiaTheme="minorEastAsia"/>
                <w:color w:val="000000" w:themeColor="text1"/>
                <w:szCs w:val="21"/>
              </w:rPr>
              <w:t>4.11</w:t>
            </w:r>
          </w:p>
        </w:tc>
      </w:tr>
      <w:tr w:rsidR="00B0301E">
        <w:tc>
          <w:tcPr>
            <w:tcW w:w="870" w:type="dxa"/>
            <w:vAlign w:val="center"/>
          </w:tcPr>
          <w:p w:rsidR="00B0301E" w:rsidRDefault="009C68F7">
            <w:pPr>
              <w:jc w:val="center"/>
            </w:pPr>
            <w:r>
              <w:rPr>
                <w:rFonts w:eastAsiaTheme="minorEastAsia"/>
                <w:color w:val="000000" w:themeColor="text1"/>
                <w:szCs w:val="21"/>
              </w:rPr>
              <w:t>15</w:t>
            </w:r>
          </w:p>
        </w:tc>
        <w:tc>
          <w:tcPr>
            <w:tcW w:w="1650" w:type="dxa"/>
            <w:vAlign w:val="center"/>
          </w:tcPr>
          <w:p w:rsidR="00B0301E" w:rsidRDefault="009C68F7">
            <w:pPr>
              <w:jc w:val="center"/>
            </w:pPr>
            <w:r>
              <w:rPr>
                <w:rFonts w:eastAsiaTheme="minorEastAsia"/>
                <w:color w:val="000000" w:themeColor="text1"/>
                <w:szCs w:val="21"/>
              </w:rPr>
              <w:t>601318</w:t>
            </w:r>
          </w:p>
        </w:tc>
        <w:tc>
          <w:tcPr>
            <w:tcW w:w="1980" w:type="dxa"/>
            <w:vAlign w:val="center"/>
          </w:tcPr>
          <w:p w:rsidR="00B0301E" w:rsidRDefault="009C68F7">
            <w:pPr>
              <w:jc w:val="center"/>
            </w:pPr>
            <w:r>
              <w:rPr>
                <w:rFonts w:eastAsiaTheme="minorEastAsia"/>
                <w:color w:val="000000" w:themeColor="text1"/>
                <w:szCs w:val="21"/>
              </w:rPr>
              <w:t>中国平安</w:t>
            </w:r>
          </w:p>
        </w:tc>
        <w:tc>
          <w:tcPr>
            <w:tcW w:w="2880" w:type="dxa"/>
            <w:vAlign w:val="center"/>
          </w:tcPr>
          <w:p w:rsidR="00B0301E" w:rsidRDefault="009C68F7">
            <w:pPr>
              <w:jc w:val="right"/>
            </w:pPr>
            <w:r>
              <w:rPr>
                <w:rFonts w:eastAsiaTheme="minorEastAsia"/>
                <w:color w:val="000000" w:themeColor="text1"/>
                <w:szCs w:val="21"/>
              </w:rPr>
              <w:t>11,069,119.96</w:t>
            </w:r>
          </w:p>
        </w:tc>
        <w:tc>
          <w:tcPr>
            <w:tcW w:w="1620" w:type="dxa"/>
            <w:vAlign w:val="center"/>
          </w:tcPr>
          <w:p w:rsidR="00B0301E" w:rsidRDefault="009C68F7">
            <w:pPr>
              <w:jc w:val="right"/>
            </w:pPr>
            <w:r>
              <w:rPr>
                <w:rFonts w:eastAsiaTheme="minorEastAsia"/>
                <w:color w:val="000000" w:themeColor="text1"/>
                <w:szCs w:val="21"/>
              </w:rPr>
              <w:t>3.99</w:t>
            </w:r>
          </w:p>
        </w:tc>
      </w:tr>
      <w:tr w:rsidR="00B0301E">
        <w:tc>
          <w:tcPr>
            <w:tcW w:w="870" w:type="dxa"/>
            <w:vAlign w:val="center"/>
          </w:tcPr>
          <w:p w:rsidR="00B0301E" w:rsidRDefault="009C68F7">
            <w:pPr>
              <w:jc w:val="center"/>
            </w:pPr>
            <w:r>
              <w:rPr>
                <w:rFonts w:eastAsiaTheme="minorEastAsia"/>
                <w:color w:val="000000" w:themeColor="text1"/>
                <w:szCs w:val="21"/>
              </w:rPr>
              <w:t>16</w:t>
            </w:r>
          </w:p>
        </w:tc>
        <w:tc>
          <w:tcPr>
            <w:tcW w:w="1650" w:type="dxa"/>
            <w:vAlign w:val="center"/>
          </w:tcPr>
          <w:p w:rsidR="00B0301E" w:rsidRDefault="009C68F7">
            <w:pPr>
              <w:jc w:val="center"/>
            </w:pPr>
            <w:r>
              <w:rPr>
                <w:rFonts w:eastAsiaTheme="minorEastAsia"/>
                <w:color w:val="000000" w:themeColor="text1"/>
                <w:szCs w:val="21"/>
              </w:rPr>
              <w:t>600030</w:t>
            </w:r>
          </w:p>
        </w:tc>
        <w:tc>
          <w:tcPr>
            <w:tcW w:w="1980" w:type="dxa"/>
            <w:vAlign w:val="center"/>
          </w:tcPr>
          <w:p w:rsidR="00B0301E" w:rsidRDefault="009C68F7">
            <w:pPr>
              <w:jc w:val="center"/>
            </w:pPr>
            <w:r>
              <w:rPr>
                <w:rFonts w:eastAsiaTheme="minorEastAsia"/>
                <w:color w:val="000000" w:themeColor="text1"/>
                <w:szCs w:val="21"/>
              </w:rPr>
              <w:t>中信证券</w:t>
            </w:r>
          </w:p>
        </w:tc>
        <w:tc>
          <w:tcPr>
            <w:tcW w:w="2880" w:type="dxa"/>
            <w:vAlign w:val="center"/>
          </w:tcPr>
          <w:p w:rsidR="00B0301E" w:rsidRDefault="009C68F7">
            <w:pPr>
              <w:jc w:val="right"/>
            </w:pPr>
            <w:r>
              <w:rPr>
                <w:rFonts w:eastAsiaTheme="minorEastAsia"/>
                <w:color w:val="000000" w:themeColor="text1"/>
                <w:szCs w:val="21"/>
              </w:rPr>
              <w:t>10,269,942.41</w:t>
            </w:r>
          </w:p>
        </w:tc>
        <w:tc>
          <w:tcPr>
            <w:tcW w:w="1620" w:type="dxa"/>
            <w:vAlign w:val="center"/>
          </w:tcPr>
          <w:p w:rsidR="00B0301E" w:rsidRDefault="009C68F7">
            <w:pPr>
              <w:jc w:val="right"/>
            </w:pPr>
            <w:r>
              <w:rPr>
                <w:rFonts w:eastAsiaTheme="minorEastAsia"/>
                <w:color w:val="000000" w:themeColor="text1"/>
                <w:szCs w:val="21"/>
              </w:rPr>
              <w:t>3.70</w:t>
            </w:r>
          </w:p>
        </w:tc>
      </w:tr>
      <w:tr w:rsidR="00B0301E">
        <w:tc>
          <w:tcPr>
            <w:tcW w:w="870" w:type="dxa"/>
            <w:vAlign w:val="center"/>
          </w:tcPr>
          <w:p w:rsidR="00B0301E" w:rsidRDefault="009C68F7">
            <w:pPr>
              <w:jc w:val="center"/>
            </w:pPr>
            <w:r>
              <w:rPr>
                <w:rFonts w:eastAsiaTheme="minorEastAsia"/>
                <w:color w:val="000000" w:themeColor="text1"/>
                <w:szCs w:val="21"/>
              </w:rPr>
              <w:t>17</w:t>
            </w:r>
          </w:p>
        </w:tc>
        <w:tc>
          <w:tcPr>
            <w:tcW w:w="1650" w:type="dxa"/>
            <w:vAlign w:val="center"/>
          </w:tcPr>
          <w:p w:rsidR="00B0301E" w:rsidRDefault="009C68F7">
            <w:pPr>
              <w:jc w:val="center"/>
            </w:pPr>
            <w:r>
              <w:rPr>
                <w:rFonts w:eastAsiaTheme="minorEastAsia"/>
                <w:color w:val="000000" w:themeColor="text1"/>
                <w:szCs w:val="21"/>
              </w:rPr>
              <w:t>603799</w:t>
            </w:r>
          </w:p>
        </w:tc>
        <w:tc>
          <w:tcPr>
            <w:tcW w:w="1980" w:type="dxa"/>
            <w:vAlign w:val="center"/>
          </w:tcPr>
          <w:p w:rsidR="00B0301E" w:rsidRDefault="009C68F7">
            <w:pPr>
              <w:jc w:val="center"/>
            </w:pPr>
            <w:r>
              <w:rPr>
                <w:rFonts w:eastAsiaTheme="minorEastAsia"/>
                <w:color w:val="000000" w:themeColor="text1"/>
                <w:szCs w:val="21"/>
              </w:rPr>
              <w:t>华友钴业</w:t>
            </w:r>
          </w:p>
        </w:tc>
        <w:tc>
          <w:tcPr>
            <w:tcW w:w="2880" w:type="dxa"/>
            <w:vAlign w:val="center"/>
          </w:tcPr>
          <w:p w:rsidR="00B0301E" w:rsidRDefault="009C68F7">
            <w:pPr>
              <w:jc w:val="right"/>
            </w:pPr>
            <w:r>
              <w:rPr>
                <w:rFonts w:eastAsiaTheme="minorEastAsia"/>
                <w:color w:val="000000" w:themeColor="text1"/>
                <w:szCs w:val="21"/>
              </w:rPr>
              <w:t>8,881,607.35</w:t>
            </w:r>
          </w:p>
        </w:tc>
        <w:tc>
          <w:tcPr>
            <w:tcW w:w="1620" w:type="dxa"/>
            <w:vAlign w:val="center"/>
          </w:tcPr>
          <w:p w:rsidR="00B0301E" w:rsidRDefault="009C68F7">
            <w:pPr>
              <w:jc w:val="right"/>
            </w:pPr>
            <w:r>
              <w:rPr>
                <w:rFonts w:eastAsiaTheme="minorEastAsia"/>
                <w:color w:val="000000" w:themeColor="text1"/>
                <w:szCs w:val="21"/>
              </w:rPr>
              <w:t>3.20</w:t>
            </w:r>
          </w:p>
        </w:tc>
      </w:tr>
      <w:tr w:rsidR="00B0301E">
        <w:tc>
          <w:tcPr>
            <w:tcW w:w="870" w:type="dxa"/>
            <w:vAlign w:val="center"/>
          </w:tcPr>
          <w:p w:rsidR="00B0301E" w:rsidRDefault="009C68F7">
            <w:pPr>
              <w:jc w:val="center"/>
            </w:pPr>
            <w:r>
              <w:rPr>
                <w:rFonts w:eastAsiaTheme="minorEastAsia"/>
                <w:color w:val="000000" w:themeColor="text1"/>
                <w:szCs w:val="21"/>
              </w:rPr>
              <w:t>18</w:t>
            </w:r>
          </w:p>
        </w:tc>
        <w:tc>
          <w:tcPr>
            <w:tcW w:w="1650" w:type="dxa"/>
            <w:vAlign w:val="center"/>
          </w:tcPr>
          <w:p w:rsidR="00B0301E" w:rsidRDefault="009C68F7">
            <w:pPr>
              <w:jc w:val="center"/>
            </w:pPr>
            <w:r>
              <w:rPr>
                <w:rFonts w:eastAsiaTheme="minorEastAsia"/>
                <w:color w:val="000000" w:themeColor="text1"/>
                <w:szCs w:val="21"/>
              </w:rPr>
              <w:t>000333</w:t>
            </w:r>
          </w:p>
        </w:tc>
        <w:tc>
          <w:tcPr>
            <w:tcW w:w="1980" w:type="dxa"/>
            <w:vAlign w:val="center"/>
          </w:tcPr>
          <w:p w:rsidR="00B0301E" w:rsidRDefault="009C68F7">
            <w:pPr>
              <w:jc w:val="center"/>
            </w:pPr>
            <w:r>
              <w:rPr>
                <w:rFonts w:eastAsiaTheme="minorEastAsia"/>
                <w:color w:val="000000" w:themeColor="text1"/>
                <w:szCs w:val="21"/>
              </w:rPr>
              <w:t>美的集团</w:t>
            </w:r>
          </w:p>
        </w:tc>
        <w:tc>
          <w:tcPr>
            <w:tcW w:w="2880" w:type="dxa"/>
            <w:vAlign w:val="center"/>
          </w:tcPr>
          <w:p w:rsidR="00B0301E" w:rsidRDefault="009C68F7">
            <w:pPr>
              <w:jc w:val="right"/>
            </w:pPr>
            <w:r>
              <w:rPr>
                <w:rFonts w:eastAsiaTheme="minorEastAsia"/>
                <w:color w:val="000000" w:themeColor="text1"/>
                <w:szCs w:val="21"/>
              </w:rPr>
              <w:t>8,785,988.00</w:t>
            </w:r>
          </w:p>
        </w:tc>
        <w:tc>
          <w:tcPr>
            <w:tcW w:w="1620" w:type="dxa"/>
            <w:vAlign w:val="center"/>
          </w:tcPr>
          <w:p w:rsidR="00B0301E" w:rsidRDefault="009C68F7">
            <w:pPr>
              <w:jc w:val="right"/>
            </w:pPr>
            <w:r>
              <w:rPr>
                <w:rFonts w:eastAsiaTheme="minorEastAsia"/>
                <w:color w:val="000000" w:themeColor="text1"/>
                <w:szCs w:val="21"/>
              </w:rPr>
              <w:t>3.17</w:t>
            </w:r>
          </w:p>
        </w:tc>
      </w:tr>
      <w:tr w:rsidR="00B0301E">
        <w:tc>
          <w:tcPr>
            <w:tcW w:w="870" w:type="dxa"/>
            <w:vAlign w:val="center"/>
          </w:tcPr>
          <w:p w:rsidR="00B0301E" w:rsidRDefault="009C68F7">
            <w:pPr>
              <w:jc w:val="center"/>
            </w:pPr>
            <w:r>
              <w:rPr>
                <w:rFonts w:eastAsiaTheme="minorEastAsia"/>
                <w:color w:val="000000" w:themeColor="text1"/>
                <w:szCs w:val="21"/>
              </w:rPr>
              <w:t>19</w:t>
            </w:r>
          </w:p>
        </w:tc>
        <w:tc>
          <w:tcPr>
            <w:tcW w:w="1650" w:type="dxa"/>
            <w:vAlign w:val="center"/>
          </w:tcPr>
          <w:p w:rsidR="00B0301E" w:rsidRDefault="009C68F7">
            <w:pPr>
              <w:jc w:val="center"/>
            </w:pPr>
            <w:r>
              <w:rPr>
                <w:rFonts w:eastAsiaTheme="minorEastAsia"/>
                <w:color w:val="000000" w:themeColor="text1"/>
                <w:szCs w:val="21"/>
              </w:rPr>
              <w:t>300498</w:t>
            </w:r>
          </w:p>
        </w:tc>
        <w:tc>
          <w:tcPr>
            <w:tcW w:w="1980" w:type="dxa"/>
            <w:vAlign w:val="center"/>
          </w:tcPr>
          <w:p w:rsidR="00B0301E" w:rsidRDefault="009C68F7">
            <w:pPr>
              <w:jc w:val="center"/>
            </w:pPr>
            <w:r>
              <w:rPr>
                <w:rFonts w:eastAsiaTheme="minorEastAsia"/>
                <w:color w:val="000000" w:themeColor="text1"/>
                <w:szCs w:val="21"/>
              </w:rPr>
              <w:t>温氏股份</w:t>
            </w:r>
          </w:p>
        </w:tc>
        <w:tc>
          <w:tcPr>
            <w:tcW w:w="2880" w:type="dxa"/>
            <w:vAlign w:val="center"/>
          </w:tcPr>
          <w:p w:rsidR="00B0301E" w:rsidRDefault="009C68F7">
            <w:pPr>
              <w:jc w:val="right"/>
            </w:pPr>
            <w:r>
              <w:rPr>
                <w:rFonts w:eastAsiaTheme="minorEastAsia"/>
                <w:color w:val="000000" w:themeColor="text1"/>
                <w:szCs w:val="21"/>
              </w:rPr>
              <w:t>8,298,786.36</w:t>
            </w:r>
          </w:p>
        </w:tc>
        <w:tc>
          <w:tcPr>
            <w:tcW w:w="1620" w:type="dxa"/>
            <w:vAlign w:val="center"/>
          </w:tcPr>
          <w:p w:rsidR="00B0301E" w:rsidRDefault="009C68F7">
            <w:pPr>
              <w:jc w:val="right"/>
            </w:pPr>
            <w:r>
              <w:rPr>
                <w:rFonts w:eastAsiaTheme="minorEastAsia"/>
                <w:color w:val="000000" w:themeColor="text1"/>
                <w:szCs w:val="21"/>
              </w:rPr>
              <w:t>2.99</w:t>
            </w:r>
          </w:p>
        </w:tc>
      </w:tr>
      <w:tr w:rsidR="00B0301E">
        <w:tc>
          <w:tcPr>
            <w:tcW w:w="870" w:type="dxa"/>
            <w:vAlign w:val="center"/>
          </w:tcPr>
          <w:p w:rsidR="00B0301E" w:rsidRDefault="009C68F7">
            <w:pPr>
              <w:jc w:val="center"/>
            </w:pPr>
            <w:r>
              <w:rPr>
                <w:rFonts w:eastAsiaTheme="minorEastAsia"/>
                <w:color w:val="000000" w:themeColor="text1"/>
                <w:szCs w:val="21"/>
              </w:rPr>
              <w:t>20</w:t>
            </w:r>
          </w:p>
        </w:tc>
        <w:tc>
          <w:tcPr>
            <w:tcW w:w="1650" w:type="dxa"/>
            <w:vAlign w:val="center"/>
          </w:tcPr>
          <w:p w:rsidR="00B0301E" w:rsidRDefault="009C68F7">
            <w:pPr>
              <w:jc w:val="center"/>
            </w:pPr>
            <w:r>
              <w:rPr>
                <w:rFonts w:eastAsiaTheme="minorEastAsia"/>
                <w:color w:val="000000" w:themeColor="text1"/>
                <w:szCs w:val="21"/>
              </w:rPr>
              <w:t>000708</w:t>
            </w:r>
          </w:p>
        </w:tc>
        <w:tc>
          <w:tcPr>
            <w:tcW w:w="1980" w:type="dxa"/>
            <w:vAlign w:val="center"/>
          </w:tcPr>
          <w:p w:rsidR="00B0301E" w:rsidRDefault="009C68F7">
            <w:pPr>
              <w:jc w:val="center"/>
            </w:pPr>
            <w:r>
              <w:rPr>
                <w:rFonts w:eastAsiaTheme="minorEastAsia"/>
                <w:color w:val="000000" w:themeColor="text1"/>
                <w:szCs w:val="21"/>
              </w:rPr>
              <w:t>中信特钢</w:t>
            </w:r>
          </w:p>
        </w:tc>
        <w:tc>
          <w:tcPr>
            <w:tcW w:w="2880" w:type="dxa"/>
            <w:vAlign w:val="center"/>
          </w:tcPr>
          <w:p w:rsidR="00B0301E" w:rsidRDefault="009C68F7">
            <w:pPr>
              <w:jc w:val="right"/>
            </w:pPr>
            <w:r>
              <w:rPr>
                <w:rFonts w:eastAsiaTheme="minorEastAsia"/>
                <w:color w:val="000000" w:themeColor="text1"/>
                <w:szCs w:val="21"/>
              </w:rPr>
              <w:t>7,945,305.77</w:t>
            </w:r>
          </w:p>
        </w:tc>
        <w:tc>
          <w:tcPr>
            <w:tcW w:w="1620" w:type="dxa"/>
            <w:vAlign w:val="center"/>
          </w:tcPr>
          <w:p w:rsidR="00B0301E" w:rsidRDefault="009C68F7">
            <w:pPr>
              <w:jc w:val="right"/>
            </w:pPr>
            <w:r>
              <w:rPr>
                <w:rFonts w:eastAsiaTheme="minorEastAsia"/>
                <w:color w:val="000000" w:themeColor="text1"/>
                <w:szCs w:val="21"/>
              </w:rPr>
              <w:t>2.86</w:t>
            </w:r>
          </w:p>
        </w:tc>
      </w:tr>
      <w:tr w:rsidR="00B0301E">
        <w:tc>
          <w:tcPr>
            <w:tcW w:w="870" w:type="dxa"/>
            <w:vAlign w:val="center"/>
          </w:tcPr>
          <w:p w:rsidR="00B0301E" w:rsidRDefault="009C68F7">
            <w:pPr>
              <w:jc w:val="center"/>
            </w:pPr>
            <w:r>
              <w:rPr>
                <w:rFonts w:eastAsiaTheme="minorEastAsia"/>
                <w:color w:val="000000" w:themeColor="text1"/>
                <w:szCs w:val="21"/>
              </w:rPr>
              <w:t>21</w:t>
            </w:r>
          </w:p>
        </w:tc>
        <w:tc>
          <w:tcPr>
            <w:tcW w:w="1650" w:type="dxa"/>
            <w:vAlign w:val="center"/>
          </w:tcPr>
          <w:p w:rsidR="00B0301E" w:rsidRDefault="009C68F7">
            <w:pPr>
              <w:jc w:val="center"/>
            </w:pPr>
            <w:r>
              <w:rPr>
                <w:rFonts w:eastAsiaTheme="minorEastAsia"/>
                <w:color w:val="000000" w:themeColor="text1"/>
                <w:szCs w:val="21"/>
              </w:rPr>
              <w:t>002311</w:t>
            </w:r>
          </w:p>
        </w:tc>
        <w:tc>
          <w:tcPr>
            <w:tcW w:w="1980" w:type="dxa"/>
            <w:vAlign w:val="center"/>
          </w:tcPr>
          <w:p w:rsidR="00B0301E" w:rsidRDefault="009C68F7">
            <w:pPr>
              <w:jc w:val="center"/>
            </w:pPr>
            <w:r>
              <w:rPr>
                <w:rFonts w:eastAsiaTheme="minorEastAsia"/>
                <w:color w:val="000000" w:themeColor="text1"/>
                <w:szCs w:val="21"/>
              </w:rPr>
              <w:t>海大集团</w:t>
            </w:r>
          </w:p>
        </w:tc>
        <w:tc>
          <w:tcPr>
            <w:tcW w:w="2880" w:type="dxa"/>
            <w:vAlign w:val="center"/>
          </w:tcPr>
          <w:p w:rsidR="00B0301E" w:rsidRDefault="009C68F7">
            <w:pPr>
              <w:jc w:val="right"/>
            </w:pPr>
            <w:r>
              <w:rPr>
                <w:rFonts w:eastAsiaTheme="minorEastAsia"/>
                <w:color w:val="000000" w:themeColor="text1"/>
                <w:szCs w:val="21"/>
              </w:rPr>
              <w:t>7,747,773.49</w:t>
            </w:r>
          </w:p>
        </w:tc>
        <w:tc>
          <w:tcPr>
            <w:tcW w:w="1620" w:type="dxa"/>
            <w:vAlign w:val="center"/>
          </w:tcPr>
          <w:p w:rsidR="00B0301E" w:rsidRDefault="009C68F7">
            <w:pPr>
              <w:jc w:val="right"/>
            </w:pPr>
            <w:r>
              <w:rPr>
                <w:rFonts w:eastAsiaTheme="minorEastAsia"/>
                <w:color w:val="000000" w:themeColor="text1"/>
                <w:szCs w:val="21"/>
              </w:rPr>
              <w:t>2.79</w:t>
            </w:r>
          </w:p>
        </w:tc>
      </w:tr>
      <w:tr w:rsidR="00B0301E">
        <w:tc>
          <w:tcPr>
            <w:tcW w:w="870" w:type="dxa"/>
            <w:vAlign w:val="center"/>
          </w:tcPr>
          <w:p w:rsidR="00B0301E" w:rsidRDefault="009C68F7">
            <w:pPr>
              <w:jc w:val="center"/>
            </w:pPr>
            <w:r>
              <w:rPr>
                <w:rFonts w:eastAsiaTheme="minorEastAsia"/>
                <w:color w:val="000000" w:themeColor="text1"/>
                <w:szCs w:val="21"/>
              </w:rPr>
              <w:t>22</w:t>
            </w:r>
          </w:p>
        </w:tc>
        <w:tc>
          <w:tcPr>
            <w:tcW w:w="1650" w:type="dxa"/>
            <w:vAlign w:val="center"/>
          </w:tcPr>
          <w:p w:rsidR="00B0301E" w:rsidRDefault="009C68F7">
            <w:pPr>
              <w:jc w:val="center"/>
            </w:pPr>
            <w:r>
              <w:rPr>
                <w:rFonts w:eastAsiaTheme="minorEastAsia"/>
                <w:color w:val="000000" w:themeColor="text1"/>
                <w:szCs w:val="21"/>
              </w:rPr>
              <w:t>600893</w:t>
            </w:r>
          </w:p>
        </w:tc>
        <w:tc>
          <w:tcPr>
            <w:tcW w:w="1980" w:type="dxa"/>
            <w:vAlign w:val="center"/>
          </w:tcPr>
          <w:p w:rsidR="00B0301E" w:rsidRDefault="009C68F7">
            <w:pPr>
              <w:jc w:val="center"/>
            </w:pPr>
            <w:r>
              <w:rPr>
                <w:rFonts w:eastAsiaTheme="minorEastAsia"/>
                <w:color w:val="000000" w:themeColor="text1"/>
                <w:szCs w:val="21"/>
              </w:rPr>
              <w:t>航发动力</w:t>
            </w:r>
          </w:p>
        </w:tc>
        <w:tc>
          <w:tcPr>
            <w:tcW w:w="2880" w:type="dxa"/>
            <w:vAlign w:val="center"/>
          </w:tcPr>
          <w:p w:rsidR="00B0301E" w:rsidRDefault="009C68F7">
            <w:pPr>
              <w:jc w:val="right"/>
            </w:pPr>
            <w:r>
              <w:rPr>
                <w:rFonts w:eastAsiaTheme="minorEastAsia"/>
                <w:color w:val="000000" w:themeColor="text1"/>
                <w:szCs w:val="21"/>
              </w:rPr>
              <w:t>7,704,710.00</w:t>
            </w:r>
          </w:p>
        </w:tc>
        <w:tc>
          <w:tcPr>
            <w:tcW w:w="1620" w:type="dxa"/>
            <w:vAlign w:val="center"/>
          </w:tcPr>
          <w:p w:rsidR="00B0301E" w:rsidRDefault="009C68F7">
            <w:pPr>
              <w:jc w:val="right"/>
            </w:pPr>
            <w:r>
              <w:rPr>
                <w:rFonts w:eastAsiaTheme="minorEastAsia"/>
                <w:color w:val="000000" w:themeColor="text1"/>
                <w:szCs w:val="21"/>
              </w:rPr>
              <w:t>2.78</w:t>
            </w:r>
          </w:p>
        </w:tc>
      </w:tr>
      <w:tr w:rsidR="00B0301E">
        <w:tc>
          <w:tcPr>
            <w:tcW w:w="870" w:type="dxa"/>
            <w:vAlign w:val="center"/>
          </w:tcPr>
          <w:p w:rsidR="00B0301E" w:rsidRDefault="009C68F7">
            <w:pPr>
              <w:jc w:val="center"/>
            </w:pPr>
            <w:r>
              <w:rPr>
                <w:rFonts w:eastAsiaTheme="minorEastAsia"/>
                <w:color w:val="000000" w:themeColor="text1"/>
                <w:szCs w:val="21"/>
              </w:rPr>
              <w:t>23</w:t>
            </w:r>
          </w:p>
        </w:tc>
        <w:tc>
          <w:tcPr>
            <w:tcW w:w="1650" w:type="dxa"/>
            <w:vAlign w:val="center"/>
          </w:tcPr>
          <w:p w:rsidR="00B0301E" w:rsidRDefault="009C68F7">
            <w:pPr>
              <w:jc w:val="center"/>
            </w:pPr>
            <w:r>
              <w:rPr>
                <w:rFonts w:eastAsiaTheme="minorEastAsia"/>
                <w:color w:val="000000" w:themeColor="text1"/>
                <w:szCs w:val="21"/>
              </w:rPr>
              <w:t>300327</w:t>
            </w:r>
          </w:p>
        </w:tc>
        <w:tc>
          <w:tcPr>
            <w:tcW w:w="1980" w:type="dxa"/>
            <w:vAlign w:val="center"/>
          </w:tcPr>
          <w:p w:rsidR="00B0301E" w:rsidRDefault="009C68F7">
            <w:pPr>
              <w:jc w:val="center"/>
            </w:pPr>
            <w:r>
              <w:rPr>
                <w:rFonts w:eastAsiaTheme="minorEastAsia"/>
                <w:color w:val="000000" w:themeColor="text1"/>
                <w:szCs w:val="21"/>
              </w:rPr>
              <w:t>中颖电子</w:t>
            </w:r>
          </w:p>
        </w:tc>
        <w:tc>
          <w:tcPr>
            <w:tcW w:w="2880" w:type="dxa"/>
            <w:vAlign w:val="center"/>
          </w:tcPr>
          <w:p w:rsidR="00B0301E" w:rsidRDefault="009C68F7">
            <w:pPr>
              <w:jc w:val="right"/>
            </w:pPr>
            <w:r>
              <w:rPr>
                <w:rFonts w:eastAsiaTheme="minorEastAsia"/>
                <w:color w:val="000000" w:themeColor="text1"/>
                <w:szCs w:val="21"/>
              </w:rPr>
              <w:t>7,407,380.37</w:t>
            </w:r>
          </w:p>
        </w:tc>
        <w:tc>
          <w:tcPr>
            <w:tcW w:w="1620" w:type="dxa"/>
            <w:vAlign w:val="center"/>
          </w:tcPr>
          <w:p w:rsidR="00B0301E" w:rsidRDefault="009C68F7">
            <w:pPr>
              <w:jc w:val="right"/>
            </w:pPr>
            <w:r>
              <w:rPr>
                <w:rFonts w:eastAsiaTheme="minorEastAsia"/>
                <w:color w:val="000000" w:themeColor="text1"/>
                <w:szCs w:val="21"/>
              </w:rPr>
              <w:t>2.67</w:t>
            </w:r>
          </w:p>
        </w:tc>
      </w:tr>
      <w:tr w:rsidR="00B0301E">
        <w:tc>
          <w:tcPr>
            <w:tcW w:w="870" w:type="dxa"/>
            <w:vAlign w:val="center"/>
          </w:tcPr>
          <w:p w:rsidR="00B0301E" w:rsidRDefault="009C68F7">
            <w:pPr>
              <w:jc w:val="center"/>
            </w:pPr>
            <w:r>
              <w:rPr>
                <w:rFonts w:eastAsiaTheme="minorEastAsia"/>
                <w:color w:val="000000" w:themeColor="text1"/>
                <w:szCs w:val="21"/>
              </w:rPr>
              <w:t>24</w:t>
            </w:r>
          </w:p>
        </w:tc>
        <w:tc>
          <w:tcPr>
            <w:tcW w:w="1650" w:type="dxa"/>
            <w:vAlign w:val="center"/>
          </w:tcPr>
          <w:p w:rsidR="00B0301E" w:rsidRDefault="009C68F7">
            <w:pPr>
              <w:jc w:val="center"/>
            </w:pPr>
            <w:r>
              <w:rPr>
                <w:rFonts w:eastAsiaTheme="minorEastAsia"/>
                <w:color w:val="000000" w:themeColor="text1"/>
                <w:szCs w:val="21"/>
              </w:rPr>
              <w:t>000651</w:t>
            </w:r>
          </w:p>
        </w:tc>
        <w:tc>
          <w:tcPr>
            <w:tcW w:w="1980" w:type="dxa"/>
            <w:vAlign w:val="center"/>
          </w:tcPr>
          <w:p w:rsidR="00B0301E" w:rsidRDefault="009C68F7">
            <w:pPr>
              <w:jc w:val="center"/>
            </w:pPr>
            <w:r>
              <w:rPr>
                <w:rFonts w:eastAsiaTheme="minorEastAsia"/>
                <w:color w:val="000000" w:themeColor="text1"/>
                <w:szCs w:val="21"/>
              </w:rPr>
              <w:t>格力电器</w:t>
            </w:r>
          </w:p>
        </w:tc>
        <w:tc>
          <w:tcPr>
            <w:tcW w:w="2880" w:type="dxa"/>
            <w:vAlign w:val="center"/>
          </w:tcPr>
          <w:p w:rsidR="00B0301E" w:rsidRDefault="009C68F7">
            <w:pPr>
              <w:jc w:val="right"/>
            </w:pPr>
            <w:r>
              <w:rPr>
                <w:rFonts w:eastAsiaTheme="minorEastAsia"/>
                <w:color w:val="000000" w:themeColor="text1"/>
                <w:szCs w:val="21"/>
              </w:rPr>
              <w:t>6,972,700.00</w:t>
            </w:r>
          </w:p>
        </w:tc>
        <w:tc>
          <w:tcPr>
            <w:tcW w:w="1620" w:type="dxa"/>
            <w:vAlign w:val="center"/>
          </w:tcPr>
          <w:p w:rsidR="00B0301E" w:rsidRDefault="009C68F7">
            <w:pPr>
              <w:jc w:val="right"/>
            </w:pPr>
            <w:r>
              <w:rPr>
                <w:rFonts w:eastAsiaTheme="minorEastAsia"/>
                <w:color w:val="000000" w:themeColor="text1"/>
                <w:szCs w:val="21"/>
              </w:rPr>
              <w:t>2.51</w:t>
            </w:r>
          </w:p>
        </w:tc>
      </w:tr>
      <w:tr w:rsidR="00B0301E">
        <w:tc>
          <w:tcPr>
            <w:tcW w:w="870" w:type="dxa"/>
            <w:vAlign w:val="center"/>
          </w:tcPr>
          <w:p w:rsidR="00B0301E" w:rsidRDefault="009C68F7">
            <w:pPr>
              <w:jc w:val="center"/>
            </w:pPr>
            <w:r>
              <w:rPr>
                <w:rFonts w:eastAsiaTheme="minorEastAsia"/>
                <w:color w:val="000000" w:themeColor="text1"/>
                <w:szCs w:val="21"/>
              </w:rPr>
              <w:t>25</w:t>
            </w:r>
          </w:p>
        </w:tc>
        <w:tc>
          <w:tcPr>
            <w:tcW w:w="1650" w:type="dxa"/>
            <w:vAlign w:val="center"/>
          </w:tcPr>
          <w:p w:rsidR="00B0301E" w:rsidRDefault="009C68F7">
            <w:pPr>
              <w:jc w:val="center"/>
            </w:pPr>
            <w:r>
              <w:rPr>
                <w:rFonts w:eastAsiaTheme="minorEastAsia"/>
                <w:color w:val="000000" w:themeColor="text1"/>
                <w:szCs w:val="21"/>
              </w:rPr>
              <w:t>300760</w:t>
            </w:r>
          </w:p>
        </w:tc>
        <w:tc>
          <w:tcPr>
            <w:tcW w:w="1980" w:type="dxa"/>
            <w:vAlign w:val="center"/>
          </w:tcPr>
          <w:p w:rsidR="00B0301E" w:rsidRDefault="009C68F7">
            <w:pPr>
              <w:jc w:val="center"/>
            </w:pPr>
            <w:r>
              <w:rPr>
                <w:rFonts w:eastAsiaTheme="minorEastAsia"/>
                <w:color w:val="000000" w:themeColor="text1"/>
                <w:szCs w:val="21"/>
              </w:rPr>
              <w:t>迈瑞医疗</w:t>
            </w:r>
          </w:p>
        </w:tc>
        <w:tc>
          <w:tcPr>
            <w:tcW w:w="2880" w:type="dxa"/>
            <w:vAlign w:val="center"/>
          </w:tcPr>
          <w:p w:rsidR="00B0301E" w:rsidRDefault="009C68F7">
            <w:pPr>
              <w:jc w:val="right"/>
            </w:pPr>
            <w:r>
              <w:rPr>
                <w:rFonts w:eastAsiaTheme="minorEastAsia"/>
                <w:color w:val="000000" w:themeColor="text1"/>
                <w:szCs w:val="21"/>
              </w:rPr>
              <w:t>6,001,238.37</w:t>
            </w:r>
          </w:p>
        </w:tc>
        <w:tc>
          <w:tcPr>
            <w:tcW w:w="1620" w:type="dxa"/>
            <w:vAlign w:val="center"/>
          </w:tcPr>
          <w:p w:rsidR="00B0301E" w:rsidRDefault="009C68F7">
            <w:pPr>
              <w:jc w:val="right"/>
            </w:pPr>
            <w:r>
              <w:rPr>
                <w:rFonts w:eastAsiaTheme="minorEastAsia"/>
                <w:color w:val="000000" w:themeColor="text1"/>
                <w:szCs w:val="21"/>
              </w:rPr>
              <w:t>2.16</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1,104,259,675.59</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1,258,134,507.46</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6015"/>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5,001,000.00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3.70</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393,000.00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0.29</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5,394,000.00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3.99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6016"/>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B0301E">
        <w:tc>
          <w:tcPr>
            <w:tcW w:w="892" w:type="dxa"/>
            <w:vAlign w:val="center"/>
          </w:tcPr>
          <w:p w:rsidR="00B0301E" w:rsidRDefault="009C68F7">
            <w:pPr>
              <w:jc w:val="center"/>
            </w:pPr>
            <w:r>
              <w:rPr>
                <w:rFonts w:eastAsiaTheme="minorEastAsia"/>
                <w:color w:val="000000" w:themeColor="text1"/>
                <w:szCs w:val="21"/>
              </w:rPr>
              <w:t>1</w:t>
            </w:r>
          </w:p>
        </w:tc>
        <w:tc>
          <w:tcPr>
            <w:tcW w:w="1670" w:type="dxa"/>
            <w:vAlign w:val="center"/>
          </w:tcPr>
          <w:p w:rsidR="00B0301E" w:rsidRDefault="009C68F7">
            <w:pPr>
              <w:jc w:val="center"/>
            </w:pPr>
            <w:r>
              <w:rPr>
                <w:rFonts w:eastAsiaTheme="minorEastAsia"/>
                <w:color w:val="000000" w:themeColor="text1"/>
                <w:szCs w:val="21"/>
              </w:rPr>
              <w:t>019649</w:t>
            </w:r>
          </w:p>
        </w:tc>
        <w:tc>
          <w:tcPr>
            <w:tcW w:w="1282" w:type="dxa"/>
            <w:vAlign w:val="center"/>
          </w:tcPr>
          <w:p w:rsidR="00B0301E" w:rsidRDefault="009C68F7">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01</w:t>
            </w:r>
          </w:p>
        </w:tc>
        <w:tc>
          <w:tcPr>
            <w:tcW w:w="1849" w:type="dxa"/>
            <w:vAlign w:val="center"/>
          </w:tcPr>
          <w:p w:rsidR="00B0301E" w:rsidRDefault="009C68F7">
            <w:pPr>
              <w:jc w:val="right"/>
            </w:pPr>
            <w:r>
              <w:rPr>
                <w:rFonts w:eastAsiaTheme="minorEastAsia"/>
                <w:color w:val="000000" w:themeColor="text1"/>
                <w:szCs w:val="21"/>
              </w:rPr>
              <w:t>50,000</w:t>
            </w:r>
          </w:p>
        </w:tc>
        <w:tc>
          <w:tcPr>
            <w:tcW w:w="2126" w:type="dxa"/>
            <w:vAlign w:val="center"/>
          </w:tcPr>
          <w:p w:rsidR="00B0301E" w:rsidRDefault="009C68F7">
            <w:pPr>
              <w:jc w:val="right"/>
            </w:pPr>
            <w:r>
              <w:rPr>
                <w:rFonts w:eastAsiaTheme="minorEastAsia"/>
                <w:color w:val="000000" w:themeColor="text1"/>
                <w:szCs w:val="21"/>
              </w:rPr>
              <w:t>5,001,000.00</w:t>
            </w:r>
          </w:p>
        </w:tc>
        <w:tc>
          <w:tcPr>
            <w:tcW w:w="1578" w:type="dxa"/>
            <w:vAlign w:val="center"/>
          </w:tcPr>
          <w:p w:rsidR="00B0301E" w:rsidRDefault="009C68F7">
            <w:pPr>
              <w:jc w:val="right"/>
            </w:pPr>
            <w:r>
              <w:rPr>
                <w:rFonts w:eastAsiaTheme="minorEastAsia"/>
                <w:color w:val="000000" w:themeColor="text1"/>
                <w:szCs w:val="21"/>
              </w:rPr>
              <w:t>3.70</w:t>
            </w:r>
          </w:p>
        </w:tc>
      </w:tr>
      <w:tr w:rsidR="00B0301E">
        <w:tc>
          <w:tcPr>
            <w:tcW w:w="892" w:type="dxa"/>
            <w:vAlign w:val="center"/>
          </w:tcPr>
          <w:p w:rsidR="00B0301E" w:rsidRDefault="009C68F7">
            <w:pPr>
              <w:jc w:val="center"/>
            </w:pPr>
            <w:r>
              <w:rPr>
                <w:rFonts w:eastAsiaTheme="minorEastAsia"/>
                <w:color w:val="000000" w:themeColor="text1"/>
                <w:szCs w:val="21"/>
              </w:rPr>
              <w:t>2</w:t>
            </w:r>
          </w:p>
        </w:tc>
        <w:tc>
          <w:tcPr>
            <w:tcW w:w="1670" w:type="dxa"/>
            <w:vAlign w:val="center"/>
          </w:tcPr>
          <w:p w:rsidR="00B0301E" w:rsidRDefault="009C68F7">
            <w:pPr>
              <w:jc w:val="center"/>
            </w:pPr>
            <w:r>
              <w:rPr>
                <w:rFonts w:eastAsiaTheme="minorEastAsia"/>
                <w:color w:val="000000" w:themeColor="text1"/>
                <w:szCs w:val="21"/>
              </w:rPr>
              <w:t>113052</w:t>
            </w:r>
          </w:p>
        </w:tc>
        <w:tc>
          <w:tcPr>
            <w:tcW w:w="1282" w:type="dxa"/>
            <w:vAlign w:val="center"/>
          </w:tcPr>
          <w:p w:rsidR="00B0301E" w:rsidRDefault="009C68F7">
            <w:pPr>
              <w:jc w:val="center"/>
            </w:pPr>
            <w:r>
              <w:rPr>
                <w:rFonts w:eastAsiaTheme="minorEastAsia"/>
                <w:color w:val="000000" w:themeColor="text1"/>
                <w:szCs w:val="21"/>
              </w:rPr>
              <w:t>兴业转债</w:t>
            </w:r>
          </w:p>
        </w:tc>
        <w:tc>
          <w:tcPr>
            <w:tcW w:w="1849" w:type="dxa"/>
            <w:vAlign w:val="center"/>
          </w:tcPr>
          <w:p w:rsidR="00B0301E" w:rsidRDefault="009C68F7">
            <w:pPr>
              <w:jc w:val="right"/>
            </w:pPr>
            <w:r>
              <w:rPr>
                <w:rFonts w:eastAsiaTheme="minorEastAsia"/>
                <w:color w:val="000000" w:themeColor="text1"/>
                <w:szCs w:val="21"/>
              </w:rPr>
              <w:t>3,930</w:t>
            </w:r>
          </w:p>
        </w:tc>
        <w:tc>
          <w:tcPr>
            <w:tcW w:w="2126" w:type="dxa"/>
            <w:vAlign w:val="center"/>
          </w:tcPr>
          <w:p w:rsidR="00B0301E" w:rsidRDefault="009C68F7">
            <w:pPr>
              <w:jc w:val="right"/>
            </w:pPr>
            <w:r>
              <w:rPr>
                <w:rFonts w:eastAsiaTheme="minorEastAsia"/>
                <w:color w:val="000000" w:themeColor="text1"/>
                <w:szCs w:val="21"/>
              </w:rPr>
              <w:t>393,000.00</w:t>
            </w:r>
          </w:p>
        </w:tc>
        <w:tc>
          <w:tcPr>
            <w:tcW w:w="1578" w:type="dxa"/>
            <w:vAlign w:val="center"/>
          </w:tcPr>
          <w:p w:rsidR="00B0301E" w:rsidRDefault="009C68F7">
            <w:pPr>
              <w:jc w:val="right"/>
            </w:pPr>
            <w:r>
              <w:rPr>
                <w:rFonts w:eastAsiaTheme="minorEastAsia"/>
                <w:color w:val="000000" w:themeColor="text1"/>
                <w:szCs w:val="21"/>
              </w:rPr>
              <w:t>0.29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6017"/>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6018"/>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6019"/>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6020"/>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6021"/>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46,599.00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116,528.98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9,403.97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172,531.95</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6022"/>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6023"/>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4D313D" w:rsidTr="004D313D">
        <w:tc>
          <w:tcPr>
            <w:tcW w:w="1790" w:type="dxa"/>
            <w:vMerge w:val="restart"/>
            <w:tcBorders>
              <w:top w:val="single" w:sz="8" w:space="0" w:color="000000"/>
              <w:left w:val="single" w:sz="8" w:space="0" w:color="000000"/>
              <w:right w:val="single" w:sz="8" w:space="0" w:color="000000"/>
            </w:tcBorders>
            <w:vAlign w:val="center"/>
          </w:tcPr>
          <w:p w:rsidR="00B0301E" w:rsidRDefault="009C68F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4D313D" w:rsidTr="004D313D">
        <w:tc>
          <w:tcPr>
            <w:tcW w:w="1790" w:type="dxa"/>
            <w:vMerge/>
            <w:tcBorders>
              <w:left w:val="single" w:sz="8" w:space="0" w:color="000000"/>
              <w:right w:val="single" w:sz="8" w:space="0" w:color="000000"/>
            </w:tcBorders>
          </w:tcPr>
          <w:p w:rsidR="00B0301E" w:rsidRDefault="00B0301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4D313D" w:rsidTr="004D313D">
        <w:tc>
          <w:tcPr>
            <w:tcW w:w="1790" w:type="dxa"/>
            <w:vMerge/>
            <w:tcBorders>
              <w:left w:val="single" w:sz="8" w:space="0" w:color="000000"/>
              <w:bottom w:val="single" w:sz="8" w:space="0" w:color="000000"/>
              <w:right w:val="single" w:sz="8" w:space="0" w:color="000000"/>
            </w:tcBorders>
          </w:tcPr>
          <w:p w:rsidR="00B0301E" w:rsidRDefault="00B0301E">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4D313D" w:rsidTr="004D313D">
        <w:tc>
          <w:tcPr>
            <w:tcW w:w="1790" w:type="dxa"/>
            <w:tcBorders>
              <w:top w:val="single" w:sz="8" w:space="0" w:color="000000"/>
              <w:left w:val="single" w:sz="8" w:space="0" w:color="000000"/>
              <w:bottom w:val="single" w:sz="8" w:space="0" w:color="000000"/>
              <w:right w:val="single" w:sz="8" w:space="0" w:color="000000"/>
            </w:tcBorders>
          </w:tcPr>
          <w:p w:rsidR="00B0301E" w:rsidRDefault="009C68F7">
            <w:pPr>
              <w:jc w:val="center"/>
            </w:pPr>
            <w:r>
              <w:rPr>
                <w:rFonts w:eastAsiaTheme="minorEastAsia"/>
                <w:bCs/>
                <w:color w:val="000000" w:themeColor="text1"/>
                <w:szCs w:val="21"/>
              </w:rPr>
              <w:t>4,296</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27,815.46</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247,067.57</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0.21%</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119,248,148.77</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99.79%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6024"/>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1,744.34</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0.0015%</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6025"/>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6026"/>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1,495,774,270.35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246,226,385.50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3,785,941.40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130,517,110.56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119,495,216.34</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6027"/>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6028"/>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6029"/>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w:t>
      </w:r>
      <w:r>
        <w:rPr>
          <w:rFonts w:eastAsiaTheme="minorEastAsia"/>
          <w:color w:val="000000" w:themeColor="text1"/>
          <w:szCs w:val="21"/>
        </w:rPr>
        <w:lastRenderedPageBreak/>
        <w:t>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6030"/>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6031"/>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6032"/>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60,000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6033"/>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6034"/>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B0301E">
        <w:tc>
          <w:tcPr>
            <w:tcW w:w="1560" w:type="dxa"/>
            <w:vAlign w:val="center"/>
          </w:tcPr>
          <w:p w:rsidR="00B0301E" w:rsidRDefault="009C68F7">
            <w:pPr>
              <w:jc w:val="left"/>
            </w:pPr>
            <w:r>
              <w:rPr>
                <w:rFonts w:eastAsiaTheme="minorEastAsia"/>
                <w:color w:val="000000" w:themeColor="text1"/>
                <w:szCs w:val="21"/>
              </w:rPr>
              <w:t>华泰证券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62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上海证券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62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广发证券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647,059,289.16</w:t>
            </w:r>
          </w:p>
        </w:tc>
        <w:tc>
          <w:tcPr>
            <w:tcW w:w="1080" w:type="dxa"/>
            <w:vAlign w:val="center"/>
          </w:tcPr>
          <w:p w:rsidR="00B0301E" w:rsidRDefault="009C68F7">
            <w:pPr>
              <w:jc w:val="right"/>
            </w:pPr>
            <w:r>
              <w:rPr>
                <w:rFonts w:eastAsiaTheme="minorEastAsia"/>
                <w:color w:val="000000" w:themeColor="text1"/>
                <w:szCs w:val="21"/>
              </w:rPr>
              <w:t>27.45%</w:t>
            </w:r>
          </w:p>
        </w:tc>
        <w:tc>
          <w:tcPr>
            <w:tcW w:w="1620" w:type="dxa"/>
            <w:vAlign w:val="center"/>
          </w:tcPr>
          <w:p w:rsidR="00B0301E" w:rsidRDefault="009C68F7">
            <w:pPr>
              <w:jc w:val="right"/>
            </w:pPr>
            <w:r>
              <w:rPr>
                <w:rFonts w:eastAsiaTheme="minorEastAsia"/>
                <w:color w:val="000000" w:themeColor="text1"/>
                <w:szCs w:val="21"/>
              </w:rPr>
              <w:t>602,607.91</w:t>
            </w:r>
          </w:p>
        </w:tc>
        <w:tc>
          <w:tcPr>
            <w:tcW w:w="1080" w:type="dxa"/>
            <w:vAlign w:val="center"/>
          </w:tcPr>
          <w:p w:rsidR="00B0301E" w:rsidRDefault="009C68F7">
            <w:pPr>
              <w:jc w:val="right"/>
            </w:pPr>
            <w:r>
              <w:rPr>
                <w:rFonts w:eastAsiaTheme="minorEastAsia"/>
                <w:color w:val="000000" w:themeColor="text1"/>
                <w:szCs w:val="21"/>
              </w:rPr>
              <w:t>27.45%</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招商证券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555,879,371.83</w:t>
            </w:r>
          </w:p>
        </w:tc>
        <w:tc>
          <w:tcPr>
            <w:tcW w:w="1080" w:type="dxa"/>
            <w:vAlign w:val="center"/>
          </w:tcPr>
          <w:p w:rsidR="00B0301E" w:rsidRDefault="009C68F7">
            <w:pPr>
              <w:jc w:val="right"/>
            </w:pPr>
            <w:r>
              <w:rPr>
                <w:rFonts w:eastAsiaTheme="minorEastAsia"/>
                <w:color w:val="000000" w:themeColor="text1"/>
                <w:szCs w:val="21"/>
              </w:rPr>
              <w:t>23.58%</w:t>
            </w:r>
          </w:p>
        </w:tc>
        <w:tc>
          <w:tcPr>
            <w:tcW w:w="1620" w:type="dxa"/>
            <w:vAlign w:val="center"/>
          </w:tcPr>
          <w:p w:rsidR="00B0301E" w:rsidRDefault="009C68F7">
            <w:pPr>
              <w:jc w:val="right"/>
            </w:pPr>
            <w:r>
              <w:rPr>
                <w:rFonts w:eastAsiaTheme="minorEastAsia"/>
                <w:color w:val="000000" w:themeColor="text1"/>
                <w:szCs w:val="21"/>
              </w:rPr>
              <w:t>517,689.17</w:t>
            </w:r>
          </w:p>
        </w:tc>
        <w:tc>
          <w:tcPr>
            <w:tcW w:w="1080" w:type="dxa"/>
            <w:vAlign w:val="center"/>
          </w:tcPr>
          <w:p w:rsidR="00B0301E" w:rsidRDefault="009C68F7">
            <w:pPr>
              <w:jc w:val="right"/>
            </w:pPr>
            <w:r>
              <w:rPr>
                <w:rFonts w:eastAsiaTheme="minorEastAsia"/>
                <w:color w:val="000000" w:themeColor="text1"/>
                <w:szCs w:val="21"/>
              </w:rPr>
              <w:t>23.58%</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华创证券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399,331,055.91</w:t>
            </w:r>
          </w:p>
        </w:tc>
        <w:tc>
          <w:tcPr>
            <w:tcW w:w="1080" w:type="dxa"/>
            <w:vAlign w:val="center"/>
          </w:tcPr>
          <w:p w:rsidR="00B0301E" w:rsidRDefault="009C68F7">
            <w:pPr>
              <w:jc w:val="right"/>
            </w:pPr>
            <w:r>
              <w:rPr>
                <w:rFonts w:eastAsiaTheme="minorEastAsia"/>
                <w:color w:val="000000" w:themeColor="text1"/>
                <w:szCs w:val="21"/>
              </w:rPr>
              <w:t>16.94%</w:t>
            </w:r>
          </w:p>
        </w:tc>
        <w:tc>
          <w:tcPr>
            <w:tcW w:w="1620" w:type="dxa"/>
            <w:vAlign w:val="center"/>
          </w:tcPr>
          <w:p w:rsidR="00B0301E" w:rsidRDefault="009C68F7">
            <w:pPr>
              <w:jc w:val="right"/>
            </w:pPr>
            <w:r>
              <w:rPr>
                <w:rFonts w:eastAsiaTheme="minorEastAsia"/>
                <w:color w:val="000000" w:themeColor="text1"/>
                <w:szCs w:val="21"/>
              </w:rPr>
              <w:t>371,893.72</w:t>
            </w:r>
          </w:p>
        </w:tc>
        <w:tc>
          <w:tcPr>
            <w:tcW w:w="1080" w:type="dxa"/>
            <w:vAlign w:val="center"/>
          </w:tcPr>
          <w:p w:rsidR="00B0301E" w:rsidRDefault="009C68F7">
            <w:pPr>
              <w:jc w:val="right"/>
            </w:pPr>
            <w:r>
              <w:rPr>
                <w:rFonts w:eastAsiaTheme="minorEastAsia"/>
                <w:color w:val="000000" w:themeColor="text1"/>
                <w:szCs w:val="21"/>
              </w:rPr>
              <w:t>16.94%</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中泰证券</w:t>
            </w:r>
          </w:p>
        </w:tc>
        <w:tc>
          <w:tcPr>
            <w:tcW w:w="780" w:type="dxa"/>
            <w:vAlign w:val="center"/>
          </w:tcPr>
          <w:p w:rsidR="00B0301E" w:rsidRDefault="009C68F7">
            <w:pPr>
              <w:jc w:val="right"/>
            </w:pPr>
            <w:r>
              <w:rPr>
                <w:rFonts w:eastAsiaTheme="minorEastAsia"/>
                <w:color w:val="000000" w:themeColor="text1"/>
                <w:szCs w:val="21"/>
              </w:rPr>
              <w:t>3</w:t>
            </w:r>
          </w:p>
        </w:tc>
        <w:tc>
          <w:tcPr>
            <w:tcW w:w="1800" w:type="dxa"/>
            <w:vAlign w:val="center"/>
          </w:tcPr>
          <w:p w:rsidR="00B0301E" w:rsidRDefault="009C68F7">
            <w:pPr>
              <w:jc w:val="right"/>
            </w:pPr>
            <w:r>
              <w:rPr>
                <w:rFonts w:eastAsiaTheme="minorEastAsia"/>
                <w:color w:val="000000" w:themeColor="text1"/>
                <w:szCs w:val="21"/>
              </w:rPr>
              <w:t>294,448,748.50</w:t>
            </w:r>
          </w:p>
        </w:tc>
        <w:tc>
          <w:tcPr>
            <w:tcW w:w="1080" w:type="dxa"/>
            <w:vAlign w:val="center"/>
          </w:tcPr>
          <w:p w:rsidR="00B0301E" w:rsidRDefault="009C68F7">
            <w:pPr>
              <w:jc w:val="right"/>
            </w:pPr>
            <w:r>
              <w:rPr>
                <w:rFonts w:eastAsiaTheme="minorEastAsia"/>
                <w:color w:val="000000" w:themeColor="text1"/>
                <w:szCs w:val="21"/>
              </w:rPr>
              <w:t>12.49%</w:t>
            </w:r>
          </w:p>
        </w:tc>
        <w:tc>
          <w:tcPr>
            <w:tcW w:w="1620" w:type="dxa"/>
            <w:vAlign w:val="center"/>
          </w:tcPr>
          <w:p w:rsidR="00B0301E" w:rsidRDefault="009C68F7">
            <w:pPr>
              <w:jc w:val="right"/>
            </w:pPr>
            <w:r>
              <w:rPr>
                <w:rFonts w:eastAsiaTheme="minorEastAsia"/>
                <w:color w:val="000000" w:themeColor="text1"/>
                <w:szCs w:val="21"/>
              </w:rPr>
              <w:t>274,219.95</w:t>
            </w:r>
          </w:p>
        </w:tc>
        <w:tc>
          <w:tcPr>
            <w:tcW w:w="1080" w:type="dxa"/>
            <w:vAlign w:val="center"/>
          </w:tcPr>
          <w:p w:rsidR="00B0301E" w:rsidRDefault="009C68F7">
            <w:pPr>
              <w:jc w:val="right"/>
            </w:pPr>
            <w:r>
              <w:rPr>
                <w:rFonts w:eastAsiaTheme="minorEastAsia"/>
                <w:color w:val="000000" w:themeColor="text1"/>
                <w:szCs w:val="21"/>
              </w:rPr>
              <w:t>12.49%</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天风证券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271,320,697.01</w:t>
            </w:r>
          </w:p>
        </w:tc>
        <w:tc>
          <w:tcPr>
            <w:tcW w:w="1080" w:type="dxa"/>
            <w:vAlign w:val="center"/>
          </w:tcPr>
          <w:p w:rsidR="00B0301E" w:rsidRDefault="009C68F7">
            <w:pPr>
              <w:jc w:val="right"/>
            </w:pPr>
            <w:r>
              <w:rPr>
                <w:rFonts w:eastAsiaTheme="minorEastAsia"/>
                <w:color w:val="000000" w:themeColor="text1"/>
                <w:szCs w:val="21"/>
              </w:rPr>
              <w:t>11.51%</w:t>
            </w:r>
          </w:p>
        </w:tc>
        <w:tc>
          <w:tcPr>
            <w:tcW w:w="1620" w:type="dxa"/>
            <w:vAlign w:val="center"/>
          </w:tcPr>
          <w:p w:rsidR="00B0301E" w:rsidRDefault="009C68F7">
            <w:pPr>
              <w:jc w:val="right"/>
            </w:pPr>
            <w:r>
              <w:rPr>
                <w:rFonts w:eastAsiaTheme="minorEastAsia"/>
                <w:color w:val="000000" w:themeColor="text1"/>
                <w:szCs w:val="21"/>
              </w:rPr>
              <w:t>252,679.50</w:t>
            </w:r>
          </w:p>
        </w:tc>
        <w:tc>
          <w:tcPr>
            <w:tcW w:w="1080" w:type="dxa"/>
            <w:vAlign w:val="center"/>
          </w:tcPr>
          <w:p w:rsidR="00B0301E" w:rsidRDefault="009C68F7">
            <w:pPr>
              <w:jc w:val="right"/>
            </w:pPr>
            <w:r>
              <w:rPr>
                <w:rFonts w:eastAsiaTheme="minorEastAsia"/>
                <w:color w:val="000000" w:themeColor="text1"/>
                <w:szCs w:val="21"/>
              </w:rPr>
              <w:t>11.51%</w:t>
            </w:r>
          </w:p>
        </w:tc>
        <w:tc>
          <w:tcPr>
            <w:tcW w:w="1080" w:type="dxa"/>
            <w:vAlign w:val="center"/>
          </w:tcPr>
          <w:p w:rsidR="00B0301E" w:rsidRDefault="009C68F7">
            <w:pPr>
              <w:jc w:val="lef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海通证券</w:t>
            </w:r>
          </w:p>
        </w:tc>
        <w:tc>
          <w:tcPr>
            <w:tcW w:w="780" w:type="dxa"/>
            <w:vAlign w:val="center"/>
          </w:tcPr>
          <w:p w:rsidR="00B0301E" w:rsidRDefault="009C68F7">
            <w:pPr>
              <w:jc w:val="right"/>
            </w:pPr>
            <w:r>
              <w:rPr>
                <w:rFonts w:eastAsiaTheme="minorEastAsia"/>
                <w:color w:val="000000" w:themeColor="text1"/>
                <w:szCs w:val="21"/>
              </w:rPr>
              <w:t>1</w:t>
            </w:r>
          </w:p>
        </w:tc>
        <w:tc>
          <w:tcPr>
            <w:tcW w:w="1800" w:type="dxa"/>
            <w:vAlign w:val="center"/>
          </w:tcPr>
          <w:p w:rsidR="00B0301E" w:rsidRDefault="009C68F7">
            <w:pPr>
              <w:jc w:val="right"/>
            </w:pPr>
            <w:r>
              <w:rPr>
                <w:rFonts w:eastAsiaTheme="minorEastAsia"/>
                <w:color w:val="000000" w:themeColor="text1"/>
                <w:szCs w:val="21"/>
              </w:rPr>
              <w:t>189,387,863.42</w:t>
            </w:r>
          </w:p>
        </w:tc>
        <w:tc>
          <w:tcPr>
            <w:tcW w:w="1080" w:type="dxa"/>
            <w:vAlign w:val="center"/>
          </w:tcPr>
          <w:p w:rsidR="00B0301E" w:rsidRDefault="009C68F7">
            <w:pPr>
              <w:jc w:val="right"/>
            </w:pPr>
            <w:r>
              <w:rPr>
                <w:rFonts w:eastAsiaTheme="minorEastAsia"/>
                <w:color w:val="000000" w:themeColor="text1"/>
                <w:szCs w:val="21"/>
              </w:rPr>
              <w:t>8.03%</w:t>
            </w:r>
          </w:p>
        </w:tc>
        <w:tc>
          <w:tcPr>
            <w:tcW w:w="1620" w:type="dxa"/>
            <w:vAlign w:val="center"/>
          </w:tcPr>
          <w:p w:rsidR="00B0301E" w:rsidRDefault="009C68F7">
            <w:pPr>
              <w:jc w:val="right"/>
            </w:pPr>
            <w:r>
              <w:rPr>
                <w:rFonts w:eastAsiaTheme="minorEastAsia"/>
                <w:color w:val="000000" w:themeColor="text1"/>
                <w:szCs w:val="21"/>
              </w:rPr>
              <w:t>176,381.63</w:t>
            </w:r>
          </w:p>
        </w:tc>
        <w:tc>
          <w:tcPr>
            <w:tcW w:w="1080" w:type="dxa"/>
            <w:vAlign w:val="center"/>
          </w:tcPr>
          <w:p w:rsidR="00B0301E" w:rsidRDefault="009C68F7">
            <w:pPr>
              <w:jc w:val="right"/>
            </w:pPr>
            <w:r>
              <w:rPr>
                <w:rFonts w:eastAsiaTheme="minorEastAsia"/>
                <w:color w:val="000000" w:themeColor="text1"/>
                <w:szCs w:val="21"/>
              </w:rPr>
              <w:t>8.03%</w:t>
            </w:r>
          </w:p>
        </w:tc>
        <w:tc>
          <w:tcPr>
            <w:tcW w:w="1080" w:type="dxa"/>
            <w:vAlign w:val="center"/>
          </w:tcPr>
          <w:p w:rsidR="00B0301E" w:rsidRDefault="009C68F7">
            <w:pPr>
              <w:jc w:val="left"/>
            </w:pPr>
            <w:r>
              <w:rPr>
                <w:rFonts w:eastAsiaTheme="minorEastAsia"/>
                <w:color w:val="000000" w:themeColor="text1"/>
                <w:szCs w:val="21"/>
              </w:rPr>
              <w:t>-</w:t>
            </w:r>
          </w:p>
        </w:tc>
      </w:tr>
    </w:tbl>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0301E" w:rsidRDefault="009C68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B0301E">
        <w:tc>
          <w:tcPr>
            <w:tcW w:w="1560" w:type="dxa"/>
            <w:vAlign w:val="center"/>
          </w:tcPr>
          <w:p w:rsidR="00B0301E" w:rsidRDefault="009C68F7">
            <w:pPr>
              <w:jc w:val="left"/>
            </w:pPr>
            <w:r>
              <w:rPr>
                <w:rFonts w:eastAsiaTheme="minorEastAsia"/>
                <w:color w:val="000000" w:themeColor="text1"/>
                <w:szCs w:val="21"/>
              </w:rPr>
              <w:t>华泰证券</w:t>
            </w:r>
          </w:p>
        </w:tc>
        <w:tc>
          <w:tcPr>
            <w:tcW w:w="132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上海证券</w:t>
            </w:r>
          </w:p>
        </w:tc>
        <w:tc>
          <w:tcPr>
            <w:tcW w:w="132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广发证券</w:t>
            </w:r>
          </w:p>
        </w:tc>
        <w:tc>
          <w:tcPr>
            <w:tcW w:w="1320" w:type="dxa"/>
            <w:vAlign w:val="center"/>
          </w:tcPr>
          <w:p w:rsidR="00B0301E" w:rsidRDefault="009C68F7">
            <w:pPr>
              <w:jc w:val="right"/>
            </w:pPr>
            <w:r>
              <w:rPr>
                <w:rFonts w:eastAsiaTheme="minorEastAsia"/>
                <w:color w:val="000000" w:themeColor="text1"/>
                <w:szCs w:val="21"/>
              </w:rPr>
              <w:t>5,001,500.00</w:t>
            </w:r>
          </w:p>
        </w:tc>
        <w:tc>
          <w:tcPr>
            <w:tcW w:w="1080" w:type="dxa"/>
            <w:vAlign w:val="center"/>
          </w:tcPr>
          <w:p w:rsidR="00B0301E" w:rsidRDefault="009C68F7">
            <w:pPr>
              <w:jc w:val="right"/>
            </w:pPr>
            <w:r>
              <w:rPr>
                <w:rFonts w:eastAsiaTheme="minorEastAsia"/>
                <w:color w:val="000000" w:themeColor="text1"/>
                <w:szCs w:val="21"/>
              </w:rPr>
              <w:t>81.62%</w:t>
            </w:r>
          </w:p>
        </w:tc>
        <w:tc>
          <w:tcPr>
            <w:tcW w:w="1143" w:type="dxa"/>
            <w:vAlign w:val="center"/>
          </w:tcPr>
          <w:p w:rsidR="00B0301E" w:rsidRDefault="009C68F7">
            <w:pPr>
              <w:jc w:val="right"/>
            </w:pPr>
            <w:r>
              <w:rPr>
                <w:rFonts w:eastAsiaTheme="minorEastAsia"/>
                <w:color w:val="000000" w:themeColor="text1"/>
                <w:szCs w:val="21"/>
              </w:rPr>
              <w:t>60,000,000.00</w:t>
            </w:r>
          </w:p>
        </w:tc>
        <w:tc>
          <w:tcPr>
            <w:tcW w:w="1197" w:type="dxa"/>
            <w:vAlign w:val="center"/>
          </w:tcPr>
          <w:p w:rsidR="00B0301E" w:rsidRDefault="009C68F7">
            <w:pPr>
              <w:jc w:val="right"/>
            </w:pPr>
            <w:r>
              <w:rPr>
                <w:rFonts w:eastAsiaTheme="minorEastAsia"/>
                <w:color w:val="000000" w:themeColor="text1"/>
                <w:szCs w:val="21"/>
              </w:rPr>
              <w:t>54.55%</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招商证券</w:t>
            </w:r>
          </w:p>
        </w:tc>
        <w:tc>
          <w:tcPr>
            <w:tcW w:w="1320" w:type="dxa"/>
            <w:vAlign w:val="center"/>
          </w:tcPr>
          <w:p w:rsidR="00B0301E" w:rsidRDefault="009C68F7">
            <w:pPr>
              <w:jc w:val="right"/>
            </w:pPr>
            <w:r>
              <w:rPr>
                <w:rFonts w:eastAsiaTheme="minorEastAsia"/>
                <w:color w:val="000000" w:themeColor="text1"/>
                <w:szCs w:val="21"/>
              </w:rPr>
              <w:t>12,925.60</w:t>
            </w:r>
          </w:p>
        </w:tc>
        <w:tc>
          <w:tcPr>
            <w:tcW w:w="1080" w:type="dxa"/>
            <w:vAlign w:val="center"/>
          </w:tcPr>
          <w:p w:rsidR="00B0301E" w:rsidRDefault="009C68F7">
            <w:pPr>
              <w:jc w:val="right"/>
            </w:pPr>
            <w:r>
              <w:rPr>
                <w:rFonts w:eastAsiaTheme="minorEastAsia"/>
                <w:color w:val="000000" w:themeColor="text1"/>
                <w:szCs w:val="21"/>
              </w:rPr>
              <w:t>0.21%</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华创证券</w:t>
            </w:r>
          </w:p>
        </w:tc>
        <w:tc>
          <w:tcPr>
            <w:tcW w:w="1320" w:type="dxa"/>
            <w:vAlign w:val="center"/>
          </w:tcPr>
          <w:p w:rsidR="00B0301E" w:rsidRDefault="009C68F7">
            <w:pPr>
              <w:jc w:val="right"/>
            </w:pPr>
            <w:r>
              <w:rPr>
                <w:rFonts w:eastAsiaTheme="minorEastAsia"/>
                <w:color w:val="000000" w:themeColor="text1"/>
                <w:szCs w:val="21"/>
              </w:rPr>
              <w:t>33,079.80</w:t>
            </w:r>
          </w:p>
        </w:tc>
        <w:tc>
          <w:tcPr>
            <w:tcW w:w="1080" w:type="dxa"/>
            <w:vAlign w:val="center"/>
          </w:tcPr>
          <w:p w:rsidR="00B0301E" w:rsidRDefault="009C68F7">
            <w:pPr>
              <w:jc w:val="right"/>
            </w:pPr>
            <w:r>
              <w:rPr>
                <w:rFonts w:eastAsiaTheme="minorEastAsia"/>
                <w:color w:val="000000" w:themeColor="text1"/>
                <w:szCs w:val="21"/>
              </w:rPr>
              <w:t>0.54%</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中泰证券</w:t>
            </w:r>
          </w:p>
        </w:tc>
        <w:tc>
          <w:tcPr>
            <w:tcW w:w="1320" w:type="dxa"/>
            <w:vAlign w:val="center"/>
          </w:tcPr>
          <w:p w:rsidR="00B0301E" w:rsidRDefault="009C68F7">
            <w:pPr>
              <w:jc w:val="right"/>
            </w:pPr>
            <w:r>
              <w:rPr>
                <w:rFonts w:eastAsiaTheme="minorEastAsia"/>
                <w:color w:val="000000" w:themeColor="text1"/>
                <w:szCs w:val="21"/>
              </w:rPr>
              <w:t>-</w:t>
            </w:r>
          </w:p>
        </w:tc>
        <w:tc>
          <w:tcPr>
            <w:tcW w:w="1080" w:type="dxa"/>
            <w:vAlign w:val="center"/>
          </w:tcPr>
          <w:p w:rsidR="00B0301E" w:rsidRDefault="009C68F7">
            <w:pPr>
              <w:jc w:val="right"/>
            </w:pPr>
            <w:r>
              <w:rPr>
                <w:rFonts w:eastAsiaTheme="minorEastAsia"/>
                <w:color w:val="000000" w:themeColor="text1"/>
                <w:szCs w:val="21"/>
              </w:rPr>
              <w:t>-</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天风证券</w:t>
            </w:r>
          </w:p>
        </w:tc>
        <w:tc>
          <w:tcPr>
            <w:tcW w:w="1320" w:type="dxa"/>
            <w:vAlign w:val="center"/>
          </w:tcPr>
          <w:p w:rsidR="00B0301E" w:rsidRDefault="009C68F7">
            <w:pPr>
              <w:jc w:val="right"/>
            </w:pPr>
            <w:r>
              <w:rPr>
                <w:rFonts w:eastAsiaTheme="minorEastAsia"/>
                <w:color w:val="000000" w:themeColor="text1"/>
                <w:szCs w:val="21"/>
              </w:rPr>
              <w:t>68,537.27</w:t>
            </w:r>
          </w:p>
        </w:tc>
        <w:tc>
          <w:tcPr>
            <w:tcW w:w="1080" w:type="dxa"/>
            <w:vAlign w:val="center"/>
          </w:tcPr>
          <w:p w:rsidR="00B0301E" w:rsidRDefault="009C68F7">
            <w:pPr>
              <w:jc w:val="right"/>
            </w:pPr>
            <w:r>
              <w:rPr>
                <w:rFonts w:eastAsiaTheme="minorEastAsia"/>
                <w:color w:val="000000" w:themeColor="text1"/>
                <w:szCs w:val="21"/>
              </w:rPr>
              <w:t>1.12%</w:t>
            </w:r>
          </w:p>
        </w:tc>
        <w:tc>
          <w:tcPr>
            <w:tcW w:w="1143" w:type="dxa"/>
            <w:vAlign w:val="center"/>
          </w:tcPr>
          <w:p w:rsidR="00B0301E" w:rsidRDefault="009C68F7">
            <w:pPr>
              <w:jc w:val="right"/>
            </w:pPr>
            <w:r>
              <w:rPr>
                <w:rFonts w:eastAsiaTheme="minorEastAsia"/>
                <w:color w:val="000000" w:themeColor="text1"/>
                <w:szCs w:val="21"/>
              </w:rPr>
              <w:t>-</w:t>
            </w:r>
          </w:p>
        </w:tc>
        <w:tc>
          <w:tcPr>
            <w:tcW w:w="1197" w:type="dxa"/>
            <w:vAlign w:val="center"/>
          </w:tcPr>
          <w:p w:rsidR="00B0301E" w:rsidRDefault="009C68F7">
            <w:pPr>
              <w:jc w:val="right"/>
            </w:pPr>
            <w:r>
              <w:rPr>
                <w:rFonts w:eastAsiaTheme="minorEastAsia"/>
                <w:color w:val="000000" w:themeColor="text1"/>
                <w:szCs w:val="21"/>
              </w:rPr>
              <w:t>-</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r w:rsidR="00B0301E">
        <w:tc>
          <w:tcPr>
            <w:tcW w:w="1560" w:type="dxa"/>
            <w:vAlign w:val="center"/>
          </w:tcPr>
          <w:p w:rsidR="00B0301E" w:rsidRDefault="009C68F7">
            <w:pPr>
              <w:jc w:val="left"/>
            </w:pPr>
            <w:r>
              <w:rPr>
                <w:rFonts w:eastAsiaTheme="minorEastAsia"/>
                <w:color w:val="000000" w:themeColor="text1"/>
                <w:szCs w:val="21"/>
              </w:rPr>
              <w:t>海通证券</w:t>
            </w:r>
          </w:p>
        </w:tc>
        <w:tc>
          <w:tcPr>
            <w:tcW w:w="1320" w:type="dxa"/>
            <w:vAlign w:val="center"/>
          </w:tcPr>
          <w:p w:rsidR="00B0301E" w:rsidRDefault="009C68F7">
            <w:pPr>
              <w:jc w:val="right"/>
            </w:pPr>
            <w:r>
              <w:rPr>
                <w:rFonts w:eastAsiaTheme="minorEastAsia"/>
                <w:color w:val="000000" w:themeColor="text1"/>
                <w:szCs w:val="21"/>
              </w:rPr>
              <w:t>1,011,475.50</w:t>
            </w:r>
          </w:p>
        </w:tc>
        <w:tc>
          <w:tcPr>
            <w:tcW w:w="1080" w:type="dxa"/>
            <w:vAlign w:val="center"/>
          </w:tcPr>
          <w:p w:rsidR="00B0301E" w:rsidRDefault="009C68F7">
            <w:pPr>
              <w:jc w:val="right"/>
            </w:pPr>
            <w:r>
              <w:rPr>
                <w:rFonts w:eastAsiaTheme="minorEastAsia"/>
                <w:color w:val="000000" w:themeColor="text1"/>
                <w:szCs w:val="21"/>
              </w:rPr>
              <w:t>16.51%</w:t>
            </w:r>
          </w:p>
        </w:tc>
        <w:tc>
          <w:tcPr>
            <w:tcW w:w="1143" w:type="dxa"/>
            <w:vAlign w:val="center"/>
          </w:tcPr>
          <w:p w:rsidR="00B0301E" w:rsidRDefault="009C68F7">
            <w:pPr>
              <w:jc w:val="right"/>
            </w:pPr>
            <w:r>
              <w:rPr>
                <w:rFonts w:eastAsiaTheme="minorEastAsia"/>
                <w:color w:val="000000" w:themeColor="text1"/>
                <w:szCs w:val="21"/>
              </w:rPr>
              <w:t>50,000,000.00</w:t>
            </w:r>
          </w:p>
        </w:tc>
        <w:tc>
          <w:tcPr>
            <w:tcW w:w="1197" w:type="dxa"/>
            <w:vAlign w:val="center"/>
          </w:tcPr>
          <w:p w:rsidR="00B0301E" w:rsidRDefault="009C68F7">
            <w:pPr>
              <w:jc w:val="right"/>
            </w:pPr>
            <w:r>
              <w:rPr>
                <w:rFonts w:eastAsiaTheme="minorEastAsia"/>
                <w:color w:val="000000" w:themeColor="text1"/>
                <w:szCs w:val="21"/>
              </w:rPr>
              <w:t>45.45%</w:t>
            </w:r>
          </w:p>
        </w:tc>
        <w:tc>
          <w:tcPr>
            <w:tcW w:w="1497" w:type="dxa"/>
            <w:vAlign w:val="center"/>
          </w:tcPr>
          <w:p w:rsidR="00B0301E" w:rsidRDefault="009C68F7">
            <w:pPr>
              <w:jc w:val="right"/>
            </w:pPr>
            <w:r>
              <w:rPr>
                <w:rFonts w:eastAsiaTheme="minorEastAsia"/>
                <w:color w:val="000000" w:themeColor="text1"/>
                <w:szCs w:val="21"/>
              </w:rPr>
              <w:t>-</w:t>
            </w:r>
          </w:p>
        </w:tc>
        <w:tc>
          <w:tcPr>
            <w:tcW w:w="1203" w:type="dxa"/>
            <w:vAlign w:val="center"/>
          </w:tcPr>
          <w:p w:rsidR="00B0301E" w:rsidRDefault="009C68F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6035"/>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B0301E">
        <w:tc>
          <w:tcPr>
            <w:tcW w:w="720" w:type="dxa"/>
            <w:vAlign w:val="center"/>
          </w:tcPr>
          <w:p w:rsidR="00B0301E" w:rsidRDefault="009C68F7">
            <w:pPr>
              <w:jc w:val="center"/>
            </w:pPr>
            <w:r>
              <w:rPr>
                <w:rFonts w:eastAsiaTheme="minorEastAsia"/>
                <w:color w:val="000000" w:themeColor="text1"/>
                <w:szCs w:val="21"/>
              </w:rPr>
              <w:t>1</w:t>
            </w:r>
          </w:p>
        </w:tc>
        <w:tc>
          <w:tcPr>
            <w:tcW w:w="4320" w:type="dxa"/>
            <w:vAlign w:val="center"/>
          </w:tcPr>
          <w:p w:rsidR="00B0301E" w:rsidRDefault="009C68F7">
            <w:pPr>
              <w:jc w:val="left"/>
            </w:pPr>
            <w:r>
              <w:rPr>
                <w:rFonts w:eastAsiaTheme="minorEastAsia"/>
                <w:color w:val="000000" w:themeColor="text1"/>
                <w:szCs w:val="21"/>
              </w:rPr>
              <w:t>上投摩根动态多因子策略灵活配置混合型证券投资基金基金经理变更公告</w:t>
            </w:r>
          </w:p>
        </w:tc>
        <w:tc>
          <w:tcPr>
            <w:tcW w:w="2331" w:type="dxa"/>
            <w:vAlign w:val="center"/>
          </w:tcPr>
          <w:p w:rsidR="00B0301E" w:rsidRDefault="009C68F7">
            <w:pPr>
              <w:jc w:val="center"/>
            </w:pPr>
            <w:r>
              <w:rPr>
                <w:rFonts w:eastAsiaTheme="minorEastAsia"/>
                <w:color w:val="000000" w:themeColor="text1"/>
                <w:szCs w:val="21"/>
              </w:rPr>
              <w:t>基金管理人公司网站及本基金选定的信息披露报纸</w:t>
            </w:r>
          </w:p>
        </w:tc>
        <w:tc>
          <w:tcPr>
            <w:tcW w:w="1629" w:type="dxa"/>
            <w:vAlign w:val="center"/>
          </w:tcPr>
          <w:p w:rsidR="00B0301E" w:rsidRDefault="009C68F7">
            <w:pPr>
              <w:jc w:val="center"/>
            </w:pPr>
            <w:r>
              <w:rPr>
                <w:rFonts w:eastAsiaTheme="minorEastAsia"/>
                <w:color w:val="000000" w:themeColor="text1"/>
                <w:szCs w:val="21"/>
              </w:rPr>
              <w:t>2021-01-08</w:t>
            </w:r>
          </w:p>
        </w:tc>
      </w:tr>
      <w:tr w:rsidR="00B0301E">
        <w:tc>
          <w:tcPr>
            <w:tcW w:w="720" w:type="dxa"/>
            <w:vAlign w:val="center"/>
          </w:tcPr>
          <w:p w:rsidR="00B0301E" w:rsidRDefault="009C68F7">
            <w:pPr>
              <w:jc w:val="center"/>
            </w:pPr>
            <w:r>
              <w:rPr>
                <w:rFonts w:eastAsiaTheme="minorEastAsia"/>
                <w:color w:val="000000" w:themeColor="text1"/>
                <w:szCs w:val="21"/>
              </w:rPr>
              <w:lastRenderedPageBreak/>
              <w:t>2</w:t>
            </w:r>
          </w:p>
        </w:tc>
        <w:tc>
          <w:tcPr>
            <w:tcW w:w="4320" w:type="dxa"/>
            <w:vAlign w:val="center"/>
          </w:tcPr>
          <w:p w:rsidR="00B0301E" w:rsidRDefault="009C68F7">
            <w:pPr>
              <w:jc w:val="left"/>
            </w:pPr>
            <w:r>
              <w:rPr>
                <w:rFonts w:eastAsiaTheme="minorEastAsia"/>
                <w:color w:val="000000" w:themeColor="text1"/>
                <w:szCs w:val="21"/>
              </w:rPr>
              <w:t>关于降低上投摩根旗下部分基金单笔最低交易限额的公告</w:t>
            </w:r>
          </w:p>
        </w:tc>
        <w:tc>
          <w:tcPr>
            <w:tcW w:w="2331" w:type="dxa"/>
            <w:vAlign w:val="center"/>
          </w:tcPr>
          <w:p w:rsidR="00B0301E" w:rsidRDefault="009C68F7">
            <w:pPr>
              <w:jc w:val="center"/>
            </w:pPr>
            <w:r>
              <w:rPr>
                <w:rFonts w:eastAsiaTheme="minorEastAsia"/>
                <w:color w:val="000000" w:themeColor="text1"/>
                <w:szCs w:val="21"/>
              </w:rPr>
              <w:t>同上</w:t>
            </w:r>
          </w:p>
        </w:tc>
        <w:tc>
          <w:tcPr>
            <w:tcW w:w="1629" w:type="dxa"/>
            <w:vAlign w:val="center"/>
          </w:tcPr>
          <w:p w:rsidR="00B0301E" w:rsidRDefault="009C68F7">
            <w:pPr>
              <w:jc w:val="center"/>
            </w:pPr>
            <w:r>
              <w:rPr>
                <w:rFonts w:eastAsiaTheme="minorEastAsia"/>
                <w:color w:val="000000" w:themeColor="text1"/>
                <w:szCs w:val="21"/>
              </w:rPr>
              <w:t>2021-03-10</w:t>
            </w:r>
          </w:p>
        </w:tc>
      </w:tr>
      <w:tr w:rsidR="00B0301E">
        <w:tc>
          <w:tcPr>
            <w:tcW w:w="720" w:type="dxa"/>
            <w:vAlign w:val="center"/>
          </w:tcPr>
          <w:p w:rsidR="00B0301E" w:rsidRDefault="009C68F7">
            <w:pPr>
              <w:jc w:val="center"/>
            </w:pPr>
            <w:r>
              <w:rPr>
                <w:rFonts w:eastAsiaTheme="minorEastAsia"/>
                <w:color w:val="000000" w:themeColor="text1"/>
                <w:szCs w:val="21"/>
              </w:rPr>
              <w:t>3</w:t>
            </w:r>
          </w:p>
        </w:tc>
        <w:tc>
          <w:tcPr>
            <w:tcW w:w="4320" w:type="dxa"/>
            <w:vAlign w:val="center"/>
          </w:tcPr>
          <w:p w:rsidR="00B0301E" w:rsidRDefault="009C68F7">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B0301E" w:rsidRDefault="009C68F7">
            <w:pPr>
              <w:jc w:val="center"/>
            </w:pPr>
            <w:r>
              <w:rPr>
                <w:rFonts w:eastAsiaTheme="minorEastAsia"/>
                <w:color w:val="000000" w:themeColor="text1"/>
                <w:szCs w:val="21"/>
              </w:rPr>
              <w:t>同上</w:t>
            </w:r>
          </w:p>
        </w:tc>
        <w:tc>
          <w:tcPr>
            <w:tcW w:w="1629" w:type="dxa"/>
            <w:vAlign w:val="center"/>
          </w:tcPr>
          <w:p w:rsidR="00B0301E" w:rsidRDefault="009C68F7">
            <w:pPr>
              <w:jc w:val="center"/>
            </w:pPr>
            <w:r>
              <w:rPr>
                <w:rFonts w:eastAsiaTheme="minorEastAsia"/>
                <w:color w:val="000000" w:themeColor="text1"/>
                <w:szCs w:val="21"/>
              </w:rPr>
              <w:t>2021-05-14</w:t>
            </w:r>
          </w:p>
        </w:tc>
      </w:tr>
      <w:tr w:rsidR="00B0301E">
        <w:tc>
          <w:tcPr>
            <w:tcW w:w="720" w:type="dxa"/>
            <w:vAlign w:val="center"/>
          </w:tcPr>
          <w:p w:rsidR="00B0301E" w:rsidRDefault="009C68F7">
            <w:pPr>
              <w:jc w:val="center"/>
            </w:pPr>
            <w:r>
              <w:rPr>
                <w:rFonts w:eastAsiaTheme="minorEastAsia"/>
                <w:color w:val="000000" w:themeColor="text1"/>
                <w:szCs w:val="21"/>
              </w:rPr>
              <w:t>4</w:t>
            </w:r>
          </w:p>
        </w:tc>
        <w:tc>
          <w:tcPr>
            <w:tcW w:w="4320" w:type="dxa"/>
            <w:vAlign w:val="center"/>
          </w:tcPr>
          <w:p w:rsidR="00B0301E" w:rsidRDefault="009C68F7">
            <w:pPr>
              <w:jc w:val="left"/>
            </w:pPr>
            <w:r>
              <w:rPr>
                <w:rFonts w:eastAsiaTheme="minorEastAsia"/>
                <w:color w:val="000000" w:themeColor="text1"/>
                <w:szCs w:val="21"/>
              </w:rPr>
              <w:t>上投摩根基金管理有限公司关于高级管理人员变更的公告</w:t>
            </w:r>
          </w:p>
        </w:tc>
        <w:tc>
          <w:tcPr>
            <w:tcW w:w="2331" w:type="dxa"/>
            <w:vAlign w:val="center"/>
          </w:tcPr>
          <w:p w:rsidR="00B0301E" w:rsidRDefault="009C68F7">
            <w:pPr>
              <w:jc w:val="center"/>
            </w:pPr>
            <w:r>
              <w:rPr>
                <w:rFonts w:eastAsiaTheme="minorEastAsia"/>
                <w:color w:val="000000" w:themeColor="text1"/>
                <w:szCs w:val="21"/>
              </w:rPr>
              <w:t>同上</w:t>
            </w:r>
          </w:p>
        </w:tc>
        <w:tc>
          <w:tcPr>
            <w:tcW w:w="1629" w:type="dxa"/>
            <w:vAlign w:val="center"/>
          </w:tcPr>
          <w:p w:rsidR="00B0301E" w:rsidRDefault="009C68F7">
            <w:pPr>
              <w:jc w:val="center"/>
            </w:pPr>
            <w:r>
              <w:rPr>
                <w:rFonts w:eastAsiaTheme="minorEastAsia"/>
                <w:color w:val="000000" w:themeColor="text1"/>
                <w:szCs w:val="21"/>
              </w:rPr>
              <w:t>2021-08-12</w:t>
            </w:r>
          </w:p>
        </w:tc>
      </w:tr>
      <w:tr w:rsidR="00B0301E">
        <w:tc>
          <w:tcPr>
            <w:tcW w:w="720" w:type="dxa"/>
            <w:vAlign w:val="center"/>
          </w:tcPr>
          <w:p w:rsidR="00B0301E" w:rsidRDefault="009C68F7">
            <w:pPr>
              <w:jc w:val="center"/>
            </w:pPr>
            <w:r>
              <w:rPr>
                <w:rFonts w:eastAsiaTheme="minorEastAsia"/>
                <w:color w:val="000000" w:themeColor="text1"/>
                <w:szCs w:val="21"/>
              </w:rPr>
              <w:t>5</w:t>
            </w:r>
          </w:p>
        </w:tc>
        <w:tc>
          <w:tcPr>
            <w:tcW w:w="4320" w:type="dxa"/>
            <w:vAlign w:val="center"/>
          </w:tcPr>
          <w:p w:rsidR="00B0301E" w:rsidRDefault="009C68F7">
            <w:pPr>
              <w:jc w:val="left"/>
            </w:pPr>
            <w:r>
              <w:rPr>
                <w:rFonts w:eastAsiaTheme="minorEastAsia"/>
                <w:color w:val="000000" w:themeColor="text1"/>
                <w:szCs w:val="21"/>
              </w:rPr>
              <w:t>上投摩根基金管理有限公司关于注销厦门分公司的公告</w:t>
            </w:r>
          </w:p>
        </w:tc>
        <w:tc>
          <w:tcPr>
            <w:tcW w:w="2331" w:type="dxa"/>
            <w:vAlign w:val="center"/>
          </w:tcPr>
          <w:p w:rsidR="00B0301E" w:rsidRDefault="009C68F7">
            <w:pPr>
              <w:jc w:val="center"/>
            </w:pPr>
            <w:r>
              <w:rPr>
                <w:rFonts w:eastAsiaTheme="minorEastAsia"/>
                <w:color w:val="000000" w:themeColor="text1"/>
                <w:szCs w:val="21"/>
              </w:rPr>
              <w:t>同上</w:t>
            </w:r>
          </w:p>
        </w:tc>
        <w:tc>
          <w:tcPr>
            <w:tcW w:w="1629" w:type="dxa"/>
            <w:vAlign w:val="center"/>
          </w:tcPr>
          <w:p w:rsidR="00B0301E" w:rsidRDefault="009C68F7">
            <w:pPr>
              <w:jc w:val="center"/>
            </w:pPr>
            <w:r>
              <w:rPr>
                <w:rFonts w:eastAsiaTheme="minorEastAsia"/>
                <w:color w:val="000000" w:themeColor="text1"/>
                <w:szCs w:val="21"/>
              </w:rPr>
              <w:t>2021-09-04</w:t>
            </w:r>
          </w:p>
        </w:tc>
      </w:tr>
      <w:tr w:rsidR="00B0301E">
        <w:tc>
          <w:tcPr>
            <w:tcW w:w="720" w:type="dxa"/>
            <w:vAlign w:val="center"/>
          </w:tcPr>
          <w:p w:rsidR="00B0301E" w:rsidRDefault="009C68F7">
            <w:pPr>
              <w:jc w:val="center"/>
            </w:pPr>
            <w:r>
              <w:rPr>
                <w:rFonts w:eastAsiaTheme="minorEastAsia"/>
                <w:color w:val="000000" w:themeColor="text1"/>
                <w:szCs w:val="21"/>
              </w:rPr>
              <w:t>6</w:t>
            </w:r>
          </w:p>
        </w:tc>
        <w:tc>
          <w:tcPr>
            <w:tcW w:w="4320" w:type="dxa"/>
            <w:vAlign w:val="center"/>
          </w:tcPr>
          <w:p w:rsidR="00B0301E" w:rsidRDefault="009C68F7">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B0301E" w:rsidRDefault="009C68F7">
            <w:pPr>
              <w:jc w:val="center"/>
            </w:pPr>
            <w:r>
              <w:rPr>
                <w:rFonts w:eastAsiaTheme="minorEastAsia"/>
                <w:color w:val="000000" w:themeColor="text1"/>
                <w:szCs w:val="21"/>
              </w:rPr>
              <w:t>同上</w:t>
            </w:r>
          </w:p>
        </w:tc>
        <w:tc>
          <w:tcPr>
            <w:tcW w:w="1629" w:type="dxa"/>
            <w:vAlign w:val="center"/>
          </w:tcPr>
          <w:p w:rsidR="00B0301E" w:rsidRDefault="009C68F7">
            <w:pPr>
              <w:jc w:val="center"/>
            </w:pPr>
            <w:r>
              <w:rPr>
                <w:rFonts w:eastAsiaTheme="minorEastAsia"/>
                <w:color w:val="000000" w:themeColor="text1"/>
                <w:szCs w:val="21"/>
              </w:rPr>
              <w:t>2021-09-17</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6036"/>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6037"/>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6038"/>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、中国证监会准予上投摩根动态多因子策略灵活配置混合型证券投资基金募集注册的文件；</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、《上投摩根动态多因子策略灵活配置混合型证券投资基金基金合同》；</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、《上投摩根动态多因子策略灵活配置混合型证券投资基金基金托管协议》；</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6039"/>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基金管理人处或基金托管人住所。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6040"/>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B0301E" w:rsidRDefault="009C68F7">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093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093D">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上投摩根动态多因子策略灵活配置混合型证券投资基金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AF5"/>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0FFE"/>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13D"/>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093D"/>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8F7"/>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301E"/>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119"/>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8148B-B42F-42B6-A38D-5A4ADB32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7720</Words>
  <Characters>44004</Characters>
  <Application>Microsoft Office Word</Application>
  <DocSecurity>0</DocSecurity>
  <Lines>366</Lines>
  <Paragraphs>103</Paragraphs>
  <ScaleCrop>false</ScaleCrop>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7</cp:revision>
  <cp:lastPrinted>2007-07-19T00:46:00Z</cp:lastPrinted>
  <dcterms:created xsi:type="dcterms:W3CDTF">2022-03-16T12:45:00Z</dcterms:created>
  <dcterms:modified xsi:type="dcterms:W3CDTF">2022-03-30T05:49:00Z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