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摩根卓越制造股票型证券投资基金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摩根卓越制造股票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001126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733,305,910.20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通过系统和深入的基本面研究，重点投资于制造业中具有竞争力的优质上市公司，在严格控制风险的前提下，力争实现基金资产长期稳定增值。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DB7A53" w:rsidRDefault="008A545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本基金将通过系统和深入的基本面研究，重点投资于制造业中具有竞争力的优质上市公司，在严格控制风险的前提下，力争实现基金资产长期稳定增值。本基金将不低于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的非现金基金资产投资于国家卓越制造相关行业。</w:t>
            </w:r>
          </w:p>
          <w:p w:rsidR="00DB7A53" w:rsidRDefault="008A545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rsidR="00DB7A53" w:rsidRDefault="008A545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资产配置策略、股票投资策略、行业配置策略、固定收益类投资策略、可转换债券投资策略、中小企业私募债券投资策略、股指期货投资策略、资产支持证券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申万制造业指数收益率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DB7A53" w:rsidRDefault="008A545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001126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729,506,538.04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3,799,372.16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-49,289,964.34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-437,578.42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-4,534,014.02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-165,527.57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-0.0279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797,736,687.91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4,107,619.06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1.0935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1.0811</w:t>
            </w:r>
          </w:p>
        </w:tc>
      </w:tr>
    </w:tbl>
    <w:p w:rsidR="00DB7A53" w:rsidRDefault="008A545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摩根卓越制造股票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B7A53">
        <w:tc>
          <w:tcPr>
            <w:tcW w:w="1290" w:type="dxa"/>
            <w:vAlign w:val="center"/>
          </w:tcPr>
          <w:p w:rsidR="00DB7A53" w:rsidRDefault="008A545B">
            <w:pPr>
              <w:jc w:val="left"/>
            </w:pPr>
            <w:r>
              <w:rPr>
                <w:rFonts w:eastAsiaTheme="minorEastAsia"/>
                <w:color w:val="000000" w:themeColor="text1"/>
                <w:szCs w:val="21"/>
              </w:rPr>
              <w:t>过去三个月</w:t>
            </w:r>
          </w:p>
        </w:tc>
        <w:tc>
          <w:tcPr>
            <w:tcW w:w="1291" w:type="dxa"/>
            <w:vAlign w:val="center"/>
          </w:tcPr>
          <w:p w:rsidR="00DB7A53" w:rsidRDefault="008A545B">
            <w:pPr>
              <w:jc w:val="right"/>
            </w:pPr>
            <w:r>
              <w:rPr>
                <w:rFonts w:eastAsiaTheme="minorEastAsia"/>
                <w:color w:val="000000" w:themeColor="text1"/>
                <w:szCs w:val="21"/>
              </w:rPr>
              <w:t>-0.49%</w:t>
            </w:r>
          </w:p>
        </w:tc>
        <w:tc>
          <w:tcPr>
            <w:tcW w:w="1291" w:type="dxa"/>
            <w:vAlign w:val="center"/>
          </w:tcPr>
          <w:p w:rsidR="00DB7A53" w:rsidRDefault="008A545B">
            <w:pPr>
              <w:jc w:val="right"/>
            </w:pPr>
            <w:r>
              <w:rPr>
                <w:rFonts w:eastAsiaTheme="minorEastAsia"/>
                <w:color w:val="000000" w:themeColor="text1"/>
                <w:szCs w:val="21"/>
              </w:rPr>
              <w:t>1.03%</w:t>
            </w:r>
          </w:p>
        </w:tc>
        <w:tc>
          <w:tcPr>
            <w:tcW w:w="1291" w:type="dxa"/>
            <w:vAlign w:val="center"/>
          </w:tcPr>
          <w:p w:rsidR="00DB7A53" w:rsidRDefault="008A545B">
            <w:pPr>
              <w:jc w:val="right"/>
            </w:pPr>
            <w:r>
              <w:rPr>
                <w:rFonts w:eastAsiaTheme="minorEastAsia"/>
                <w:color w:val="000000" w:themeColor="text1"/>
                <w:szCs w:val="21"/>
              </w:rPr>
              <w:t>-4.38%</w:t>
            </w:r>
          </w:p>
        </w:tc>
        <w:tc>
          <w:tcPr>
            <w:tcW w:w="1291" w:type="dxa"/>
            <w:vAlign w:val="center"/>
          </w:tcPr>
          <w:p w:rsidR="00DB7A53" w:rsidRDefault="008A545B">
            <w:pPr>
              <w:jc w:val="right"/>
            </w:pPr>
            <w:r>
              <w:rPr>
                <w:rFonts w:eastAsiaTheme="minorEastAsia"/>
                <w:color w:val="000000" w:themeColor="text1"/>
                <w:szCs w:val="21"/>
              </w:rPr>
              <w:t>1.84%</w:t>
            </w:r>
          </w:p>
        </w:tc>
        <w:tc>
          <w:tcPr>
            <w:tcW w:w="1291" w:type="dxa"/>
            <w:vAlign w:val="center"/>
          </w:tcPr>
          <w:p w:rsidR="00DB7A53" w:rsidRDefault="008A545B">
            <w:pPr>
              <w:jc w:val="right"/>
            </w:pPr>
            <w:r>
              <w:rPr>
                <w:rFonts w:eastAsiaTheme="minorEastAsia"/>
                <w:color w:val="000000" w:themeColor="text1"/>
                <w:szCs w:val="21"/>
              </w:rPr>
              <w:t>3.89%</w:t>
            </w:r>
          </w:p>
        </w:tc>
        <w:tc>
          <w:tcPr>
            <w:tcW w:w="1291" w:type="dxa"/>
            <w:vAlign w:val="center"/>
          </w:tcPr>
          <w:p w:rsidR="00DB7A53" w:rsidRDefault="008A545B">
            <w:pPr>
              <w:jc w:val="right"/>
            </w:pPr>
            <w:r>
              <w:rPr>
                <w:rFonts w:eastAsiaTheme="minorEastAsia"/>
                <w:color w:val="000000" w:themeColor="text1"/>
                <w:szCs w:val="21"/>
              </w:rPr>
              <w:t>-0.81%</w:t>
            </w:r>
          </w:p>
        </w:tc>
      </w:tr>
      <w:tr w:rsidR="00DB7A53">
        <w:tc>
          <w:tcPr>
            <w:tcW w:w="1290" w:type="dxa"/>
            <w:vAlign w:val="center"/>
          </w:tcPr>
          <w:p w:rsidR="00DB7A53" w:rsidRDefault="008A545B">
            <w:pPr>
              <w:jc w:val="left"/>
            </w:pPr>
            <w:r>
              <w:rPr>
                <w:rFonts w:eastAsiaTheme="minorEastAsia"/>
                <w:color w:val="000000" w:themeColor="text1"/>
                <w:szCs w:val="21"/>
              </w:rPr>
              <w:t>过去六个月</w:t>
            </w:r>
          </w:p>
        </w:tc>
        <w:tc>
          <w:tcPr>
            <w:tcW w:w="1291" w:type="dxa"/>
            <w:vAlign w:val="center"/>
          </w:tcPr>
          <w:p w:rsidR="00DB7A53" w:rsidRDefault="008A545B">
            <w:pPr>
              <w:jc w:val="right"/>
            </w:pPr>
            <w:r>
              <w:rPr>
                <w:rFonts w:eastAsiaTheme="minorEastAsia"/>
                <w:color w:val="000000" w:themeColor="text1"/>
                <w:szCs w:val="21"/>
              </w:rPr>
              <w:t>-5.91%</w:t>
            </w:r>
          </w:p>
        </w:tc>
        <w:tc>
          <w:tcPr>
            <w:tcW w:w="1291" w:type="dxa"/>
            <w:vAlign w:val="center"/>
          </w:tcPr>
          <w:p w:rsidR="00DB7A53" w:rsidRDefault="008A545B">
            <w:pPr>
              <w:jc w:val="right"/>
            </w:pPr>
            <w:r>
              <w:rPr>
                <w:rFonts w:eastAsiaTheme="minorEastAsia"/>
                <w:color w:val="000000" w:themeColor="text1"/>
                <w:szCs w:val="21"/>
              </w:rPr>
              <w:t>0.86%</w:t>
            </w:r>
          </w:p>
        </w:tc>
        <w:tc>
          <w:tcPr>
            <w:tcW w:w="1291" w:type="dxa"/>
            <w:vAlign w:val="center"/>
          </w:tcPr>
          <w:p w:rsidR="00DB7A53" w:rsidRDefault="008A545B">
            <w:pPr>
              <w:jc w:val="right"/>
            </w:pPr>
            <w:r>
              <w:rPr>
                <w:rFonts w:eastAsiaTheme="minorEastAsia"/>
                <w:color w:val="000000" w:themeColor="text1"/>
                <w:szCs w:val="21"/>
              </w:rPr>
              <w:t>-6.41%</w:t>
            </w:r>
          </w:p>
        </w:tc>
        <w:tc>
          <w:tcPr>
            <w:tcW w:w="1291" w:type="dxa"/>
            <w:vAlign w:val="center"/>
          </w:tcPr>
          <w:p w:rsidR="00DB7A53" w:rsidRDefault="008A545B">
            <w:pPr>
              <w:jc w:val="right"/>
            </w:pPr>
            <w:r>
              <w:rPr>
                <w:rFonts w:eastAsiaTheme="minorEastAsia"/>
                <w:color w:val="000000" w:themeColor="text1"/>
                <w:szCs w:val="21"/>
              </w:rPr>
              <w:t>1.46%</w:t>
            </w:r>
          </w:p>
        </w:tc>
        <w:tc>
          <w:tcPr>
            <w:tcW w:w="1291" w:type="dxa"/>
            <w:vAlign w:val="center"/>
          </w:tcPr>
          <w:p w:rsidR="00DB7A53" w:rsidRDefault="008A545B">
            <w:pPr>
              <w:jc w:val="right"/>
            </w:pPr>
            <w:r>
              <w:rPr>
                <w:rFonts w:eastAsiaTheme="minorEastAsia"/>
                <w:color w:val="000000" w:themeColor="text1"/>
                <w:szCs w:val="21"/>
              </w:rPr>
              <w:t>0.50%</w:t>
            </w:r>
          </w:p>
        </w:tc>
        <w:tc>
          <w:tcPr>
            <w:tcW w:w="1291" w:type="dxa"/>
            <w:vAlign w:val="center"/>
          </w:tcPr>
          <w:p w:rsidR="00DB7A53" w:rsidRDefault="008A545B">
            <w:pPr>
              <w:jc w:val="right"/>
            </w:pPr>
            <w:r>
              <w:rPr>
                <w:rFonts w:eastAsiaTheme="minorEastAsia"/>
                <w:color w:val="000000" w:themeColor="text1"/>
                <w:szCs w:val="21"/>
              </w:rPr>
              <w:t>-0.60%</w:t>
            </w:r>
          </w:p>
        </w:tc>
      </w:tr>
      <w:tr w:rsidR="00DB7A53">
        <w:tc>
          <w:tcPr>
            <w:tcW w:w="1290" w:type="dxa"/>
            <w:vAlign w:val="center"/>
          </w:tcPr>
          <w:p w:rsidR="00DB7A53" w:rsidRDefault="008A545B">
            <w:pPr>
              <w:jc w:val="left"/>
            </w:pPr>
            <w:r>
              <w:rPr>
                <w:rFonts w:eastAsiaTheme="minorEastAsia"/>
                <w:color w:val="000000" w:themeColor="text1"/>
                <w:szCs w:val="21"/>
              </w:rPr>
              <w:t>过去一年</w:t>
            </w:r>
          </w:p>
        </w:tc>
        <w:tc>
          <w:tcPr>
            <w:tcW w:w="1291" w:type="dxa"/>
            <w:vAlign w:val="center"/>
          </w:tcPr>
          <w:p w:rsidR="00DB7A53" w:rsidRDefault="008A545B">
            <w:pPr>
              <w:jc w:val="right"/>
            </w:pPr>
            <w:r>
              <w:rPr>
                <w:rFonts w:eastAsiaTheme="minorEastAsia"/>
                <w:color w:val="000000" w:themeColor="text1"/>
                <w:szCs w:val="21"/>
              </w:rPr>
              <w:t>-9.27%</w:t>
            </w:r>
          </w:p>
        </w:tc>
        <w:tc>
          <w:tcPr>
            <w:tcW w:w="1291" w:type="dxa"/>
            <w:vAlign w:val="center"/>
          </w:tcPr>
          <w:p w:rsidR="00DB7A53" w:rsidRDefault="008A545B">
            <w:pPr>
              <w:jc w:val="right"/>
            </w:pPr>
            <w:r>
              <w:rPr>
                <w:rFonts w:eastAsiaTheme="minorEastAsia"/>
                <w:color w:val="000000" w:themeColor="text1"/>
                <w:szCs w:val="21"/>
              </w:rPr>
              <w:t>1.01%</w:t>
            </w:r>
          </w:p>
        </w:tc>
        <w:tc>
          <w:tcPr>
            <w:tcW w:w="1291" w:type="dxa"/>
            <w:vAlign w:val="center"/>
          </w:tcPr>
          <w:p w:rsidR="00DB7A53" w:rsidRDefault="008A545B">
            <w:pPr>
              <w:jc w:val="right"/>
            </w:pPr>
            <w:r>
              <w:rPr>
                <w:rFonts w:eastAsiaTheme="minorEastAsia"/>
                <w:color w:val="000000" w:themeColor="text1"/>
                <w:szCs w:val="21"/>
              </w:rPr>
              <w:t>-13.64%</w:t>
            </w:r>
          </w:p>
        </w:tc>
        <w:tc>
          <w:tcPr>
            <w:tcW w:w="1291" w:type="dxa"/>
            <w:vAlign w:val="center"/>
          </w:tcPr>
          <w:p w:rsidR="00DB7A53" w:rsidRDefault="008A545B">
            <w:pPr>
              <w:jc w:val="right"/>
            </w:pPr>
            <w:r>
              <w:rPr>
                <w:rFonts w:eastAsiaTheme="minorEastAsia"/>
                <w:color w:val="000000" w:themeColor="text1"/>
                <w:szCs w:val="21"/>
              </w:rPr>
              <w:t>1.22%</w:t>
            </w:r>
          </w:p>
        </w:tc>
        <w:tc>
          <w:tcPr>
            <w:tcW w:w="1291" w:type="dxa"/>
            <w:vAlign w:val="center"/>
          </w:tcPr>
          <w:p w:rsidR="00DB7A53" w:rsidRDefault="008A545B">
            <w:pPr>
              <w:jc w:val="right"/>
            </w:pPr>
            <w:r>
              <w:rPr>
                <w:rFonts w:eastAsiaTheme="minorEastAsia"/>
                <w:color w:val="000000" w:themeColor="text1"/>
                <w:szCs w:val="21"/>
              </w:rPr>
              <w:t>4.37%</w:t>
            </w:r>
          </w:p>
        </w:tc>
        <w:tc>
          <w:tcPr>
            <w:tcW w:w="1291" w:type="dxa"/>
            <w:vAlign w:val="center"/>
          </w:tcPr>
          <w:p w:rsidR="00DB7A53" w:rsidRDefault="008A545B">
            <w:pPr>
              <w:jc w:val="right"/>
            </w:pPr>
            <w:r>
              <w:rPr>
                <w:rFonts w:eastAsiaTheme="minorEastAsia"/>
                <w:color w:val="000000" w:themeColor="text1"/>
                <w:szCs w:val="21"/>
              </w:rPr>
              <w:t>-0.21%</w:t>
            </w:r>
          </w:p>
        </w:tc>
      </w:tr>
      <w:tr w:rsidR="00DB7A53">
        <w:tc>
          <w:tcPr>
            <w:tcW w:w="1290" w:type="dxa"/>
            <w:vAlign w:val="center"/>
          </w:tcPr>
          <w:p w:rsidR="00DB7A53" w:rsidRDefault="008A545B">
            <w:pPr>
              <w:jc w:val="left"/>
            </w:pPr>
            <w:r>
              <w:rPr>
                <w:rFonts w:eastAsiaTheme="minorEastAsia"/>
                <w:color w:val="000000" w:themeColor="text1"/>
                <w:szCs w:val="21"/>
              </w:rPr>
              <w:t>过去三年</w:t>
            </w:r>
          </w:p>
        </w:tc>
        <w:tc>
          <w:tcPr>
            <w:tcW w:w="1291" w:type="dxa"/>
            <w:vAlign w:val="center"/>
          </w:tcPr>
          <w:p w:rsidR="00DB7A53" w:rsidRDefault="008A545B">
            <w:pPr>
              <w:jc w:val="right"/>
            </w:pPr>
            <w:r>
              <w:rPr>
                <w:rFonts w:eastAsiaTheme="minorEastAsia"/>
                <w:color w:val="000000" w:themeColor="text1"/>
                <w:szCs w:val="21"/>
              </w:rPr>
              <w:t>-32.69%</w:t>
            </w:r>
          </w:p>
        </w:tc>
        <w:tc>
          <w:tcPr>
            <w:tcW w:w="1291" w:type="dxa"/>
            <w:vAlign w:val="center"/>
          </w:tcPr>
          <w:p w:rsidR="00DB7A53" w:rsidRDefault="008A545B">
            <w:pPr>
              <w:jc w:val="right"/>
            </w:pPr>
            <w:r>
              <w:rPr>
                <w:rFonts w:eastAsiaTheme="minorEastAsia"/>
                <w:color w:val="000000" w:themeColor="text1"/>
                <w:szCs w:val="21"/>
              </w:rPr>
              <w:t>1.31%</w:t>
            </w:r>
          </w:p>
        </w:tc>
        <w:tc>
          <w:tcPr>
            <w:tcW w:w="1291" w:type="dxa"/>
            <w:vAlign w:val="center"/>
          </w:tcPr>
          <w:p w:rsidR="00DB7A53" w:rsidRDefault="008A545B">
            <w:pPr>
              <w:jc w:val="right"/>
            </w:pPr>
            <w:r>
              <w:rPr>
                <w:rFonts w:eastAsiaTheme="minorEastAsia"/>
                <w:color w:val="000000" w:themeColor="text1"/>
                <w:szCs w:val="21"/>
              </w:rPr>
              <w:t>-9.87%</w:t>
            </w:r>
          </w:p>
        </w:tc>
        <w:tc>
          <w:tcPr>
            <w:tcW w:w="1291" w:type="dxa"/>
            <w:vAlign w:val="center"/>
          </w:tcPr>
          <w:p w:rsidR="00DB7A53" w:rsidRDefault="008A545B">
            <w:pPr>
              <w:jc w:val="right"/>
            </w:pPr>
            <w:r>
              <w:rPr>
                <w:rFonts w:eastAsiaTheme="minorEastAsia"/>
                <w:color w:val="000000" w:themeColor="text1"/>
                <w:szCs w:val="21"/>
              </w:rPr>
              <w:t>1.27%</w:t>
            </w:r>
          </w:p>
        </w:tc>
        <w:tc>
          <w:tcPr>
            <w:tcW w:w="1291" w:type="dxa"/>
            <w:vAlign w:val="center"/>
          </w:tcPr>
          <w:p w:rsidR="00DB7A53" w:rsidRDefault="008A545B">
            <w:pPr>
              <w:jc w:val="right"/>
            </w:pPr>
            <w:r>
              <w:rPr>
                <w:rFonts w:eastAsiaTheme="minorEastAsia"/>
                <w:color w:val="000000" w:themeColor="text1"/>
                <w:szCs w:val="21"/>
              </w:rPr>
              <w:t>-22.82%</w:t>
            </w:r>
          </w:p>
        </w:tc>
        <w:tc>
          <w:tcPr>
            <w:tcW w:w="1291" w:type="dxa"/>
            <w:vAlign w:val="center"/>
          </w:tcPr>
          <w:p w:rsidR="00DB7A53" w:rsidRDefault="008A545B">
            <w:pPr>
              <w:jc w:val="right"/>
            </w:pPr>
            <w:r>
              <w:rPr>
                <w:rFonts w:eastAsiaTheme="minorEastAsia"/>
                <w:color w:val="000000" w:themeColor="text1"/>
                <w:szCs w:val="21"/>
              </w:rPr>
              <w:t>0.04%</w:t>
            </w:r>
          </w:p>
        </w:tc>
      </w:tr>
      <w:tr w:rsidR="00DB7A53">
        <w:tc>
          <w:tcPr>
            <w:tcW w:w="1290" w:type="dxa"/>
            <w:vAlign w:val="center"/>
          </w:tcPr>
          <w:p w:rsidR="00DB7A53" w:rsidRDefault="008A545B">
            <w:pPr>
              <w:jc w:val="left"/>
            </w:pPr>
            <w:r>
              <w:rPr>
                <w:rFonts w:eastAsiaTheme="minorEastAsia"/>
                <w:color w:val="000000" w:themeColor="text1"/>
                <w:szCs w:val="21"/>
              </w:rPr>
              <w:t>过去五年</w:t>
            </w:r>
          </w:p>
        </w:tc>
        <w:tc>
          <w:tcPr>
            <w:tcW w:w="1291" w:type="dxa"/>
            <w:vAlign w:val="center"/>
          </w:tcPr>
          <w:p w:rsidR="00DB7A53" w:rsidRDefault="008A545B">
            <w:pPr>
              <w:jc w:val="right"/>
            </w:pPr>
            <w:r>
              <w:rPr>
                <w:rFonts w:eastAsiaTheme="minorEastAsia"/>
                <w:color w:val="000000" w:themeColor="text1"/>
                <w:szCs w:val="21"/>
              </w:rPr>
              <w:t>64.27%</w:t>
            </w:r>
          </w:p>
        </w:tc>
        <w:tc>
          <w:tcPr>
            <w:tcW w:w="1291" w:type="dxa"/>
            <w:vAlign w:val="center"/>
          </w:tcPr>
          <w:p w:rsidR="00DB7A53" w:rsidRDefault="008A545B">
            <w:pPr>
              <w:jc w:val="right"/>
            </w:pPr>
            <w:r>
              <w:rPr>
                <w:rFonts w:eastAsiaTheme="minorEastAsia"/>
                <w:color w:val="000000" w:themeColor="text1"/>
                <w:szCs w:val="21"/>
              </w:rPr>
              <w:t>1.43%</w:t>
            </w:r>
          </w:p>
        </w:tc>
        <w:tc>
          <w:tcPr>
            <w:tcW w:w="1291" w:type="dxa"/>
            <w:vAlign w:val="center"/>
          </w:tcPr>
          <w:p w:rsidR="00DB7A53" w:rsidRDefault="008A545B">
            <w:pPr>
              <w:jc w:val="right"/>
            </w:pPr>
            <w:r>
              <w:rPr>
                <w:rFonts w:eastAsiaTheme="minorEastAsia"/>
                <w:color w:val="000000" w:themeColor="text1"/>
                <w:szCs w:val="21"/>
              </w:rPr>
              <w:t>16.50%</w:t>
            </w:r>
          </w:p>
        </w:tc>
        <w:tc>
          <w:tcPr>
            <w:tcW w:w="1291" w:type="dxa"/>
            <w:vAlign w:val="center"/>
          </w:tcPr>
          <w:p w:rsidR="00DB7A53" w:rsidRDefault="008A545B">
            <w:pPr>
              <w:jc w:val="right"/>
            </w:pPr>
            <w:r>
              <w:rPr>
                <w:rFonts w:eastAsiaTheme="minorEastAsia"/>
                <w:color w:val="000000" w:themeColor="text1"/>
                <w:szCs w:val="21"/>
              </w:rPr>
              <w:t>1.37%</w:t>
            </w:r>
          </w:p>
        </w:tc>
        <w:tc>
          <w:tcPr>
            <w:tcW w:w="1291" w:type="dxa"/>
            <w:vAlign w:val="center"/>
          </w:tcPr>
          <w:p w:rsidR="00DB7A53" w:rsidRDefault="008A545B">
            <w:pPr>
              <w:jc w:val="right"/>
            </w:pPr>
            <w:r>
              <w:rPr>
                <w:rFonts w:eastAsiaTheme="minorEastAsia"/>
                <w:color w:val="000000" w:themeColor="text1"/>
                <w:szCs w:val="21"/>
              </w:rPr>
              <w:t>47.77%</w:t>
            </w:r>
          </w:p>
        </w:tc>
        <w:tc>
          <w:tcPr>
            <w:tcW w:w="1291" w:type="dxa"/>
            <w:vAlign w:val="center"/>
          </w:tcPr>
          <w:p w:rsidR="00DB7A53" w:rsidRDefault="008A545B">
            <w:pPr>
              <w:jc w:val="right"/>
            </w:pPr>
            <w:r>
              <w:rPr>
                <w:rFonts w:eastAsiaTheme="minorEastAsia"/>
                <w:color w:val="000000" w:themeColor="text1"/>
                <w:szCs w:val="21"/>
              </w:rPr>
              <w:t>0.06%</w:t>
            </w:r>
          </w:p>
        </w:tc>
      </w:tr>
      <w:tr w:rsidR="00DB7A53">
        <w:tc>
          <w:tcPr>
            <w:tcW w:w="1290" w:type="dxa"/>
            <w:vAlign w:val="center"/>
          </w:tcPr>
          <w:p w:rsidR="00DB7A53" w:rsidRDefault="008A545B">
            <w:pPr>
              <w:jc w:val="left"/>
            </w:pPr>
            <w:r>
              <w:rPr>
                <w:rFonts w:eastAsiaTheme="minorEastAsia"/>
                <w:color w:val="000000" w:themeColor="text1"/>
                <w:szCs w:val="21"/>
              </w:rPr>
              <w:t>自基金合同生效起至今</w:t>
            </w:r>
          </w:p>
        </w:tc>
        <w:tc>
          <w:tcPr>
            <w:tcW w:w="1291" w:type="dxa"/>
            <w:vAlign w:val="center"/>
          </w:tcPr>
          <w:p w:rsidR="00DB7A53" w:rsidRDefault="008A545B">
            <w:pPr>
              <w:jc w:val="right"/>
            </w:pPr>
            <w:r>
              <w:rPr>
                <w:rFonts w:eastAsiaTheme="minorEastAsia"/>
                <w:color w:val="000000" w:themeColor="text1"/>
                <w:szCs w:val="21"/>
              </w:rPr>
              <w:t>18.11%</w:t>
            </w:r>
          </w:p>
        </w:tc>
        <w:tc>
          <w:tcPr>
            <w:tcW w:w="1291" w:type="dxa"/>
            <w:vAlign w:val="center"/>
          </w:tcPr>
          <w:p w:rsidR="00DB7A53" w:rsidRDefault="008A545B">
            <w:pPr>
              <w:jc w:val="right"/>
            </w:pPr>
            <w:r>
              <w:rPr>
                <w:rFonts w:eastAsiaTheme="minorEastAsia"/>
                <w:color w:val="000000" w:themeColor="text1"/>
                <w:szCs w:val="21"/>
              </w:rPr>
              <w:t>1.69%</w:t>
            </w:r>
          </w:p>
        </w:tc>
        <w:tc>
          <w:tcPr>
            <w:tcW w:w="1291" w:type="dxa"/>
            <w:vAlign w:val="center"/>
          </w:tcPr>
          <w:p w:rsidR="00DB7A53" w:rsidRDefault="008A545B">
            <w:pPr>
              <w:jc w:val="right"/>
            </w:pPr>
            <w:r>
              <w:rPr>
                <w:rFonts w:eastAsiaTheme="minorEastAsia"/>
                <w:color w:val="000000" w:themeColor="text1"/>
                <w:szCs w:val="21"/>
              </w:rPr>
              <w:t>-8.62%</w:t>
            </w:r>
          </w:p>
        </w:tc>
        <w:tc>
          <w:tcPr>
            <w:tcW w:w="1291" w:type="dxa"/>
            <w:vAlign w:val="center"/>
          </w:tcPr>
          <w:p w:rsidR="00DB7A53" w:rsidRDefault="008A545B">
            <w:pPr>
              <w:jc w:val="right"/>
            </w:pPr>
            <w:r>
              <w:rPr>
                <w:rFonts w:eastAsiaTheme="minorEastAsia"/>
                <w:color w:val="000000" w:themeColor="text1"/>
                <w:szCs w:val="21"/>
              </w:rPr>
              <w:t>1.52%</w:t>
            </w:r>
          </w:p>
        </w:tc>
        <w:tc>
          <w:tcPr>
            <w:tcW w:w="1291" w:type="dxa"/>
            <w:vAlign w:val="center"/>
          </w:tcPr>
          <w:p w:rsidR="00DB7A53" w:rsidRDefault="008A545B">
            <w:pPr>
              <w:jc w:val="right"/>
            </w:pPr>
            <w:r>
              <w:rPr>
                <w:rFonts w:eastAsiaTheme="minorEastAsia"/>
                <w:color w:val="000000" w:themeColor="text1"/>
                <w:szCs w:val="21"/>
              </w:rPr>
              <w:t>26.73%</w:t>
            </w:r>
          </w:p>
        </w:tc>
        <w:tc>
          <w:tcPr>
            <w:tcW w:w="1291" w:type="dxa"/>
            <w:vAlign w:val="center"/>
          </w:tcPr>
          <w:p w:rsidR="00DB7A53" w:rsidRDefault="008A545B">
            <w:pPr>
              <w:jc w:val="right"/>
            </w:pPr>
            <w:r>
              <w:rPr>
                <w:rFonts w:eastAsiaTheme="minorEastAsia"/>
                <w:color w:val="000000" w:themeColor="text1"/>
                <w:szCs w:val="21"/>
              </w:rPr>
              <w:t>0.17%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摩根卓越制造股票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B7A53">
        <w:tc>
          <w:tcPr>
            <w:tcW w:w="1290" w:type="dxa"/>
            <w:vAlign w:val="center"/>
          </w:tcPr>
          <w:p w:rsidR="00DB7A53" w:rsidRDefault="008A545B">
            <w:pPr>
              <w:jc w:val="left"/>
            </w:pPr>
            <w:r>
              <w:rPr>
                <w:rFonts w:eastAsiaTheme="minorEastAsia"/>
                <w:color w:val="000000" w:themeColor="text1"/>
                <w:szCs w:val="21"/>
              </w:rPr>
              <w:t>过去三个月</w:t>
            </w:r>
          </w:p>
        </w:tc>
        <w:tc>
          <w:tcPr>
            <w:tcW w:w="1291" w:type="dxa"/>
            <w:vAlign w:val="center"/>
          </w:tcPr>
          <w:p w:rsidR="00DB7A53" w:rsidRDefault="008A545B">
            <w:pPr>
              <w:jc w:val="right"/>
            </w:pPr>
            <w:r>
              <w:rPr>
                <w:rFonts w:eastAsiaTheme="minorEastAsia"/>
                <w:color w:val="000000" w:themeColor="text1"/>
                <w:szCs w:val="21"/>
              </w:rPr>
              <w:t>-0.64%</w:t>
            </w:r>
          </w:p>
        </w:tc>
        <w:tc>
          <w:tcPr>
            <w:tcW w:w="1291" w:type="dxa"/>
            <w:vAlign w:val="center"/>
          </w:tcPr>
          <w:p w:rsidR="00DB7A53" w:rsidRDefault="008A545B">
            <w:pPr>
              <w:jc w:val="right"/>
            </w:pPr>
            <w:r>
              <w:rPr>
                <w:rFonts w:eastAsiaTheme="minorEastAsia"/>
                <w:color w:val="000000" w:themeColor="text1"/>
                <w:szCs w:val="21"/>
              </w:rPr>
              <w:t>1.03%</w:t>
            </w:r>
          </w:p>
        </w:tc>
        <w:tc>
          <w:tcPr>
            <w:tcW w:w="1291" w:type="dxa"/>
            <w:vAlign w:val="center"/>
          </w:tcPr>
          <w:p w:rsidR="00DB7A53" w:rsidRDefault="008A545B">
            <w:pPr>
              <w:jc w:val="right"/>
            </w:pPr>
            <w:r>
              <w:rPr>
                <w:rFonts w:eastAsiaTheme="minorEastAsia"/>
                <w:color w:val="000000" w:themeColor="text1"/>
                <w:szCs w:val="21"/>
              </w:rPr>
              <w:t>-4.38%</w:t>
            </w:r>
          </w:p>
        </w:tc>
        <w:tc>
          <w:tcPr>
            <w:tcW w:w="1291" w:type="dxa"/>
            <w:vAlign w:val="center"/>
          </w:tcPr>
          <w:p w:rsidR="00DB7A53" w:rsidRDefault="008A545B">
            <w:pPr>
              <w:jc w:val="right"/>
            </w:pPr>
            <w:r>
              <w:rPr>
                <w:rFonts w:eastAsiaTheme="minorEastAsia"/>
                <w:color w:val="000000" w:themeColor="text1"/>
                <w:szCs w:val="21"/>
              </w:rPr>
              <w:t>1.84%</w:t>
            </w:r>
          </w:p>
        </w:tc>
        <w:tc>
          <w:tcPr>
            <w:tcW w:w="1291" w:type="dxa"/>
            <w:vAlign w:val="center"/>
          </w:tcPr>
          <w:p w:rsidR="00DB7A53" w:rsidRDefault="008A545B">
            <w:pPr>
              <w:jc w:val="right"/>
            </w:pPr>
            <w:r>
              <w:rPr>
                <w:rFonts w:eastAsiaTheme="minorEastAsia"/>
                <w:color w:val="000000" w:themeColor="text1"/>
                <w:szCs w:val="21"/>
              </w:rPr>
              <w:t>3.74%</w:t>
            </w:r>
          </w:p>
        </w:tc>
        <w:tc>
          <w:tcPr>
            <w:tcW w:w="1291" w:type="dxa"/>
            <w:vAlign w:val="center"/>
          </w:tcPr>
          <w:p w:rsidR="00DB7A53" w:rsidRDefault="008A545B">
            <w:pPr>
              <w:jc w:val="right"/>
            </w:pPr>
            <w:r>
              <w:rPr>
                <w:rFonts w:eastAsiaTheme="minorEastAsia"/>
                <w:color w:val="000000" w:themeColor="text1"/>
                <w:szCs w:val="21"/>
              </w:rPr>
              <w:t>-0.81%</w:t>
            </w:r>
          </w:p>
        </w:tc>
      </w:tr>
      <w:tr w:rsidR="00DB7A53">
        <w:tc>
          <w:tcPr>
            <w:tcW w:w="1290" w:type="dxa"/>
            <w:vAlign w:val="center"/>
          </w:tcPr>
          <w:p w:rsidR="00DB7A53" w:rsidRDefault="008A545B">
            <w:pPr>
              <w:jc w:val="left"/>
            </w:pPr>
            <w:r>
              <w:rPr>
                <w:rFonts w:eastAsiaTheme="minorEastAsia"/>
                <w:color w:val="000000" w:themeColor="text1"/>
                <w:szCs w:val="21"/>
              </w:rPr>
              <w:t>过去六个月</w:t>
            </w:r>
          </w:p>
        </w:tc>
        <w:tc>
          <w:tcPr>
            <w:tcW w:w="1291" w:type="dxa"/>
            <w:vAlign w:val="center"/>
          </w:tcPr>
          <w:p w:rsidR="00DB7A53" w:rsidRDefault="008A545B">
            <w:pPr>
              <w:jc w:val="right"/>
            </w:pPr>
            <w:r>
              <w:rPr>
                <w:rFonts w:eastAsiaTheme="minorEastAsia"/>
                <w:color w:val="000000" w:themeColor="text1"/>
                <w:szCs w:val="21"/>
              </w:rPr>
              <w:t>-6.20%</w:t>
            </w:r>
          </w:p>
        </w:tc>
        <w:tc>
          <w:tcPr>
            <w:tcW w:w="1291" w:type="dxa"/>
            <w:vAlign w:val="center"/>
          </w:tcPr>
          <w:p w:rsidR="00DB7A53" w:rsidRDefault="008A545B">
            <w:pPr>
              <w:jc w:val="right"/>
            </w:pPr>
            <w:r>
              <w:rPr>
                <w:rFonts w:eastAsiaTheme="minorEastAsia"/>
                <w:color w:val="000000" w:themeColor="text1"/>
                <w:szCs w:val="21"/>
              </w:rPr>
              <w:t>0.86%</w:t>
            </w:r>
          </w:p>
        </w:tc>
        <w:tc>
          <w:tcPr>
            <w:tcW w:w="1291" w:type="dxa"/>
            <w:vAlign w:val="center"/>
          </w:tcPr>
          <w:p w:rsidR="00DB7A53" w:rsidRDefault="008A545B">
            <w:pPr>
              <w:jc w:val="right"/>
            </w:pPr>
            <w:r>
              <w:rPr>
                <w:rFonts w:eastAsiaTheme="minorEastAsia"/>
                <w:color w:val="000000" w:themeColor="text1"/>
                <w:szCs w:val="21"/>
              </w:rPr>
              <w:t>-6.41%</w:t>
            </w:r>
          </w:p>
        </w:tc>
        <w:tc>
          <w:tcPr>
            <w:tcW w:w="1291" w:type="dxa"/>
            <w:vAlign w:val="center"/>
          </w:tcPr>
          <w:p w:rsidR="00DB7A53" w:rsidRDefault="008A545B">
            <w:pPr>
              <w:jc w:val="right"/>
            </w:pPr>
            <w:r>
              <w:rPr>
                <w:rFonts w:eastAsiaTheme="minorEastAsia"/>
                <w:color w:val="000000" w:themeColor="text1"/>
                <w:szCs w:val="21"/>
              </w:rPr>
              <w:t>1.46%</w:t>
            </w:r>
          </w:p>
        </w:tc>
        <w:tc>
          <w:tcPr>
            <w:tcW w:w="1291" w:type="dxa"/>
            <w:vAlign w:val="center"/>
          </w:tcPr>
          <w:p w:rsidR="00DB7A53" w:rsidRDefault="008A545B">
            <w:pPr>
              <w:jc w:val="right"/>
            </w:pPr>
            <w:r>
              <w:rPr>
                <w:rFonts w:eastAsiaTheme="minorEastAsia"/>
                <w:color w:val="000000" w:themeColor="text1"/>
                <w:szCs w:val="21"/>
              </w:rPr>
              <w:t>0.21%</w:t>
            </w:r>
          </w:p>
        </w:tc>
        <w:tc>
          <w:tcPr>
            <w:tcW w:w="1291" w:type="dxa"/>
            <w:vAlign w:val="center"/>
          </w:tcPr>
          <w:p w:rsidR="00DB7A53" w:rsidRDefault="008A545B">
            <w:pPr>
              <w:jc w:val="right"/>
            </w:pPr>
            <w:r>
              <w:rPr>
                <w:rFonts w:eastAsiaTheme="minorEastAsia"/>
                <w:color w:val="000000" w:themeColor="text1"/>
                <w:szCs w:val="21"/>
              </w:rPr>
              <w:t>-0.60%</w:t>
            </w:r>
          </w:p>
        </w:tc>
      </w:tr>
      <w:tr w:rsidR="00DB7A53">
        <w:tc>
          <w:tcPr>
            <w:tcW w:w="1290" w:type="dxa"/>
            <w:vAlign w:val="center"/>
          </w:tcPr>
          <w:p w:rsidR="00DB7A53" w:rsidRDefault="008A545B">
            <w:pPr>
              <w:jc w:val="left"/>
            </w:pPr>
            <w:r>
              <w:rPr>
                <w:rFonts w:eastAsiaTheme="minorEastAsia"/>
                <w:color w:val="000000" w:themeColor="text1"/>
                <w:szCs w:val="21"/>
              </w:rPr>
              <w:t>过去一年</w:t>
            </w:r>
          </w:p>
        </w:tc>
        <w:tc>
          <w:tcPr>
            <w:tcW w:w="1291" w:type="dxa"/>
            <w:vAlign w:val="center"/>
          </w:tcPr>
          <w:p w:rsidR="00DB7A53" w:rsidRDefault="008A545B">
            <w:pPr>
              <w:jc w:val="right"/>
            </w:pPr>
            <w:r>
              <w:rPr>
                <w:rFonts w:eastAsiaTheme="minorEastAsia"/>
                <w:color w:val="000000" w:themeColor="text1"/>
                <w:szCs w:val="21"/>
              </w:rPr>
              <w:t>-9.82%</w:t>
            </w:r>
          </w:p>
        </w:tc>
        <w:tc>
          <w:tcPr>
            <w:tcW w:w="1291" w:type="dxa"/>
            <w:vAlign w:val="center"/>
          </w:tcPr>
          <w:p w:rsidR="00DB7A53" w:rsidRDefault="008A545B">
            <w:pPr>
              <w:jc w:val="right"/>
            </w:pPr>
            <w:r>
              <w:rPr>
                <w:rFonts w:eastAsiaTheme="minorEastAsia"/>
                <w:color w:val="000000" w:themeColor="text1"/>
                <w:szCs w:val="21"/>
              </w:rPr>
              <w:t>1.01%</w:t>
            </w:r>
          </w:p>
        </w:tc>
        <w:tc>
          <w:tcPr>
            <w:tcW w:w="1291" w:type="dxa"/>
            <w:vAlign w:val="center"/>
          </w:tcPr>
          <w:p w:rsidR="00DB7A53" w:rsidRDefault="008A545B">
            <w:pPr>
              <w:jc w:val="right"/>
            </w:pPr>
            <w:r>
              <w:rPr>
                <w:rFonts w:eastAsiaTheme="minorEastAsia"/>
                <w:color w:val="000000" w:themeColor="text1"/>
                <w:szCs w:val="21"/>
              </w:rPr>
              <w:t>-13.64%</w:t>
            </w:r>
          </w:p>
        </w:tc>
        <w:tc>
          <w:tcPr>
            <w:tcW w:w="1291" w:type="dxa"/>
            <w:vAlign w:val="center"/>
          </w:tcPr>
          <w:p w:rsidR="00DB7A53" w:rsidRDefault="008A545B">
            <w:pPr>
              <w:jc w:val="right"/>
            </w:pPr>
            <w:r>
              <w:rPr>
                <w:rFonts w:eastAsiaTheme="minorEastAsia"/>
                <w:color w:val="000000" w:themeColor="text1"/>
                <w:szCs w:val="21"/>
              </w:rPr>
              <w:t>1.22%</w:t>
            </w:r>
          </w:p>
        </w:tc>
        <w:tc>
          <w:tcPr>
            <w:tcW w:w="1291" w:type="dxa"/>
            <w:vAlign w:val="center"/>
          </w:tcPr>
          <w:p w:rsidR="00DB7A53" w:rsidRDefault="008A545B">
            <w:pPr>
              <w:jc w:val="right"/>
            </w:pPr>
            <w:r>
              <w:rPr>
                <w:rFonts w:eastAsiaTheme="minorEastAsia"/>
                <w:color w:val="000000" w:themeColor="text1"/>
                <w:szCs w:val="21"/>
              </w:rPr>
              <w:t>3.82%</w:t>
            </w:r>
          </w:p>
        </w:tc>
        <w:tc>
          <w:tcPr>
            <w:tcW w:w="1291" w:type="dxa"/>
            <w:vAlign w:val="center"/>
          </w:tcPr>
          <w:p w:rsidR="00DB7A53" w:rsidRDefault="008A545B">
            <w:pPr>
              <w:jc w:val="right"/>
            </w:pPr>
            <w:r>
              <w:rPr>
                <w:rFonts w:eastAsiaTheme="minorEastAsia"/>
                <w:color w:val="000000" w:themeColor="text1"/>
                <w:szCs w:val="21"/>
              </w:rPr>
              <w:t>-0.21%</w:t>
            </w:r>
          </w:p>
        </w:tc>
      </w:tr>
      <w:tr w:rsidR="00DB7A53">
        <w:tc>
          <w:tcPr>
            <w:tcW w:w="1290" w:type="dxa"/>
            <w:vAlign w:val="center"/>
          </w:tcPr>
          <w:p w:rsidR="00DB7A53" w:rsidRDefault="008A545B">
            <w:pPr>
              <w:jc w:val="left"/>
            </w:pPr>
            <w:r>
              <w:rPr>
                <w:rFonts w:eastAsiaTheme="minorEastAsia"/>
                <w:color w:val="000000" w:themeColor="text1"/>
                <w:szCs w:val="21"/>
              </w:rPr>
              <w:t>过去三年</w:t>
            </w:r>
          </w:p>
        </w:tc>
        <w:tc>
          <w:tcPr>
            <w:tcW w:w="1291" w:type="dxa"/>
            <w:vAlign w:val="center"/>
          </w:tcPr>
          <w:p w:rsidR="00DB7A53" w:rsidRDefault="008A545B">
            <w:pPr>
              <w:jc w:val="right"/>
            </w:pPr>
            <w:r>
              <w:rPr>
                <w:rFonts w:eastAsiaTheme="minorEastAsia"/>
                <w:color w:val="000000" w:themeColor="text1"/>
                <w:szCs w:val="21"/>
              </w:rPr>
              <w:t>-</w:t>
            </w:r>
          </w:p>
        </w:tc>
        <w:tc>
          <w:tcPr>
            <w:tcW w:w="1291" w:type="dxa"/>
            <w:vAlign w:val="center"/>
          </w:tcPr>
          <w:p w:rsidR="00DB7A53" w:rsidRDefault="008A545B">
            <w:pPr>
              <w:jc w:val="right"/>
            </w:pPr>
            <w:r>
              <w:rPr>
                <w:rFonts w:eastAsiaTheme="minorEastAsia"/>
                <w:color w:val="000000" w:themeColor="text1"/>
                <w:szCs w:val="21"/>
              </w:rPr>
              <w:t>-</w:t>
            </w:r>
          </w:p>
        </w:tc>
        <w:tc>
          <w:tcPr>
            <w:tcW w:w="1291" w:type="dxa"/>
            <w:vAlign w:val="center"/>
          </w:tcPr>
          <w:p w:rsidR="00DB7A53" w:rsidRDefault="008A545B">
            <w:pPr>
              <w:jc w:val="right"/>
            </w:pPr>
            <w:r>
              <w:rPr>
                <w:rFonts w:eastAsiaTheme="minorEastAsia"/>
                <w:color w:val="000000" w:themeColor="text1"/>
                <w:szCs w:val="21"/>
              </w:rPr>
              <w:t>-</w:t>
            </w:r>
          </w:p>
        </w:tc>
        <w:tc>
          <w:tcPr>
            <w:tcW w:w="1291" w:type="dxa"/>
            <w:vAlign w:val="center"/>
          </w:tcPr>
          <w:p w:rsidR="00DB7A53" w:rsidRDefault="008A545B">
            <w:pPr>
              <w:jc w:val="right"/>
            </w:pPr>
            <w:r>
              <w:rPr>
                <w:rFonts w:eastAsiaTheme="minorEastAsia"/>
                <w:color w:val="000000" w:themeColor="text1"/>
                <w:szCs w:val="21"/>
              </w:rPr>
              <w:t>-</w:t>
            </w:r>
          </w:p>
        </w:tc>
        <w:tc>
          <w:tcPr>
            <w:tcW w:w="1291" w:type="dxa"/>
            <w:vAlign w:val="center"/>
          </w:tcPr>
          <w:p w:rsidR="00DB7A53" w:rsidRDefault="008A545B">
            <w:pPr>
              <w:jc w:val="right"/>
            </w:pPr>
            <w:r>
              <w:rPr>
                <w:rFonts w:eastAsiaTheme="minorEastAsia"/>
                <w:color w:val="000000" w:themeColor="text1"/>
                <w:szCs w:val="21"/>
              </w:rPr>
              <w:t>-</w:t>
            </w:r>
          </w:p>
        </w:tc>
        <w:tc>
          <w:tcPr>
            <w:tcW w:w="1291" w:type="dxa"/>
            <w:vAlign w:val="center"/>
          </w:tcPr>
          <w:p w:rsidR="00DB7A53" w:rsidRDefault="008A545B">
            <w:pPr>
              <w:jc w:val="right"/>
            </w:pPr>
            <w:r>
              <w:rPr>
                <w:rFonts w:eastAsiaTheme="minorEastAsia"/>
                <w:color w:val="000000" w:themeColor="text1"/>
                <w:szCs w:val="21"/>
              </w:rPr>
              <w:t>-</w:t>
            </w:r>
          </w:p>
        </w:tc>
      </w:tr>
      <w:tr w:rsidR="00DB7A53">
        <w:tc>
          <w:tcPr>
            <w:tcW w:w="1290" w:type="dxa"/>
            <w:vAlign w:val="center"/>
          </w:tcPr>
          <w:p w:rsidR="00DB7A53" w:rsidRDefault="008A545B">
            <w:pPr>
              <w:jc w:val="left"/>
            </w:pPr>
            <w:r>
              <w:rPr>
                <w:rFonts w:eastAsiaTheme="minorEastAsia"/>
                <w:color w:val="000000" w:themeColor="text1"/>
                <w:szCs w:val="21"/>
              </w:rPr>
              <w:t>过去五年</w:t>
            </w:r>
          </w:p>
        </w:tc>
        <w:tc>
          <w:tcPr>
            <w:tcW w:w="1291" w:type="dxa"/>
            <w:vAlign w:val="center"/>
          </w:tcPr>
          <w:p w:rsidR="00DB7A53" w:rsidRDefault="008A545B">
            <w:pPr>
              <w:jc w:val="right"/>
            </w:pPr>
            <w:r>
              <w:rPr>
                <w:rFonts w:eastAsiaTheme="minorEastAsia"/>
                <w:color w:val="000000" w:themeColor="text1"/>
                <w:szCs w:val="21"/>
              </w:rPr>
              <w:t>-</w:t>
            </w:r>
          </w:p>
        </w:tc>
        <w:tc>
          <w:tcPr>
            <w:tcW w:w="1291" w:type="dxa"/>
            <w:vAlign w:val="center"/>
          </w:tcPr>
          <w:p w:rsidR="00DB7A53" w:rsidRDefault="008A545B">
            <w:pPr>
              <w:jc w:val="right"/>
            </w:pPr>
            <w:r>
              <w:rPr>
                <w:rFonts w:eastAsiaTheme="minorEastAsia"/>
                <w:color w:val="000000" w:themeColor="text1"/>
                <w:szCs w:val="21"/>
              </w:rPr>
              <w:t>-</w:t>
            </w:r>
          </w:p>
        </w:tc>
        <w:tc>
          <w:tcPr>
            <w:tcW w:w="1291" w:type="dxa"/>
            <w:vAlign w:val="center"/>
          </w:tcPr>
          <w:p w:rsidR="00DB7A53" w:rsidRDefault="008A545B">
            <w:pPr>
              <w:jc w:val="right"/>
            </w:pPr>
            <w:r>
              <w:rPr>
                <w:rFonts w:eastAsiaTheme="minorEastAsia"/>
                <w:color w:val="000000" w:themeColor="text1"/>
                <w:szCs w:val="21"/>
              </w:rPr>
              <w:t>-</w:t>
            </w:r>
          </w:p>
        </w:tc>
        <w:tc>
          <w:tcPr>
            <w:tcW w:w="1291" w:type="dxa"/>
            <w:vAlign w:val="center"/>
          </w:tcPr>
          <w:p w:rsidR="00DB7A53" w:rsidRDefault="008A545B">
            <w:pPr>
              <w:jc w:val="right"/>
            </w:pPr>
            <w:r>
              <w:rPr>
                <w:rFonts w:eastAsiaTheme="minorEastAsia"/>
                <w:color w:val="000000" w:themeColor="text1"/>
                <w:szCs w:val="21"/>
              </w:rPr>
              <w:t>-</w:t>
            </w:r>
          </w:p>
        </w:tc>
        <w:tc>
          <w:tcPr>
            <w:tcW w:w="1291" w:type="dxa"/>
            <w:vAlign w:val="center"/>
          </w:tcPr>
          <w:p w:rsidR="00DB7A53" w:rsidRDefault="008A545B">
            <w:pPr>
              <w:jc w:val="right"/>
            </w:pPr>
            <w:r>
              <w:rPr>
                <w:rFonts w:eastAsiaTheme="minorEastAsia"/>
                <w:color w:val="000000" w:themeColor="text1"/>
                <w:szCs w:val="21"/>
              </w:rPr>
              <w:t>-</w:t>
            </w:r>
          </w:p>
        </w:tc>
        <w:tc>
          <w:tcPr>
            <w:tcW w:w="1291" w:type="dxa"/>
            <w:vAlign w:val="center"/>
          </w:tcPr>
          <w:p w:rsidR="00DB7A53" w:rsidRDefault="008A545B">
            <w:pPr>
              <w:jc w:val="right"/>
            </w:pPr>
            <w:r>
              <w:rPr>
                <w:rFonts w:eastAsiaTheme="minorEastAsia"/>
                <w:color w:val="000000" w:themeColor="text1"/>
                <w:szCs w:val="21"/>
              </w:rPr>
              <w:t>-</w:t>
            </w:r>
          </w:p>
        </w:tc>
      </w:tr>
      <w:tr w:rsidR="00DB7A53">
        <w:tc>
          <w:tcPr>
            <w:tcW w:w="1290" w:type="dxa"/>
            <w:vAlign w:val="center"/>
          </w:tcPr>
          <w:p w:rsidR="00DB7A53" w:rsidRDefault="008A545B">
            <w:pPr>
              <w:jc w:val="left"/>
            </w:pPr>
            <w:r>
              <w:rPr>
                <w:rFonts w:eastAsiaTheme="minorEastAsia"/>
                <w:color w:val="000000" w:themeColor="text1"/>
                <w:szCs w:val="21"/>
              </w:rPr>
              <w:t>自基金合同生效起至今</w:t>
            </w:r>
          </w:p>
        </w:tc>
        <w:tc>
          <w:tcPr>
            <w:tcW w:w="1291" w:type="dxa"/>
            <w:vAlign w:val="center"/>
          </w:tcPr>
          <w:p w:rsidR="00DB7A53" w:rsidRDefault="008A545B">
            <w:pPr>
              <w:jc w:val="right"/>
            </w:pPr>
            <w:r>
              <w:rPr>
                <w:rFonts w:eastAsiaTheme="minorEastAsia"/>
                <w:color w:val="000000" w:themeColor="text1"/>
                <w:szCs w:val="21"/>
              </w:rPr>
              <w:t>-32.51%</w:t>
            </w:r>
          </w:p>
        </w:tc>
        <w:tc>
          <w:tcPr>
            <w:tcW w:w="1291" w:type="dxa"/>
            <w:vAlign w:val="center"/>
          </w:tcPr>
          <w:p w:rsidR="00DB7A53" w:rsidRDefault="008A545B">
            <w:pPr>
              <w:jc w:val="right"/>
            </w:pPr>
            <w:r>
              <w:rPr>
                <w:rFonts w:eastAsiaTheme="minorEastAsia"/>
                <w:color w:val="000000" w:themeColor="text1"/>
                <w:szCs w:val="21"/>
              </w:rPr>
              <w:t>1.19%</w:t>
            </w:r>
          </w:p>
        </w:tc>
        <w:tc>
          <w:tcPr>
            <w:tcW w:w="1291" w:type="dxa"/>
            <w:vAlign w:val="center"/>
          </w:tcPr>
          <w:p w:rsidR="00DB7A53" w:rsidRDefault="008A545B">
            <w:pPr>
              <w:jc w:val="right"/>
            </w:pPr>
            <w:r>
              <w:rPr>
                <w:rFonts w:eastAsiaTheme="minorEastAsia"/>
                <w:color w:val="000000" w:themeColor="text1"/>
                <w:szCs w:val="21"/>
              </w:rPr>
              <w:t>-20.10%</w:t>
            </w:r>
          </w:p>
        </w:tc>
        <w:tc>
          <w:tcPr>
            <w:tcW w:w="1291" w:type="dxa"/>
            <w:vAlign w:val="center"/>
          </w:tcPr>
          <w:p w:rsidR="00DB7A53" w:rsidRDefault="008A545B">
            <w:pPr>
              <w:jc w:val="right"/>
            </w:pPr>
            <w:r>
              <w:rPr>
                <w:rFonts w:eastAsiaTheme="minorEastAsia"/>
                <w:color w:val="000000" w:themeColor="text1"/>
                <w:szCs w:val="21"/>
              </w:rPr>
              <w:t>1.31%</w:t>
            </w:r>
          </w:p>
        </w:tc>
        <w:tc>
          <w:tcPr>
            <w:tcW w:w="1291" w:type="dxa"/>
            <w:vAlign w:val="center"/>
          </w:tcPr>
          <w:p w:rsidR="00DB7A53" w:rsidRDefault="008A545B">
            <w:pPr>
              <w:jc w:val="right"/>
            </w:pPr>
            <w:r>
              <w:rPr>
                <w:rFonts w:eastAsiaTheme="minorEastAsia"/>
                <w:color w:val="000000" w:themeColor="text1"/>
                <w:szCs w:val="21"/>
              </w:rPr>
              <w:t>-12.41%</w:t>
            </w:r>
          </w:p>
        </w:tc>
        <w:tc>
          <w:tcPr>
            <w:tcW w:w="1291" w:type="dxa"/>
            <w:vAlign w:val="center"/>
          </w:tcPr>
          <w:p w:rsidR="00DB7A53" w:rsidRDefault="008A545B">
            <w:pPr>
              <w:jc w:val="right"/>
            </w:pPr>
            <w:r>
              <w:rPr>
                <w:rFonts w:eastAsiaTheme="minorEastAsia"/>
                <w:color w:val="000000" w:themeColor="text1"/>
                <w:szCs w:val="21"/>
              </w:rPr>
              <w:t>-0.12%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摩根卓越制造股票型证券投资基金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．摩根卓越制造股票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．摩根卓越制造股票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B7A53">
        <w:tc>
          <w:tcPr>
            <w:tcW w:w="952" w:type="dxa"/>
            <w:vAlign w:val="center"/>
          </w:tcPr>
          <w:p w:rsidR="00DB7A53" w:rsidRDefault="008A545B">
            <w:pPr>
              <w:jc w:val="center"/>
            </w:pPr>
            <w:r>
              <w:rPr>
                <w:rFonts w:eastAsiaTheme="minorEastAsia"/>
                <w:color w:val="000000" w:themeColor="text1"/>
                <w:szCs w:val="21"/>
              </w:rPr>
              <w:t>李德辉</w:t>
            </w:r>
          </w:p>
        </w:tc>
        <w:tc>
          <w:tcPr>
            <w:tcW w:w="930" w:type="dxa"/>
            <w:vAlign w:val="center"/>
          </w:tcPr>
          <w:p w:rsidR="00DB7A53" w:rsidRDefault="008A545B">
            <w:pPr>
              <w:jc w:val="center"/>
            </w:pPr>
            <w:r>
              <w:rPr>
                <w:rFonts w:eastAsiaTheme="minorEastAsia"/>
                <w:color w:val="000000" w:themeColor="text1"/>
                <w:szCs w:val="21"/>
              </w:rPr>
              <w:t>本基金基金经理</w:t>
            </w:r>
          </w:p>
        </w:tc>
        <w:tc>
          <w:tcPr>
            <w:tcW w:w="1210" w:type="dxa"/>
            <w:vAlign w:val="center"/>
          </w:tcPr>
          <w:p w:rsidR="00DB7A53" w:rsidRDefault="008A545B">
            <w:pPr>
              <w:jc w:val="center"/>
            </w:pPr>
            <w:r>
              <w:rPr>
                <w:rFonts w:eastAsiaTheme="minorEastAsia"/>
                <w:color w:val="000000" w:themeColor="text1"/>
                <w:szCs w:val="21"/>
              </w:rPr>
              <w:t>2018-06-15</w:t>
            </w:r>
          </w:p>
        </w:tc>
        <w:tc>
          <w:tcPr>
            <w:tcW w:w="1309" w:type="dxa"/>
            <w:vAlign w:val="center"/>
          </w:tcPr>
          <w:p w:rsidR="00DB7A53" w:rsidRDefault="008A545B">
            <w:pPr>
              <w:jc w:val="center"/>
            </w:pPr>
            <w:r>
              <w:rPr>
                <w:rFonts w:eastAsiaTheme="minorEastAsia"/>
                <w:color w:val="000000" w:themeColor="text1"/>
                <w:szCs w:val="21"/>
              </w:rPr>
              <w:t>-</w:t>
            </w:r>
          </w:p>
        </w:tc>
        <w:tc>
          <w:tcPr>
            <w:tcW w:w="1254" w:type="dxa"/>
            <w:vAlign w:val="center"/>
          </w:tcPr>
          <w:p w:rsidR="00DB7A53" w:rsidRDefault="008A545B">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DB7A53" w:rsidRDefault="008A545B">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DB7A53" w:rsidRDefault="008A545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6,849,833,825.10</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17,599,382.04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6,867,433,207.14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年一季度市场先跌后涨，波动和分化较大，沪深</w:t>
      </w:r>
      <w:r>
        <w:rPr>
          <w:rFonts w:eastAsiaTheme="minorEastAsia"/>
          <w:color w:val="000000" w:themeColor="text1"/>
          <w:szCs w:val="21"/>
        </w:rPr>
        <w:t>300</w:t>
      </w:r>
      <w:r>
        <w:rPr>
          <w:rFonts w:eastAsiaTheme="minorEastAsia"/>
          <w:color w:val="000000" w:themeColor="text1"/>
          <w:szCs w:val="21"/>
        </w:rPr>
        <w:t>指数涨幅</w:t>
      </w:r>
      <w:r>
        <w:rPr>
          <w:rFonts w:eastAsiaTheme="minorEastAsia"/>
          <w:color w:val="000000" w:themeColor="text1"/>
          <w:szCs w:val="21"/>
        </w:rPr>
        <w:t>3.1%</w:t>
      </w:r>
      <w:r>
        <w:rPr>
          <w:rFonts w:eastAsiaTheme="minorEastAsia"/>
          <w:color w:val="000000" w:themeColor="text1"/>
          <w:szCs w:val="21"/>
        </w:rPr>
        <w:t>，创业板指下跌</w:t>
      </w:r>
      <w:r>
        <w:rPr>
          <w:rFonts w:eastAsiaTheme="minorEastAsia"/>
          <w:color w:val="000000" w:themeColor="text1"/>
          <w:szCs w:val="21"/>
        </w:rPr>
        <w:t>3.87%</w:t>
      </w:r>
      <w:r>
        <w:rPr>
          <w:rFonts w:eastAsiaTheme="minorEastAsia"/>
          <w:color w:val="000000" w:themeColor="text1"/>
          <w:szCs w:val="21"/>
        </w:rPr>
        <w:t>。本产品偏均衡和防守，在前期市场下跌中相对抗跌，而后市场反弹组合表现略弱，整体上看一季度整体跑赢基金中位数。回顾组合操作：资源股的配置（铜、石油、贵金属、煤炭等）、以及锂电板块的加仓为组合带来正收益；但是错过了</w:t>
      </w:r>
      <w:r>
        <w:rPr>
          <w:rFonts w:eastAsiaTheme="minorEastAsia"/>
          <w:color w:val="000000" w:themeColor="text1"/>
          <w:szCs w:val="21"/>
        </w:rPr>
        <w:t>AI</w:t>
      </w:r>
      <w:r>
        <w:rPr>
          <w:rFonts w:eastAsiaTheme="minorEastAsia"/>
          <w:color w:val="000000" w:themeColor="text1"/>
          <w:szCs w:val="21"/>
        </w:rPr>
        <w:t>算力板块的上涨，持有的消费电子表现弱于预期，医药头寸一季度整体负贡献较多。</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结合目前我们对各行业的微观观察，我们认为宏观经济逐步企稳，但分化较明显。基本面超预期的我们认为是新能源汽车、出口、上游有色等方向，基本面边际较弱的是地产投资和基建方向，以及部分消费品。结合当下股市的估值处于历史低位，我们更关注市场结构性机会。</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锂电池、资源品、科技、医药、公用事业等行业机会。锂电池行业：由于新能源车出色的性价比，国内新能源车销量超预期，虽然多个环节降价压力较大，但电池环节目前已有效出清，龙头公司盈利能力相对稳定，预计优于市场悲观预期，且估值较低。资源品：铜、石油、贵金属、煤炭等资源品供给缺乏弹性，主要看需求增长持续性，铜、石油、贵金属等需求稳定增长，但煤炭由于地产基建等拖累目前需求较差，短期对煤炭谨慎，其他资源板块看好。科技：</w:t>
      </w:r>
      <w:r>
        <w:rPr>
          <w:rFonts w:eastAsiaTheme="minorEastAsia"/>
          <w:color w:val="000000" w:themeColor="text1"/>
          <w:szCs w:val="21"/>
        </w:rPr>
        <w:t>AI</w:t>
      </w:r>
      <w:r>
        <w:rPr>
          <w:rFonts w:eastAsiaTheme="minorEastAsia"/>
          <w:color w:val="000000" w:themeColor="text1"/>
          <w:szCs w:val="21"/>
        </w:rPr>
        <w:t>算力目前虽处于右侧，但基本面仍强劲，</w:t>
      </w:r>
      <w:r>
        <w:rPr>
          <w:rFonts w:eastAsiaTheme="minorEastAsia"/>
          <w:color w:val="000000" w:themeColor="text1"/>
          <w:szCs w:val="21"/>
        </w:rPr>
        <w:t>AI</w:t>
      </w:r>
      <w:r>
        <w:rPr>
          <w:rFonts w:eastAsiaTheme="minorEastAsia"/>
          <w:color w:val="000000" w:themeColor="text1"/>
          <w:szCs w:val="21"/>
        </w:rPr>
        <w:t>终端短期还处于左侧阶段，目前我们均衡配置。医药：到</w:t>
      </w:r>
      <w:r>
        <w:rPr>
          <w:rFonts w:eastAsiaTheme="minorEastAsia"/>
          <w:color w:val="000000" w:themeColor="text1"/>
          <w:szCs w:val="21"/>
        </w:rPr>
        <w:t>2035</w:t>
      </w:r>
      <w:r>
        <w:rPr>
          <w:rFonts w:eastAsiaTheme="minorEastAsia"/>
          <w:color w:val="000000" w:themeColor="text1"/>
          <w:szCs w:val="21"/>
        </w:rPr>
        <w:t>年我国</w:t>
      </w:r>
      <w:r>
        <w:rPr>
          <w:rFonts w:eastAsiaTheme="minorEastAsia"/>
          <w:color w:val="000000" w:themeColor="text1"/>
          <w:szCs w:val="21"/>
        </w:rPr>
        <w:t>60</w:t>
      </w:r>
      <w:r>
        <w:rPr>
          <w:rFonts w:eastAsiaTheme="minorEastAsia"/>
          <w:color w:val="000000" w:themeColor="text1"/>
          <w:szCs w:val="21"/>
        </w:rPr>
        <w:t>岁以上老人占比将超过</w:t>
      </w:r>
      <w:r>
        <w:rPr>
          <w:rFonts w:eastAsiaTheme="minorEastAsia"/>
          <w:color w:val="000000" w:themeColor="text1"/>
          <w:szCs w:val="21"/>
        </w:rPr>
        <w:t>30%</w:t>
      </w:r>
      <w:r>
        <w:rPr>
          <w:rFonts w:eastAsiaTheme="minorEastAsia"/>
          <w:color w:val="000000" w:themeColor="text1"/>
          <w:szCs w:val="21"/>
        </w:rPr>
        <w:t>，相比现在</w:t>
      </w:r>
      <w:r>
        <w:rPr>
          <w:rFonts w:eastAsiaTheme="minorEastAsia"/>
          <w:color w:val="000000" w:themeColor="text1"/>
          <w:szCs w:val="21"/>
        </w:rPr>
        <w:t>18%</w:t>
      </w:r>
      <w:r>
        <w:rPr>
          <w:rFonts w:eastAsiaTheme="minorEastAsia"/>
          <w:color w:val="000000" w:themeColor="text1"/>
          <w:szCs w:val="21"/>
        </w:rPr>
        <w:t>有显著增长，老龄化对医疗需求非常刚性，我们看好刚性需求的药物、耗材、器械等。公用事业：电信运营商、水电等稳定性资产，现金流较好，且股息率稳定。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24</w:t>
      </w:r>
      <w:r w:rsidRPr="00B27A29">
        <w:rPr>
          <w:rFonts w:eastAsiaTheme="minorEastAsia"/>
          <w:color w:val="000000" w:themeColor="text1"/>
          <w:szCs w:val="21"/>
        </w:rPr>
        <w:t>年我们兼顾成长和价值，自下而上选择景气度向上的行业和个股，争取获得超额收益。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本报告期摩根卓越制造</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:-0.49%</w:t>
      </w:r>
      <w:r>
        <w:rPr>
          <w:rFonts w:eastAsiaTheme="minorEastAsia"/>
          <w:color w:val="000000" w:themeColor="text1"/>
          <w:szCs w:val="21"/>
        </w:rPr>
        <w:t>，同期业绩比较基准收益率为</w:t>
      </w:r>
      <w:r>
        <w:rPr>
          <w:rFonts w:eastAsiaTheme="minorEastAsia"/>
          <w:color w:val="000000" w:themeColor="text1"/>
          <w:szCs w:val="21"/>
        </w:rPr>
        <w:t>:-4.38%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摩根卓越制造</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:-0.64%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:-4.38%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669,751,099.10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83.19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669,751,099.10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83.19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123,053,370.05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12,326,205.23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805,130,674.38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109,555,806.99</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13.66</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484,221,554.56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60.39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44,188,239.00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71,691.92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3,755,796.00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24,976,230.63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2,981,780.00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669,751,099.10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83.53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B7A53">
        <w:tc>
          <w:tcPr>
            <w:tcW w:w="817" w:type="dxa"/>
            <w:vAlign w:val="center"/>
          </w:tcPr>
          <w:p w:rsidR="00DB7A53" w:rsidRDefault="008A545B">
            <w:pPr>
              <w:jc w:val="center"/>
            </w:pPr>
            <w:r>
              <w:rPr>
                <w:rFonts w:eastAsiaTheme="minorEastAsia"/>
                <w:kern w:val="0"/>
                <w:szCs w:val="21"/>
              </w:rPr>
              <w:t>1</w:t>
            </w:r>
          </w:p>
        </w:tc>
        <w:tc>
          <w:tcPr>
            <w:tcW w:w="1276" w:type="dxa"/>
            <w:vAlign w:val="center"/>
          </w:tcPr>
          <w:p w:rsidR="00DB7A53" w:rsidRDefault="008A545B">
            <w:pPr>
              <w:jc w:val="center"/>
            </w:pPr>
            <w:r>
              <w:rPr>
                <w:rFonts w:eastAsiaTheme="minorEastAsia"/>
                <w:kern w:val="0"/>
                <w:szCs w:val="21"/>
              </w:rPr>
              <w:t>300750</w:t>
            </w:r>
          </w:p>
        </w:tc>
        <w:tc>
          <w:tcPr>
            <w:tcW w:w="1701" w:type="dxa"/>
            <w:vAlign w:val="center"/>
          </w:tcPr>
          <w:p w:rsidR="00DB7A53" w:rsidRDefault="008A545B">
            <w:pPr>
              <w:jc w:val="center"/>
            </w:pPr>
            <w:r>
              <w:rPr>
                <w:rFonts w:eastAsiaTheme="minorEastAsia"/>
                <w:kern w:val="0"/>
                <w:szCs w:val="21"/>
              </w:rPr>
              <w:t>宁德时代</w:t>
            </w:r>
          </w:p>
        </w:tc>
        <w:tc>
          <w:tcPr>
            <w:tcW w:w="1276" w:type="dxa"/>
            <w:vAlign w:val="center"/>
          </w:tcPr>
          <w:p w:rsidR="00DB7A53" w:rsidRDefault="008A545B">
            <w:pPr>
              <w:jc w:val="right"/>
            </w:pPr>
            <w:r>
              <w:rPr>
                <w:rFonts w:eastAsiaTheme="minorEastAsia"/>
                <w:kern w:val="0"/>
                <w:szCs w:val="21"/>
              </w:rPr>
              <w:t>379,230</w:t>
            </w:r>
          </w:p>
        </w:tc>
        <w:tc>
          <w:tcPr>
            <w:tcW w:w="1842" w:type="dxa"/>
            <w:vAlign w:val="center"/>
          </w:tcPr>
          <w:p w:rsidR="00DB7A53" w:rsidRDefault="008A545B">
            <w:pPr>
              <w:jc w:val="right"/>
            </w:pPr>
            <w:r>
              <w:rPr>
                <w:rFonts w:eastAsiaTheme="minorEastAsia"/>
                <w:kern w:val="0"/>
                <w:szCs w:val="21"/>
              </w:rPr>
              <w:t>72,114,376.80</w:t>
            </w:r>
          </w:p>
        </w:tc>
        <w:tc>
          <w:tcPr>
            <w:tcW w:w="1616" w:type="dxa"/>
            <w:vAlign w:val="center"/>
          </w:tcPr>
          <w:p w:rsidR="00DB7A53" w:rsidRDefault="008A545B">
            <w:pPr>
              <w:jc w:val="right"/>
            </w:pPr>
            <w:r>
              <w:rPr>
                <w:rFonts w:eastAsiaTheme="minorEastAsia"/>
                <w:kern w:val="0"/>
                <w:szCs w:val="21"/>
              </w:rPr>
              <w:t>8.99</w:t>
            </w:r>
          </w:p>
        </w:tc>
      </w:tr>
      <w:tr w:rsidR="00DB7A53">
        <w:tc>
          <w:tcPr>
            <w:tcW w:w="817" w:type="dxa"/>
            <w:vAlign w:val="center"/>
          </w:tcPr>
          <w:p w:rsidR="00DB7A53" w:rsidRDefault="008A545B">
            <w:pPr>
              <w:jc w:val="center"/>
            </w:pPr>
            <w:r>
              <w:rPr>
                <w:rFonts w:eastAsiaTheme="minorEastAsia"/>
                <w:kern w:val="0"/>
                <w:szCs w:val="21"/>
              </w:rPr>
              <w:t>2</w:t>
            </w:r>
          </w:p>
        </w:tc>
        <w:tc>
          <w:tcPr>
            <w:tcW w:w="1276" w:type="dxa"/>
            <w:vAlign w:val="center"/>
          </w:tcPr>
          <w:p w:rsidR="00DB7A53" w:rsidRDefault="008A545B">
            <w:pPr>
              <w:jc w:val="center"/>
            </w:pPr>
            <w:r>
              <w:rPr>
                <w:rFonts w:eastAsiaTheme="minorEastAsia"/>
                <w:kern w:val="0"/>
                <w:szCs w:val="21"/>
              </w:rPr>
              <w:t>688036</w:t>
            </w:r>
          </w:p>
        </w:tc>
        <w:tc>
          <w:tcPr>
            <w:tcW w:w="1701" w:type="dxa"/>
            <w:vAlign w:val="center"/>
          </w:tcPr>
          <w:p w:rsidR="00DB7A53" w:rsidRDefault="008A545B">
            <w:pPr>
              <w:jc w:val="center"/>
            </w:pPr>
            <w:r>
              <w:rPr>
                <w:rFonts w:eastAsiaTheme="minorEastAsia"/>
                <w:kern w:val="0"/>
                <w:szCs w:val="21"/>
              </w:rPr>
              <w:t>传音控股</w:t>
            </w:r>
          </w:p>
        </w:tc>
        <w:tc>
          <w:tcPr>
            <w:tcW w:w="1276" w:type="dxa"/>
            <w:vAlign w:val="center"/>
          </w:tcPr>
          <w:p w:rsidR="00DB7A53" w:rsidRDefault="008A545B">
            <w:pPr>
              <w:jc w:val="right"/>
            </w:pPr>
            <w:r>
              <w:rPr>
                <w:rFonts w:eastAsiaTheme="minorEastAsia"/>
                <w:kern w:val="0"/>
                <w:szCs w:val="21"/>
              </w:rPr>
              <w:t>279,316</w:t>
            </w:r>
          </w:p>
        </w:tc>
        <w:tc>
          <w:tcPr>
            <w:tcW w:w="1842" w:type="dxa"/>
            <w:vAlign w:val="center"/>
          </w:tcPr>
          <w:p w:rsidR="00DB7A53" w:rsidRDefault="008A545B">
            <w:pPr>
              <w:jc w:val="right"/>
            </w:pPr>
            <w:r>
              <w:rPr>
                <w:rFonts w:eastAsiaTheme="minorEastAsia"/>
                <w:kern w:val="0"/>
                <w:szCs w:val="21"/>
              </w:rPr>
              <w:t>47,000,503.32</w:t>
            </w:r>
          </w:p>
        </w:tc>
        <w:tc>
          <w:tcPr>
            <w:tcW w:w="1616" w:type="dxa"/>
            <w:vAlign w:val="center"/>
          </w:tcPr>
          <w:p w:rsidR="00DB7A53" w:rsidRDefault="008A545B">
            <w:pPr>
              <w:jc w:val="right"/>
            </w:pPr>
            <w:r>
              <w:rPr>
                <w:rFonts w:eastAsiaTheme="minorEastAsia"/>
                <w:kern w:val="0"/>
                <w:szCs w:val="21"/>
              </w:rPr>
              <w:t>5.86</w:t>
            </w:r>
          </w:p>
        </w:tc>
      </w:tr>
      <w:tr w:rsidR="00DB7A53">
        <w:tc>
          <w:tcPr>
            <w:tcW w:w="817" w:type="dxa"/>
            <w:vAlign w:val="center"/>
          </w:tcPr>
          <w:p w:rsidR="00DB7A53" w:rsidRDefault="008A545B">
            <w:pPr>
              <w:jc w:val="center"/>
            </w:pPr>
            <w:r>
              <w:rPr>
                <w:rFonts w:eastAsiaTheme="minorEastAsia"/>
                <w:kern w:val="0"/>
                <w:szCs w:val="21"/>
              </w:rPr>
              <w:t>3</w:t>
            </w:r>
          </w:p>
        </w:tc>
        <w:tc>
          <w:tcPr>
            <w:tcW w:w="1276" w:type="dxa"/>
            <w:vAlign w:val="center"/>
          </w:tcPr>
          <w:p w:rsidR="00DB7A53" w:rsidRDefault="008A545B">
            <w:pPr>
              <w:jc w:val="center"/>
            </w:pPr>
            <w:r>
              <w:rPr>
                <w:rFonts w:eastAsiaTheme="minorEastAsia"/>
                <w:kern w:val="0"/>
                <w:szCs w:val="21"/>
              </w:rPr>
              <w:t>002475</w:t>
            </w:r>
          </w:p>
        </w:tc>
        <w:tc>
          <w:tcPr>
            <w:tcW w:w="1701" w:type="dxa"/>
            <w:vAlign w:val="center"/>
          </w:tcPr>
          <w:p w:rsidR="00DB7A53" w:rsidRDefault="008A545B">
            <w:pPr>
              <w:jc w:val="center"/>
            </w:pPr>
            <w:r>
              <w:rPr>
                <w:rFonts w:eastAsiaTheme="minorEastAsia"/>
                <w:kern w:val="0"/>
                <w:szCs w:val="21"/>
              </w:rPr>
              <w:t>立讯精密</w:t>
            </w:r>
          </w:p>
        </w:tc>
        <w:tc>
          <w:tcPr>
            <w:tcW w:w="1276" w:type="dxa"/>
            <w:vAlign w:val="center"/>
          </w:tcPr>
          <w:p w:rsidR="00DB7A53" w:rsidRDefault="008A545B">
            <w:pPr>
              <w:jc w:val="right"/>
            </w:pPr>
            <w:r>
              <w:rPr>
                <w:rFonts w:eastAsiaTheme="minorEastAsia"/>
                <w:kern w:val="0"/>
                <w:szCs w:val="21"/>
              </w:rPr>
              <w:t>1,336,164</w:t>
            </w:r>
          </w:p>
        </w:tc>
        <w:tc>
          <w:tcPr>
            <w:tcW w:w="1842" w:type="dxa"/>
            <w:vAlign w:val="center"/>
          </w:tcPr>
          <w:p w:rsidR="00DB7A53" w:rsidRDefault="008A545B">
            <w:pPr>
              <w:jc w:val="right"/>
            </w:pPr>
            <w:r>
              <w:rPr>
                <w:rFonts w:eastAsiaTheme="minorEastAsia"/>
                <w:kern w:val="0"/>
                <w:szCs w:val="21"/>
              </w:rPr>
              <w:t>39,296,583.24</w:t>
            </w:r>
          </w:p>
        </w:tc>
        <w:tc>
          <w:tcPr>
            <w:tcW w:w="1616" w:type="dxa"/>
            <w:vAlign w:val="center"/>
          </w:tcPr>
          <w:p w:rsidR="00DB7A53" w:rsidRDefault="008A545B">
            <w:pPr>
              <w:jc w:val="right"/>
            </w:pPr>
            <w:r>
              <w:rPr>
                <w:rFonts w:eastAsiaTheme="minorEastAsia"/>
                <w:kern w:val="0"/>
                <w:szCs w:val="21"/>
              </w:rPr>
              <w:t>4.90</w:t>
            </w:r>
          </w:p>
        </w:tc>
      </w:tr>
      <w:tr w:rsidR="00DB7A53">
        <w:tc>
          <w:tcPr>
            <w:tcW w:w="817" w:type="dxa"/>
            <w:vAlign w:val="center"/>
          </w:tcPr>
          <w:p w:rsidR="00DB7A53" w:rsidRDefault="008A545B">
            <w:pPr>
              <w:jc w:val="center"/>
            </w:pPr>
            <w:r>
              <w:rPr>
                <w:rFonts w:eastAsiaTheme="minorEastAsia"/>
                <w:kern w:val="0"/>
                <w:szCs w:val="21"/>
              </w:rPr>
              <w:t>4</w:t>
            </w:r>
          </w:p>
        </w:tc>
        <w:tc>
          <w:tcPr>
            <w:tcW w:w="1276" w:type="dxa"/>
            <w:vAlign w:val="center"/>
          </w:tcPr>
          <w:p w:rsidR="00DB7A53" w:rsidRDefault="008A545B">
            <w:pPr>
              <w:jc w:val="center"/>
            </w:pPr>
            <w:r>
              <w:rPr>
                <w:rFonts w:eastAsiaTheme="minorEastAsia"/>
                <w:kern w:val="0"/>
                <w:szCs w:val="21"/>
              </w:rPr>
              <w:t>600276</w:t>
            </w:r>
          </w:p>
        </w:tc>
        <w:tc>
          <w:tcPr>
            <w:tcW w:w="1701" w:type="dxa"/>
            <w:vAlign w:val="center"/>
          </w:tcPr>
          <w:p w:rsidR="00DB7A53" w:rsidRDefault="008A545B">
            <w:pPr>
              <w:jc w:val="center"/>
            </w:pPr>
            <w:r>
              <w:rPr>
                <w:rFonts w:eastAsiaTheme="minorEastAsia"/>
                <w:kern w:val="0"/>
                <w:szCs w:val="21"/>
              </w:rPr>
              <w:t>恒瑞医药</w:t>
            </w:r>
          </w:p>
        </w:tc>
        <w:tc>
          <w:tcPr>
            <w:tcW w:w="1276" w:type="dxa"/>
            <w:vAlign w:val="center"/>
          </w:tcPr>
          <w:p w:rsidR="00DB7A53" w:rsidRDefault="008A545B">
            <w:pPr>
              <w:jc w:val="right"/>
            </w:pPr>
            <w:r>
              <w:rPr>
                <w:rFonts w:eastAsiaTheme="minorEastAsia"/>
                <w:kern w:val="0"/>
                <w:szCs w:val="21"/>
              </w:rPr>
              <w:t>775,100</w:t>
            </w:r>
          </w:p>
        </w:tc>
        <w:tc>
          <w:tcPr>
            <w:tcW w:w="1842" w:type="dxa"/>
            <w:vAlign w:val="center"/>
          </w:tcPr>
          <w:p w:rsidR="00DB7A53" w:rsidRDefault="008A545B">
            <w:pPr>
              <w:jc w:val="right"/>
            </w:pPr>
            <w:r>
              <w:rPr>
                <w:rFonts w:eastAsiaTheme="minorEastAsia"/>
                <w:kern w:val="0"/>
                <w:szCs w:val="21"/>
              </w:rPr>
              <w:t>35,631,347.00</w:t>
            </w:r>
          </w:p>
        </w:tc>
        <w:tc>
          <w:tcPr>
            <w:tcW w:w="1616" w:type="dxa"/>
            <w:vAlign w:val="center"/>
          </w:tcPr>
          <w:p w:rsidR="00DB7A53" w:rsidRDefault="008A545B">
            <w:pPr>
              <w:jc w:val="right"/>
            </w:pPr>
            <w:r>
              <w:rPr>
                <w:rFonts w:eastAsiaTheme="minorEastAsia"/>
                <w:kern w:val="0"/>
                <w:szCs w:val="21"/>
              </w:rPr>
              <w:t>4.44</w:t>
            </w:r>
          </w:p>
        </w:tc>
      </w:tr>
      <w:tr w:rsidR="00DB7A53">
        <w:tc>
          <w:tcPr>
            <w:tcW w:w="817" w:type="dxa"/>
            <w:vAlign w:val="center"/>
          </w:tcPr>
          <w:p w:rsidR="00DB7A53" w:rsidRDefault="008A545B">
            <w:pPr>
              <w:jc w:val="center"/>
            </w:pPr>
            <w:r>
              <w:rPr>
                <w:rFonts w:eastAsiaTheme="minorEastAsia"/>
                <w:kern w:val="0"/>
                <w:szCs w:val="21"/>
              </w:rPr>
              <w:t>5</w:t>
            </w:r>
          </w:p>
        </w:tc>
        <w:tc>
          <w:tcPr>
            <w:tcW w:w="1276" w:type="dxa"/>
            <w:vAlign w:val="center"/>
          </w:tcPr>
          <w:p w:rsidR="00DB7A53" w:rsidRDefault="008A545B">
            <w:pPr>
              <w:jc w:val="center"/>
            </w:pPr>
            <w:r>
              <w:rPr>
                <w:rFonts w:eastAsiaTheme="minorEastAsia"/>
                <w:kern w:val="0"/>
                <w:szCs w:val="21"/>
              </w:rPr>
              <w:t>300308</w:t>
            </w:r>
          </w:p>
        </w:tc>
        <w:tc>
          <w:tcPr>
            <w:tcW w:w="1701" w:type="dxa"/>
            <w:vAlign w:val="center"/>
          </w:tcPr>
          <w:p w:rsidR="00DB7A53" w:rsidRDefault="008A545B">
            <w:pPr>
              <w:jc w:val="center"/>
            </w:pPr>
            <w:r>
              <w:rPr>
                <w:rFonts w:eastAsiaTheme="minorEastAsia"/>
                <w:kern w:val="0"/>
                <w:szCs w:val="21"/>
              </w:rPr>
              <w:t>中际旭创</w:t>
            </w:r>
          </w:p>
        </w:tc>
        <w:tc>
          <w:tcPr>
            <w:tcW w:w="1276" w:type="dxa"/>
            <w:vAlign w:val="center"/>
          </w:tcPr>
          <w:p w:rsidR="00DB7A53" w:rsidRDefault="008A545B">
            <w:pPr>
              <w:jc w:val="right"/>
            </w:pPr>
            <w:r>
              <w:rPr>
                <w:rFonts w:eastAsiaTheme="minorEastAsia"/>
                <w:kern w:val="0"/>
                <w:szCs w:val="21"/>
              </w:rPr>
              <w:t>204,622</w:t>
            </w:r>
          </w:p>
        </w:tc>
        <w:tc>
          <w:tcPr>
            <w:tcW w:w="1842" w:type="dxa"/>
            <w:vAlign w:val="center"/>
          </w:tcPr>
          <w:p w:rsidR="00DB7A53" w:rsidRDefault="008A545B">
            <w:pPr>
              <w:jc w:val="right"/>
            </w:pPr>
            <w:r>
              <w:rPr>
                <w:rFonts w:eastAsiaTheme="minorEastAsia"/>
                <w:kern w:val="0"/>
                <w:szCs w:val="21"/>
              </w:rPr>
              <w:t>32,035,620.32</w:t>
            </w:r>
          </w:p>
        </w:tc>
        <w:tc>
          <w:tcPr>
            <w:tcW w:w="1616" w:type="dxa"/>
            <w:vAlign w:val="center"/>
          </w:tcPr>
          <w:p w:rsidR="00DB7A53" w:rsidRDefault="008A545B">
            <w:pPr>
              <w:jc w:val="right"/>
            </w:pPr>
            <w:r>
              <w:rPr>
                <w:rFonts w:eastAsiaTheme="minorEastAsia"/>
                <w:kern w:val="0"/>
                <w:szCs w:val="21"/>
              </w:rPr>
              <w:t>4.00</w:t>
            </w:r>
          </w:p>
        </w:tc>
      </w:tr>
      <w:tr w:rsidR="00DB7A53">
        <w:tc>
          <w:tcPr>
            <w:tcW w:w="817" w:type="dxa"/>
            <w:vAlign w:val="center"/>
          </w:tcPr>
          <w:p w:rsidR="00DB7A53" w:rsidRDefault="008A545B">
            <w:pPr>
              <w:jc w:val="center"/>
            </w:pPr>
            <w:r>
              <w:rPr>
                <w:rFonts w:eastAsiaTheme="minorEastAsia"/>
                <w:kern w:val="0"/>
                <w:szCs w:val="21"/>
              </w:rPr>
              <w:t>6</w:t>
            </w:r>
          </w:p>
        </w:tc>
        <w:tc>
          <w:tcPr>
            <w:tcW w:w="1276" w:type="dxa"/>
            <w:vAlign w:val="center"/>
          </w:tcPr>
          <w:p w:rsidR="00DB7A53" w:rsidRDefault="008A545B">
            <w:pPr>
              <w:jc w:val="center"/>
            </w:pPr>
            <w:r>
              <w:rPr>
                <w:rFonts w:eastAsiaTheme="minorEastAsia"/>
                <w:kern w:val="0"/>
                <w:szCs w:val="21"/>
              </w:rPr>
              <w:t>601899</w:t>
            </w:r>
          </w:p>
        </w:tc>
        <w:tc>
          <w:tcPr>
            <w:tcW w:w="1701" w:type="dxa"/>
            <w:vAlign w:val="center"/>
          </w:tcPr>
          <w:p w:rsidR="00DB7A53" w:rsidRDefault="008A545B">
            <w:pPr>
              <w:jc w:val="center"/>
            </w:pPr>
            <w:r>
              <w:rPr>
                <w:rFonts w:eastAsiaTheme="minorEastAsia"/>
                <w:kern w:val="0"/>
                <w:szCs w:val="21"/>
              </w:rPr>
              <w:t>紫金矿业</w:t>
            </w:r>
          </w:p>
        </w:tc>
        <w:tc>
          <w:tcPr>
            <w:tcW w:w="1276" w:type="dxa"/>
            <w:vAlign w:val="center"/>
          </w:tcPr>
          <w:p w:rsidR="00DB7A53" w:rsidRDefault="008A545B">
            <w:pPr>
              <w:jc w:val="right"/>
            </w:pPr>
            <w:r>
              <w:rPr>
                <w:rFonts w:eastAsiaTheme="minorEastAsia"/>
                <w:kern w:val="0"/>
                <w:szCs w:val="21"/>
              </w:rPr>
              <w:t>1,522,040</w:t>
            </w:r>
          </w:p>
        </w:tc>
        <w:tc>
          <w:tcPr>
            <w:tcW w:w="1842" w:type="dxa"/>
            <w:vAlign w:val="center"/>
          </w:tcPr>
          <w:p w:rsidR="00DB7A53" w:rsidRDefault="008A545B">
            <w:pPr>
              <w:jc w:val="right"/>
            </w:pPr>
            <w:r>
              <w:rPr>
                <w:rFonts w:eastAsiaTheme="minorEastAsia"/>
                <w:kern w:val="0"/>
                <w:szCs w:val="21"/>
              </w:rPr>
              <w:t>25,600,712.80</w:t>
            </w:r>
          </w:p>
        </w:tc>
        <w:tc>
          <w:tcPr>
            <w:tcW w:w="1616" w:type="dxa"/>
            <w:vAlign w:val="center"/>
          </w:tcPr>
          <w:p w:rsidR="00DB7A53" w:rsidRDefault="008A545B">
            <w:pPr>
              <w:jc w:val="right"/>
            </w:pPr>
            <w:r>
              <w:rPr>
                <w:rFonts w:eastAsiaTheme="minorEastAsia"/>
                <w:kern w:val="0"/>
                <w:szCs w:val="21"/>
              </w:rPr>
              <w:t>3.19</w:t>
            </w:r>
          </w:p>
        </w:tc>
      </w:tr>
      <w:tr w:rsidR="00DB7A53">
        <w:tc>
          <w:tcPr>
            <w:tcW w:w="817" w:type="dxa"/>
            <w:vAlign w:val="center"/>
          </w:tcPr>
          <w:p w:rsidR="00DB7A53" w:rsidRDefault="008A545B">
            <w:pPr>
              <w:jc w:val="center"/>
            </w:pPr>
            <w:r>
              <w:rPr>
                <w:rFonts w:eastAsiaTheme="minorEastAsia"/>
                <w:kern w:val="0"/>
                <w:szCs w:val="21"/>
              </w:rPr>
              <w:t>7</w:t>
            </w:r>
          </w:p>
        </w:tc>
        <w:tc>
          <w:tcPr>
            <w:tcW w:w="1276" w:type="dxa"/>
            <w:vAlign w:val="center"/>
          </w:tcPr>
          <w:p w:rsidR="00DB7A53" w:rsidRDefault="008A545B">
            <w:pPr>
              <w:jc w:val="center"/>
            </w:pPr>
            <w:r>
              <w:rPr>
                <w:rFonts w:eastAsiaTheme="minorEastAsia"/>
                <w:kern w:val="0"/>
                <w:szCs w:val="21"/>
              </w:rPr>
              <w:t>600519</w:t>
            </w:r>
          </w:p>
        </w:tc>
        <w:tc>
          <w:tcPr>
            <w:tcW w:w="1701" w:type="dxa"/>
            <w:vAlign w:val="center"/>
          </w:tcPr>
          <w:p w:rsidR="00DB7A53" w:rsidRDefault="008A545B">
            <w:pPr>
              <w:jc w:val="center"/>
            </w:pPr>
            <w:r>
              <w:rPr>
                <w:rFonts w:eastAsiaTheme="minorEastAsia"/>
                <w:kern w:val="0"/>
                <w:szCs w:val="21"/>
              </w:rPr>
              <w:t>贵州茅台</w:t>
            </w:r>
          </w:p>
        </w:tc>
        <w:tc>
          <w:tcPr>
            <w:tcW w:w="1276" w:type="dxa"/>
            <w:vAlign w:val="center"/>
          </w:tcPr>
          <w:p w:rsidR="00DB7A53" w:rsidRDefault="008A545B">
            <w:pPr>
              <w:jc w:val="right"/>
            </w:pPr>
            <w:r>
              <w:rPr>
                <w:rFonts w:eastAsiaTheme="minorEastAsia"/>
                <w:kern w:val="0"/>
                <w:szCs w:val="21"/>
              </w:rPr>
              <w:t>14,875</w:t>
            </w:r>
          </w:p>
        </w:tc>
        <w:tc>
          <w:tcPr>
            <w:tcW w:w="1842" w:type="dxa"/>
            <w:vAlign w:val="center"/>
          </w:tcPr>
          <w:p w:rsidR="00DB7A53" w:rsidRDefault="008A545B">
            <w:pPr>
              <w:jc w:val="right"/>
            </w:pPr>
            <w:r>
              <w:rPr>
                <w:rFonts w:eastAsiaTheme="minorEastAsia"/>
                <w:kern w:val="0"/>
                <w:szCs w:val="21"/>
              </w:rPr>
              <w:t>25,330,637.50</w:t>
            </w:r>
          </w:p>
        </w:tc>
        <w:tc>
          <w:tcPr>
            <w:tcW w:w="1616" w:type="dxa"/>
            <w:vAlign w:val="center"/>
          </w:tcPr>
          <w:p w:rsidR="00DB7A53" w:rsidRDefault="008A545B">
            <w:pPr>
              <w:jc w:val="right"/>
            </w:pPr>
            <w:r>
              <w:rPr>
                <w:rFonts w:eastAsiaTheme="minorEastAsia"/>
                <w:kern w:val="0"/>
                <w:szCs w:val="21"/>
              </w:rPr>
              <w:t>3.16</w:t>
            </w:r>
          </w:p>
        </w:tc>
      </w:tr>
      <w:tr w:rsidR="00DB7A53">
        <w:tc>
          <w:tcPr>
            <w:tcW w:w="817" w:type="dxa"/>
            <w:vAlign w:val="center"/>
          </w:tcPr>
          <w:p w:rsidR="00DB7A53" w:rsidRDefault="008A545B">
            <w:pPr>
              <w:jc w:val="center"/>
            </w:pPr>
            <w:r>
              <w:rPr>
                <w:rFonts w:eastAsiaTheme="minorEastAsia"/>
                <w:kern w:val="0"/>
                <w:szCs w:val="21"/>
              </w:rPr>
              <w:t>8</w:t>
            </w:r>
          </w:p>
        </w:tc>
        <w:tc>
          <w:tcPr>
            <w:tcW w:w="1276" w:type="dxa"/>
            <w:vAlign w:val="center"/>
          </w:tcPr>
          <w:p w:rsidR="00DB7A53" w:rsidRDefault="008A545B">
            <w:pPr>
              <w:jc w:val="center"/>
            </w:pPr>
            <w:r>
              <w:rPr>
                <w:rFonts w:eastAsiaTheme="minorEastAsia"/>
                <w:kern w:val="0"/>
                <w:szCs w:val="21"/>
              </w:rPr>
              <w:t>603699</w:t>
            </w:r>
          </w:p>
        </w:tc>
        <w:tc>
          <w:tcPr>
            <w:tcW w:w="1701" w:type="dxa"/>
            <w:vAlign w:val="center"/>
          </w:tcPr>
          <w:p w:rsidR="00DB7A53" w:rsidRDefault="008A545B">
            <w:pPr>
              <w:jc w:val="center"/>
            </w:pPr>
            <w:r>
              <w:rPr>
                <w:rFonts w:eastAsiaTheme="minorEastAsia"/>
                <w:kern w:val="0"/>
                <w:szCs w:val="21"/>
              </w:rPr>
              <w:t>纽威股份</w:t>
            </w:r>
          </w:p>
        </w:tc>
        <w:tc>
          <w:tcPr>
            <w:tcW w:w="1276" w:type="dxa"/>
            <w:vAlign w:val="center"/>
          </w:tcPr>
          <w:p w:rsidR="00DB7A53" w:rsidRDefault="008A545B">
            <w:pPr>
              <w:jc w:val="right"/>
            </w:pPr>
            <w:r>
              <w:rPr>
                <w:rFonts w:eastAsiaTheme="minorEastAsia"/>
                <w:kern w:val="0"/>
                <w:szCs w:val="21"/>
              </w:rPr>
              <w:t>1,478,895</w:t>
            </w:r>
          </w:p>
        </w:tc>
        <w:tc>
          <w:tcPr>
            <w:tcW w:w="1842" w:type="dxa"/>
            <w:vAlign w:val="center"/>
          </w:tcPr>
          <w:p w:rsidR="00DB7A53" w:rsidRDefault="008A545B">
            <w:pPr>
              <w:jc w:val="right"/>
            </w:pPr>
            <w:r>
              <w:rPr>
                <w:rFonts w:eastAsiaTheme="minorEastAsia"/>
                <w:kern w:val="0"/>
                <w:szCs w:val="21"/>
              </w:rPr>
              <w:t>24,948,958.65</w:t>
            </w:r>
          </w:p>
        </w:tc>
        <w:tc>
          <w:tcPr>
            <w:tcW w:w="1616" w:type="dxa"/>
            <w:vAlign w:val="center"/>
          </w:tcPr>
          <w:p w:rsidR="00DB7A53" w:rsidRDefault="008A545B">
            <w:pPr>
              <w:jc w:val="right"/>
            </w:pPr>
            <w:r>
              <w:rPr>
                <w:rFonts w:eastAsiaTheme="minorEastAsia"/>
                <w:kern w:val="0"/>
                <w:szCs w:val="21"/>
              </w:rPr>
              <w:t>3.11</w:t>
            </w:r>
          </w:p>
        </w:tc>
      </w:tr>
      <w:tr w:rsidR="00DB7A53">
        <w:tc>
          <w:tcPr>
            <w:tcW w:w="817" w:type="dxa"/>
            <w:vAlign w:val="center"/>
          </w:tcPr>
          <w:p w:rsidR="00DB7A53" w:rsidRDefault="008A545B">
            <w:pPr>
              <w:jc w:val="center"/>
            </w:pPr>
            <w:r>
              <w:rPr>
                <w:rFonts w:eastAsiaTheme="minorEastAsia"/>
                <w:kern w:val="0"/>
                <w:szCs w:val="21"/>
              </w:rPr>
              <w:t>9</w:t>
            </w:r>
          </w:p>
        </w:tc>
        <w:tc>
          <w:tcPr>
            <w:tcW w:w="1276" w:type="dxa"/>
            <w:vAlign w:val="center"/>
          </w:tcPr>
          <w:p w:rsidR="00DB7A53" w:rsidRDefault="008A545B">
            <w:pPr>
              <w:jc w:val="center"/>
            </w:pPr>
            <w:r>
              <w:rPr>
                <w:rFonts w:eastAsiaTheme="minorEastAsia"/>
                <w:kern w:val="0"/>
                <w:szCs w:val="21"/>
              </w:rPr>
              <w:t>300760</w:t>
            </w:r>
          </w:p>
        </w:tc>
        <w:tc>
          <w:tcPr>
            <w:tcW w:w="1701" w:type="dxa"/>
            <w:vAlign w:val="center"/>
          </w:tcPr>
          <w:p w:rsidR="00DB7A53" w:rsidRDefault="008A545B">
            <w:pPr>
              <w:jc w:val="center"/>
            </w:pPr>
            <w:r>
              <w:rPr>
                <w:rFonts w:eastAsiaTheme="minorEastAsia"/>
                <w:kern w:val="0"/>
                <w:szCs w:val="21"/>
              </w:rPr>
              <w:t>迈瑞医疗</w:t>
            </w:r>
          </w:p>
        </w:tc>
        <w:tc>
          <w:tcPr>
            <w:tcW w:w="1276" w:type="dxa"/>
            <w:vAlign w:val="center"/>
          </w:tcPr>
          <w:p w:rsidR="00DB7A53" w:rsidRDefault="008A545B">
            <w:pPr>
              <w:jc w:val="right"/>
            </w:pPr>
            <w:r>
              <w:rPr>
                <w:rFonts w:eastAsiaTheme="minorEastAsia"/>
                <w:kern w:val="0"/>
                <w:szCs w:val="21"/>
              </w:rPr>
              <w:t>87,203</w:t>
            </w:r>
          </w:p>
        </w:tc>
        <w:tc>
          <w:tcPr>
            <w:tcW w:w="1842" w:type="dxa"/>
            <w:vAlign w:val="center"/>
          </w:tcPr>
          <w:p w:rsidR="00DB7A53" w:rsidRDefault="008A545B">
            <w:pPr>
              <w:jc w:val="right"/>
            </w:pPr>
            <w:r>
              <w:rPr>
                <w:rFonts w:eastAsiaTheme="minorEastAsia"/>
                <w:kern w:val="0"/>
                <w:szCs w:val="21"/>
              </w:rPr>
              <w:t>24,544,156.38</w:t>
            </w:r>
          </w:p>
        </w:tc>
        <w:tc>
          <w:tcPr>
            <w:tcW w:w="1616" w:type="dxa"/>
            <w:vAlign w:val="center"/>
          </w:tcPr>
          <w:p w:rsidR="00DB7A53" w:rsidRDefault="008A545B">
            <w:pPr>
              <w:jc w:val="right"/>
            </w:pPr>
            <w:r>
              <w:rPr>
                <w:rFonts w:eastAsiaTheme="minorEastAsia"/>
                <w:kern w:val="0"/>
                <w:szCs w:val="21"/>
              </w:rPr>
              <w:t>3.06</w:t>
            </w:r>
          </w:p>
        </w:tc>
      </w:tr>
      <w:tr w:rsidR="00DB7A53">
        <w:tc>
          <w:tcPr>
            <w:tcW w:w="817" w:type="dxa"/>
            <w:vAlign w:val="center"/>
          </w:tcPr>
          <w:p w:rsidR="00DB7A53" w:rsidRDefault="008A545B">
            <w:pPr>
              <w:jc w:val="center"/>
            </w:pPr>
            <w:r>
              <w:rPr>
                <w:rFonts w:eastAsiaTheme="minorEastAsia"/>
                <w:kern w:val="0"/>
                <w:szCs w:val="21"/>
              </w:rPr>
              <w:t>10</w:t>
            </w:r>
          </w:p>
        </w:tc>
        <w:tc>
          <w:tcPr>
            <w:tcW w:w="1276" w:type="dxa"/>
            <w:vAlign w:val="center"/>
          </w:tcPr>
          <w:p w:rsidR="00DB7A53" w:rsidRDefault="008A545B">
            <w:pPr>
              <w:jc w:val="center"/>
            </w:pPr>
            <w:r>
              <w:rPr>
                <w:rFonts w:eastAsiaTheme="minorEastAsia"/>
                <w:kern w:val="0"/>
                <w:szCs w:val="21"/>
              </w:rPr>
              <w:t>600674</w:t>
            </w:r>
          </w:p>
        </w:tc>
        <w:tc>
          <w:tcPr>
            <w:tcW w:w="1701" w:type="dxa"/>
            <w:vAlign w:val="center"/>
          </w:tcPr>
          <w:p w:rsidR="00DB7A53" w:rsidRDefault="008A545B">
            <w:pPr>
              <w:jc w:val="center"/>
            </w:pPr>
            <w:r>
              <w:rPr>
                <w:rFonts w:eastAsiaTheme="minorEastAsia"/>
                <w:kern w:val="0"/>
                <w:szCs w:val="21"/>
              </w:rPr>
              <w:t>川投能源</w:t>
            </w:r>
          </w:p>
        </w:tc>
        <w:tc>
          <w:tcPr>
            <w:tcW w:w="1276" w:type="dxa"/>
            <w:vAlign w:val="center"/>
          </w:tcPr>
          <w:p w:rsidR="00DB7A53" w:rsidRDefault="008A545B">
            <w:pPr>
              <w:jc w:val="right"/>
            </w:pPr>
            <w:r>
              <w:rPr>
                <w:rFonts w:eastAsiaTheme="minorEastAsia"/>
                <w:kern w:val="0"/>
                <w:szCs w:val="21"/>
              </w:rPr>
              <w:t>1,394,300</w:t>
            </w:r>
          </w:p>
        </w:tc>
        <w:tc>
          <w:tcPr>
            <w:tcW w:w="1842" w:type="dxa"/>
            <w:vAlign w:val="center"/>
          </w:tcPr>
          <w:p w:rsidR="00DB7A53" w:rsidRDefault="008A545B">
            <w:pPr>
              <w:jc w:val="right"/>
            </w:pPr>
            <w:r>
              <w:rPr>
                <w:rFonts w:eastAsiaTheme="minorEastAsia"/>
                <w:kern w:val="0"/>
                <w:szCs w:val="21"/>
              </w:rPr>
              <w:t>23,215,095.00</w:t>
            </w:r>
          </w:p>
        </w:tc>
        <w:tc>
          <w:tcPr>
            <w:tcW w:w="1616" w:type="dxa"/>
            <w:vAlign w:val="center"/>
          </w:tcPr>
          <w:p w:rsidR="00DB7A53" w:rsidRDefault="008A545B">
            <w:pPr>
              <w:jc w:val="right"/>
            </w:pPr>
            <w:r>
              <w:rPr>
                <w:rFonts w:eastAsiaTheme="minorEastAsia"/>
                <w:kern w:val="0"/>
                <w:szCs w:val="21"/>
              </w:rPr>
              <w:t>2.90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bookmarkStart w:id="2" w:name="_GoBack"/>
      <w:bookmarkEnd w:id="2"/>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189,896.15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11,981,358.98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154,950.10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12,326,205.23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746,599,191.64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7,224,215.39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9,013,626.69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608,215.81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26,106,280.29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4,033,059.04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729,506,538.04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3,799,372.16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摩根卓越制造股票型证券投资基金基金合同</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摩根卓越制造股票型证券投资基金托管协议</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DB7A53" w:rsidRDefault="008A545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60FD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60FD5">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60FD5">
      <w:rPr>
        <w:rStyle w:val="af6"/>
        <w:noProof/>
      </w:rPr>
      <w:t>11</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摩根卓越制造股票型证券投资基金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0FD5"/>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545B"/>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B7A53"/>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035A2-E8E2-47A9-A9F2-9341D05D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13</Pages>
  <Words>1134</Words>
  <Characters>6469</Characters>
  <Application>Microsoft Office Word</Application>
  <DocSecurity>0</DocSecurity>
  <Lines>53</Lines>
  <Paragraphs>15</Paragraphs>
  <ScaleCrop>false</ScaleCrop>
  <Company>TRT. Ltd. Co.</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221</cp:revision>
  <cp:lastPrinted>2007-07-19T00:46:00Z</cp:lastPrinted>
  <dcterms:created xsi:type="dcterms:W3CDTF">2013-06-21T06:56:00Z</dcterms:created>
  <dcterms:modified xsi:type="dcterms:W3CDTF">2024-04-19T08:57:00Z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