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2F1447C" w14:textId="77777777" w:rsidR="001D24E7" w:rsidRDefault="001D24E7">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1CDD0AB0" w14:textId="77777777" w:rsidR="001D24E7" w:rsidRDefault="001D24E7">
      <w:pPr>
        <w:spacing w:line="360" w:lineRule="auto"/>
        <w:rPr>
          <w:rFonts w:ascii="宋体" w:hAnsi="宋体" w:hint="eastAsia"/>
          <w:sz w:val="48"/>
        </w:rPr>
      </w:pPr>
      <w:r>
        <w:rPr>
          <w:rFonts w:ascii="宋体" w:hAnsi="宋体" w:hint="eastAsia"/>
          <w:sz w:val="48"/>
        </w:rPr>
        <w:t xml:space="preserve">　 </w:t>
      </w:r>
    </w:p>
    <w:p w14:paraId="66EFB9E8" w14:textId="77777777" w:rsidR="001D24E7" w:rsidRDefault="001D24E7">
      <w:pPr>
        <w:spacing w:line="360" w:lineRule="auto"/>
        <w:jc w:val="center"/>
      </w:pPr>
      <w:r>
        <w:rPr>
          <w:rFonts w:ascii="宋体" w:hAnsi="宋体" w:hint="eastAsia"/>
          <w:b/>
          <w:bCs/>
          <w:color w:val="000000" w:themeColor="text1"/>
          <w:sz w:val="48"/>
          <w:szCs w:val="30"/>
        </w:rPr>
        <w:t>摩根安全战略股票型证券投资基金</w:t>
      </w:r>
      <w:r>
        <w:rPr>
          <w:rFonts w:ascii="宋体" w:hAnsi="宋体" w:hint="eastAsia"/>
          <w:b/>
          <w:bCs/>
          <w:color w:val="000000" w:themeColor="text1"/>
          <w:sz w:val="48"/>
          <w:szCs w:val="30"/>
        </w:rPr>
        <w:br/>
        <w:t>2025年第4季度报告</w:t>
      </w:r>
    </w:p>
    <w:p w14:paraId="15BBED6C" w14:textId="77777777" w:rsidR="001D24E7" w:rsidRDefault="001D24E7">
      <w:pPr>
        <w:spacing w:line="360" w:lineRule="auto"/>
        <w:jc w:val="center"/>
        <w:rPr>
          <w:rFonts w:ascii="宋体" w:hAnsi="宋体" w:hint="eastAsia"/>
          <w:sz w:val="28"/>
          <w:szCs w:val="30"/>
        </w:rPr>
      </w:pPr>
      <w:r>
        <w:rPr>
          <w:rFonts w:ascii="宋体" w:hAnsi="宋体" w:hint="eastAsia"/>
          <w:sz w:val="28"/>
          <w:szCs w:val="30"/>
        </w:rPr>
        <w:t xml:space="preserve">　 </w:t>
      </w:r>
    </w:p>
    <w:p w14:paraId="6590108A" w14:textId="77777777" w:rsidR="001D24E7" w:rsidRDefault="001D24E7">
      <w:pPr>
        <w:spacing w:line="360" w:lineRule="auto"/>
        <w:jc w:val="center"/>
      </w:pPr>
      <w:r>
        <w:rPr>
          <w:rFonts w:ascii="宋体" w:hAnsi="宋体" w:hint="eastAsia"/>
          <w:b/>
          <w:bCs/>
          <w:sz w:val="28"/>
          <w:szCs w:val="30"/>
        </w:rPr>
        <w:t>2025年12月31日</w:t>
      </w:r>
    </w:p>
    <w:p w14:paraId="62D762D6" w14:textId="77777777" w:rsidR="001D24E7" w:rsidRDefault="001D24E7">
      <w:pPr>
        <w:spacing w:line="360" w:lineRule="auto"/>
        <w:jc w:val="center"/>
        <w:rPr>
          <w:rFonts w:ascii="宋体" w:hAnsi="宋体" w:hint="eastAsia"/>
          <w:sz w:val="28"/>
          <w:szCs w:val="30"/>
        </w:rPr>
      </w:pPr>
      <w:r>
        <w:rPr>
          <w:rFonts w:ascii="宋体" w:hAnsi="宋体" w:hint="eastAsia"/>
          <w:sz w:val="28"/>
          <w:szCs w:val="30"/>
        </w:rPr>
        <w:t xml:space="preserve">　 </w:t>
      </w:r>
    </w:p>
    <w:p w14:paraId="7BF78A60" w14:textId="77777777" w:rsidR="001D24E7" w:rsidRDefault="001D24E7">
      <w:pPr>
        <w:spacing w:line="360" w:lineRule="auto"/>
        <w:jc w:val="center"/>
        <w:rPr>
          <w:rFonts w:ascii="宋体" w:hAnsi="宋体" w:hint="eastAsia"/>
          <w:sz w:val="28"/>
          <w:szCs w:val="30"/>
        </w:rPr>
      </w:pPr>
      <w:r>
        <w:rPr>
          <w:rFonts w:ascii="宋体" w:hAnsi="宋体" w:hint="eastAsia"/>
          <w:sz w:val="28"/>
          <w:szCs w:val="30"/>
        </w:rPr>
        <w:t xml:space="preserve">　 </w:t>
      </w:r>
    </w:p>
    <w:p w14:paraId="62846E86" w14:textId="77777777" w:rsidR="001D24E7" w:rsidRDefault="001D24E7">
      <w:pPr>
        <w:spacing w:line="360" w:lineRule="auto"/>
        <w:jc w:val="center"/>
        <w:rPr>
          <w:rFonts w:ascii="宋体" w:hAnsi="宋体" w:hint="eastAsia"/>
          <w:sz w:val="28"/>
          <w:szCs w:val="30"/>
        </w:rPr>
      </w:pPr>
      <w:r>
        <w:rPr>
          <w:rFonts w:ascii="宋体" w:hAnsi="宋体" w:hint="eastAsia"/>
          <w:sz w:val="28"/>
          <w:szCs w:val="30"/>
        </w:rPr>
        <w:t xml:space="preserve">　 </w:t>
      </w:r>
    </w:p>
    <w:p w14:paraId="0D90E905" w14:textId="3F11E8B8" w:rsidR="001D24E7" w:rsidRDefault="001D24E7">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0B480C3B" w14:textId="77777777" w:rsidR="001D24E7" w:rsidRDefault="001D24E7">
      <w:pPr>
        <w:spacing w:line="360" w:lineRule="auto"/>
        <w:jc w:val="center"/>
        <w:rPr>
          <w:rFonts w:ascii="宋体" w:hAnsi="宋体" w:hint="eastAsia"/>
          <w:sz w:val="28"/>
          <w:szCs w:val="30"/>
        </w:rPr>
      </w:pPr>
      <w:r>
        <w:rPr>
          <w:rFonts w:ascii="宋体" w:hAnsi="宋体" w:hint="eastAsia"/>
          <w:sz w:val="28"/>
          <w:szCs w:val="30"/>
        </w:rPr>
        <w:t xml:space="preserve">　 </w:t>
      </w:r>
    </w:p>
    <w:p w14:paraId="6609FBBD" w14:textId="77777777" w:rsidR="001D24E7" w:rsidRDefault="001D24E7">
      <w:pPr>
        <w:spacing w:line="360" w:lineRule="auto"/>
        <w:jc w:val="center"/>
        <w:rPr>
          <w:rFonts w:ascii="宋体" w:hAnsi="宋体" w:hint="eastAsia"/>
          <w:sz w:val="28"/>
          <w:szCs w:val="30"/>
        </w:rPr>
      </w:pPr>
      <w:r>
        <w:rPr>
          <w:rFonts w:ascii="宋体" w:hAnsi="宋体" w:hint="eastAsia"/>
          <w:sz w:val="28"/>
          <w:szCs w:val="30"/>
        </w:rPr>
        <w:t xml:space="preserve">　 </w:t>
      </w:r>
    </w:p>
    <w:p w14:paraId="280B665E" w14:textId="77777777" w:rsidR="001D24E7" w:rsidRDefault="001D24E7">
      <w:pPr>
        <w:spacing w:line="360" w:lineRule="auto"/>
        <w:jc w:val="center"/>
        <w:rPr>
          <w:rFonts w:ascii="宋体" w:hAnsi="宋体" w:hint="eastAsia"/>
          <w:sz w:val="28"/>
          <w:szCs w:val="30"/>
        </w:rPr>
      </w:pPr>
      <w:r>
        <w:rPr>
          <w:rFonts w:ascii="宋体" w:hAnsi="宋体" w:hint="eastAsia"/>
          <w:sz w:val="28"/>
          <w:szCs w:val="30"/>
        </w:rPr>
        <w:t xml:space="preserve">　 </w:t>
      </w:r>
    </w:p>
    <w:p w14:paraId="5862DC6B" w14:textId="77777777" w:rsidR="001D24E7" w:rsidRDefault="001D24E7">
      <w:pPr>
        <w:spacing w:line="360" w:lineRule="auto"/>
        <w:jc w:val="center"/>
        <w:rPr>
          <w:rFonts w:ascii="宋体" w:hAnsi="宋体" w:hint="eastAsia"/>
          <w:sz w:val="28"/>
          <w:szCs w:val="30"/>
        </w:rPr>
      </w:pPr>
      <w:r>
        <w:rPr>
          <w:rFonts w:ascii="宋体" w:hAnsi="宋体" w:hint="eastAsia"/>
          <w:sz w:val="28"/>
          <w:szCs w:val="30"/>
        </w:rPr>
        <w:t xml:space="preserve">　 </w:t>
      </w:r>
    </w:p>
    <w:p w14:paraId="63AEDE85" w14:textId="77777777" w:rsidR="001D24E7" w:rsidRDefault="001D24E7">
      <w:pPr>
        <w:spacing w:line="360" w:lineRule="auto"/>
        <w:jc w:val="center"/>
        <w:rPr>
          <w:rFonts w:ascii="宋体" w:hAnsi="宋体" w:hint="eastAsia"/>
          <w:sz w:val="28"/>
          <w:szCs w:val="30"/>
        </w:rPr>
      </w:pPr>
      <w:r>
        <w:rPr>
          <w:rFonts w:ascii="宋体" w:hAnsi="宋体" w:hint="eastAsia"/>
          <w:sz w:val="28"/>
          <w:szCs w:val="30"/>
        </w:rPr>
        <w:t xml:space="preserve">　 </w:t>
      </w:r>
    </w:p>
    <w:p w14:paraId="469B7280" w14:textId="77777777" w:rsidR="001D24E7" w:rsidRDefault="001D24E7">
      <w:pPr>
        <w:spacing w:line="360" w:lineRule="auto"/>
        <w:jc w:val="center"/>
        <w:rPr>
          <w:rFonts w:ascii="宋体" w:hAnsi="宋体" w:hint="eastAsia"/>
          <w:sz w:val="28"/>
          <w:szCs w:val="30"/>
        </w:rPr>
      </w:pPr>
      <w:r>
        <w:rPr>
          <w:rFonts w:ascii="宋体" w:hAnsi="宋体" w:hint="eastAsia"/>
          <w:sz w:val="28"/>
          <w:szCs w:val="30"/>
        </w:rPr>
        <w:t xml:space="preserve">　 </w:t>
      </w:r>
    </w:p>
    <w:p w14:paraId="54847EB4" w14:textId="77777777" w:rsidR="001D24E7" w:rsidRDefault="001D24E7">
      <w:pPr>
        <w:spacing w:line="360" w:lineRule="auto"/>
        <w:jc w:val="center"/>
        <w:rPr>
          <w:rFonts w:ascii="宋体" w:hAnsi="宋体" w:hint="eastAsia"/>
          <w:sz w:val="28"/>
          <w:szCs w:val="30"/>
        </w:rPr>
      </w:pPr>
      <w:r>
        <w:rPr>
          <w:rFonts w:ascii="宋体" w:hAnsi="宋体" w:hint="eastAsia"/>
          <w:sz w:val="28"/>
          <w:szCs w:val="30"/>
        </w:rPr>
        <w:t xml:space="preserve">　 </w:t>
      </w:r>
    </w:p>
    <w:p w14:paraId="79FD8FEF" w14:textId="77777777" w:rsidR="001D24E7" w:rsidRDefault="001D24E7">
      <w:pPr>
        <w:spacing w:line="360" w:lineRule="auto"/>
        <w:ind w:firstLineChars="800" w:firstLine="2249"/>
        <w:jc w:val="left"/>
      </w:pPr>
      <w:r>
        <w:rPr>
          <w:rFonts w:ascii="宋体" w:hAnsi="宋体" w:hint="eastAsia"/>
          <w:b/>
          <w:bCs/>
          <w:sz w:val="28"/>
          <w:szCs w:val="30"/>
        </w:rPr>
        <w:t>基金管理人：摩根基金管理（中国）有限公司</w:t>
      </w:r>
    </w:p>
    <w:p w14:paraId="0F87CE25" w14:textId="77777777" w:rsidR="001D24E7" w:rsidRDefault="001D24E7">
      <w:pPr>
        <w:spacing w:line="360" w:lineRule="auto"/>
        <w:ind w:firstLineChars="800" w:firstLine="2249"/>
        <w:jc w:val="left"/>
      </w:pPr>
      <w:r>
        <w:rPr>
          <w:rFonts w:ascii="宋体" w:hAnsi="宋体" w:hint="eastAsia"/>
          <w:b/>
          <w:bCs/>
          <w:sz w:val="28"/>
          <w:szCs w:val="30"/>
        </w:rPr>
        <w:t>基金托管人：中国银行股份有限公司</w:t>
      </w:r>
    </w:p>
    <w:p w14:paraId="67FC20E7" w14:textId="77777777" w:rsidR="001D24E7" w:rsidRDefault="001D24E7">
      <w:pPr>
        <w:spacing w:line="360" w:lineRule="auto"/>
        <w:ind w:firstLineChars="800" w:firstLine="2249"/>
        <w:jc w:val="left"/>
      </w:pPr>
      <w:r>
        <w:rPr>
          <w:rFonts w:ascii="宋体" w:hAnsi="宋体" w:hint="eastAsia"/>
          <w:b/>
          <w:bCs/>
          <w:sz w:val="28"/>
          <w:szCs w:val="30"/>
        </w:rPr>
        <w:t>报告送出日期：2026年1月22日</w:t>
      </w:r>
    </w:p>
    <w:p w14:paraId="4E87385A" w14:textId="77777777" w:rsidR="001D24E7" w:rsidRDefault="001D24E7">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3489A6E5" w14:textId="77777777" w:rsidR="001D24E7" w:rsidRDefault="001D24E7">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1FD45CA3" w14:textId="77777777" w:rsidR="001D24E7" w:rsidRDefault="001D24E7">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E42096" w14:paraId="337F1BE9" w14:textId="77777777">
        <w:trPr>
          <w:divId w:val="259261598"/>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30F28A98" w14:textId="77777777" w:rsidR="001D24E7" w:rsidRDefault="001D24E7">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3BBB798" w14:textId="77777777" w:rsidR="001D24E7" w:rsidRDefault="001D24E7">
            <w:pPr>
              <w:jc w:val="left"/>
            </w:pPr>
            <w:r>
              <w:rPr>
                <w:rFonts w:ascii="宋体" w:hAnsi="宋体" w:hint="eastAsia"/>
                <w:szCs w:val="24"/>
                <w:lang w:eastAsia="zh-Hans"/>
              </w:rPr>
              <w:t>摩根安全战略股票</w:t>
            </w:r>
            <w:r>
              <w:rPr>
                <w:rFonts w:ascii="宋体" w:hAnsi="宋体" w:hint="eastAsia"/>
                <w:lang w:eastAsia="zh-Hans"/>
              </w:rPr>
              <w:t xml:space="preserve"> </w:t>
            </w:r>
          </w:p>
        </w:tc>
      </w:tr>
      <w:tr w:rsidR="00E42096" w14:paraId="7358DF7C" w14:textId="77777777">
        <w:trPr>
          <w:divId w:val="25926159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E5E7D62" w14:textId="77777777" w:rsidR="001D24E7" w:rsidRDefault="001D24E7">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9FCD3DE" w14:textId="77777777" w:rsidR="001D24E7" w:rsidRDefault="001D24E7">
            <w:pPr>
              <w:jc w:val="left"/>
            </w:pPr>
            <w:r>
              <w:rPr>
                <w:rFonts w:ascii="宋体" w:hAnsi="宋体" w:hint="eastAsia"/>
                <w:lang w:eastAsia="zh-Hans"/>
              </w:rPr>
              <w:t>001009</w:t>
            </w:r>
          </w:p>
        </w:tc>
      </w:tr>
      <w:tr w:rsidR="00E42096" w14:paraId="683A290D" w14:textId="77777777">
        <w:trPr>
          <w:divId w:val="25926159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382915B" w14:textId="77777777" w:rsidR="001D24E7" w:rsidRDefault="001D24E7">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30F2CE5" w14:textId="77777777" w:rsidR="001D24E7" w:rsidRDefault="001D24E7">
            <w:pPr>
              <w:jc w:val="left"/>
            </w:pPr>
            <w:r>
              <w:rPr>
                <w:rFonts w:ascii="宋体" w:hAnsi="宋体" w:hint="eastAsia"/>
                <w:lang w:eastAsia="zh-Hans"/>
              </w:rPr>
              <w:t>契约型开放式</w:t>
            </w:r>
          </w:p>
        </w:tc>
      </w:tr>
      <w:tr w:rsidR="00E42096" w14:paraId="3272B43B" w14:textId="77777777">
        <w:trPr>
          <w:divId w:val="25926159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A45CC17" w14:textId="77777777" w:rsidR="001D24E7" w:rsidRDefault="001D24E7">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2B34535" w14:textId="77777777" w:rsidR="001D24E7" w:rsidRDefault="001D24E7">
            <w:pPr>
              <w:jc w:val="left"/>
            </w:pPr>
            <w:r>
              <w:rPr>
                <w:rFonts w:ascii="宋体" w:hAnsi="宋体" w:hint="eastAsia"/>
                <w:lang w:eastAsia="zh-Hans"/>
              </w:rPr>
              <w:t>2015年2月26日</w:t>
            </w:r>
          </w:p>
        </w:tc>
      </w:tr>
      <w:tr w:rsidR="00E42096" w14:paraId="3F02147F" w14:textId="77777777">
        <w:trPr>
          <w:divId w:val="25926159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5791B31" w14:textId="77777777" w:rsidR="001D24E7" w:rsidRDefault="001D24E7">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2151CE3" w14:textId="77777777" w:rsidR="001D24E7" w:rsidRDefault="001D24E7">
            <w:pPr>
              <w:jc w:val="left"/>
            </w:pPr>
            <w:r>
              <w:rPr>
                <w:rFonts w:ascii="宋体" w:hAnsi="宋体" w:hint="eastAsia"/>
                <w:lang w:eastAsia="zh-Hans"/>
              </w:rPr>
              <w:t>159,201,464.65</w:t>
            </w:r>
            <w:r>
              <w:rPr>
                <w:rFonts w:hint="eastAsia"/>
              </w:rPr>
              <w:t>份</w:t>
            </w:r>
            <w:r>
              <w:rPr>
                <w:rFonts w:ascii="宋体" w:hAnsi="宋体" w:hint="eastAsia"/>
                <w:lang w:eastAsia="zh-Hans"/>
              </w:rPr>
              <w:t xml:space="preserve"> </w:t>
            </w:r>
          </w:p>
        </w:tc>
      </w:tr>
      <w:tr w:rsidR="00E42096" w14:paraId="1018FAB4" w14:textId="77777777">
        <w:trPr>
          <w:divId w:val="25926159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DD9126B" w14:textId="77777777" w:rsidR="001D24E7" w:rsidRDefault="001D24E7">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BA47B40" w14:textId="77777777" w:rsidR="001D24E7" w:rsidRDefault="001D24E7">
            <w:pPr>
              <w:jc w:val="left"/>
            </w:pPr>
            <w:r>
              <w:rPr>
                <w:rFonts w:ascii="宋体" w:hAnsi="宋体" w:hint="eastAsia"/>
                <w:lang w:eastAsia="zh-Hans"/>
              </w:rPr>
              <w:t>通过系统和深入的基本面研究，重点投资于与安全战略相关行业的上市公司，分享中国经济增长模式转变带来的投资机会，在控制风险的前提下力争实现基金资产的稳定增值。</w:t>
            </w:r>
          </w:p>
        </w:tc>
      </w:tr>
      <w:tr w:rsidR="00E42096" w14:paraId="60F17EDE" w14:textId="77777777">
        <w:trPr>
          <w:divId w:val="25926159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9568490" w14:textId="77777777" w:rsidR="001D24E7" w:rsidRDefault="001D24E7">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728527D" w14:textId="77777777" w:rsidR="001D24E7" w:rsidRDefault="001D24E7">
            <w:pPr>
              <w:jc w:val="left"/>
            </w:pPr>
            <w:r>
              <w:rPr>
                <w:rFonts w:ascii="宋体" w:hAnsi="宋体" w:hint="eastAsia"/>
                <w:lang w:eastAsia="zh-Hans"/>
              </w:rPr>
              <w:t>1、资产配置策略</w:t>
            </w:r>
            <w:r>
              <w:rPr>
                <w:rFonts w:ascii="宋体" w:hAnsi="宋体" w:hint="eastAsia"/>
                <w:lang w:eastAsia="zh-Hans"/>
              </w:rPr>
              <w:br/>
              <w:t>本基金将综合分析和持续跟踪基本面、政策面、市场面等多方面因素，对宏观经济、国家政策、资金面和市场情绪等影响证券市场的重要因素进行深入分析，重点关注包括GDP增速、固定资产投资增速、净出口增速、通胀率、货币供应、利率等宏观指标的变化趋势，结合股票、债券等各类资产风险收益特征，确定合适的资产配置比例。</w:t>
            </w:r>
            <w:r>
              <w:rPr>
                <w:rFonts w:ascii="宋体" w:hAnsi="宋体" w:hint="eastAsia"/>
                <w:lang w:eastAsia="zh-Hans"/>
              </w:rPr>
              <w:br/>
              <w:t>2、股票投资策略</w:t>
            </w:r>
            <w:r>
              <w:rPr>
                <w:rFonts w:ascii="宋体" w:hAnsi="宋体" w:hint="eastAsia"/>
                <w:lang w:eastAsia="zh-Hans"/>
              </w:rPr>
              <w:br/>
              <w:t>本基金将通过系统和深入的基本面研究，重点投资于与国家安全战略相关行业的上市公司，分享中国经济增长模式转变带来的投资机会。本基金将不低于80%的非现金基金资产投资于国家安全战略相关行业。</w:t>
            </w:r>
            <w:r>
              <w:rPr>
                <w:rFonts w:ascii="宋体" w:hAnsi="宋体" w:hint="eastAsia"/>
                <w:lang w:eastAsia="zh-Hans"/>
              </w:rPr>
              <w:br/>
              <w:t>在行业配置层面，本基金将从行业生命周期、行业景气度、行业竞争格局等多角度，综合评估各个行业的</w:t>
            </w:r>
            <w:r>
              <w:rPr>
                <w:rFonts w:ascii="宋体" w:hAnsi="宋体" w:hint="eastAsia"/>
                <w:lang w:eastAsia="zh-Hans"/>
              </w:rPr>
              <w:lastRenderedPageBreak/>
              <w:t>投资价值，对基金资产在行业间分配进行安排。</w:t>
            </w:r>
            <w:r>
              <w:rPr>
                <w:rFonts w:ascii="宋体" w:hAnsi="宋体" w:hint="eastAsia"/>
                <w:lang w:eastAsia="zh-Hans"/>
              </w:rPr>
              <w:br/>
              <w:t>在个股选择层面，本基金将主要采用“自下而上”的方法，在备选行业内部通过定量与定性相结合的分析方法，综合分析上市公司的业绩质量、成长性和估值水平等各方面信息，精选具有良好成长性、估值合理的个股。</w:t>
            </w:r>
            <w:r>
              <w:rPr>
                <w:rFonts w:ascii="宋体" w:hAnsi="宋体" w:hint="eastAsia"/>
                <w:lang w:eastAsia="zh-Hans"/>
              </w:rPr>
              <w:br/>
              <w:t>3、其他投资策略：包括固定收益类投资策略、可转换债券投资策略、中小企业私募债投资策略、股指期货投资策略、资产支持证券投资策略、存托凭证投资策略。</w:t>
            </w:r>
          </w:p>
        </w:tc>
      </w:tr>
      <w:tr w:rsidR="00E42096" w14:paraId="2D20B74F" w14:textId="77777777">
        <w:trPr>
          <w:divId w:val="25926159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B9CF56C" w14:textId="77777777" w:rsidR="001D24E7" w:rsidRDefault="001D24E7">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F8003DB" w14:textId="77777777" w:rsidR="001D24E7" w:rsidRDefault="001D24E7">
            <w:pPr>
              <w:jc w:val="left"/>
            </w:pPr>
            <w:r>
              <w:rPr>
                <w:rFonts w:ascii="宋体" w:hAnsi="宋体" w:hint="eastAsia"/>
                <w:lang w:eastAsia="zh-Hans"/>
              </w:rPr>
              <w:t>中证800指数收益率*85%+中债总指数收益率*15%</w:t>
            </w:r>
          </w:p>
        </w:tc>
      </w:tr>
      <w:tr w:rsidR="00E42096" w14:paraId="69A45995" w14:textId="77777777">
        <w:trPr>
          <w:divId w:val="25926159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B2527DE" w14:textId="77777777" w:rsidR="001D24E7" w:rsidRDefault="001D24E7">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B774524" w14:textId="77777777" w:rsidR="001D24E7" w:rsidRDefault="001D24E7">
            <w:pPr>
              <w:jc w:val="left"/>
            </w:pPr>
            <w:r>
              <w:rPr>
                <w:rFonts w:ascii="宋体" w:hAnsi="宋体" w:hint="eastAsia"/>
                <w:lang w:eastAsia="zh-Hans"/>
              </w:rPr>
              <w:t>本基金属于股票型基金产品，预期风险和收益水平高于混合型基金、债券型基金和货币市场基金，属于较高风险收益水平的基金产品。</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E42096" w14:paraId="50F7CD59" w14:textId="77777777">
        <w:trPr>
          <w:divId w:val="25926159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10D8B5C" w14:textId="77777777" w:rsidR="001D24E7" w:rsidRDefault="001D24E7">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FA82748" w14:textId="77777777" w:rsidR="001D24E7" w:rsidRDefault="001D24E7">
            <w:pPr>
              <w:jc w:val="left"/>
            </w:pPr>
            <w:r>
              <w:rPr>
                <w:rFonts w:ascii="宋体" w:hAnsi="宋体" w:hint="eastAsia"/>
                <w:lang w:eastAsia="zh-Hans"/>
              </w:rPr>
              <w:t>摩根基金管理（中国）有限公司</w:t>
            </w:r>
          </w:p>
        </w:tc>
      </w:tr>
      <w:tr w:rsidR="00E42096" w14:paraId="4C599A1F" w14:textId="77777777">
        <w:trPr>
          <w:divId w:val="25926159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D8DA127" w14:textId="77777777" w:rsidR="001D24E7" w:rsidRDefault="001D24E7">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D6C3C7E" w14:textId="77777777" w:rsidR="001D24E7" w:rsidRDefault="001D24E7">
            <w:pPr>
              <w:jc w:val="left"/>
            </w:pPr>
            <w:r>
              <w:rPr>
                <w:rFonts w:ascii="宋体" w:hAnsi="宋体" w:hint="eastAsia"/>
                <w:lang w:eastAsia="zh-Hans"/>
              </w:rPr>
              <w:t>中国银行股份有限公司</w:t>
            </w:r>
          </w:p>
        </w:tc>
      </w:tr>
      <w:tr w:rsidR="00E42096" w14:paraId="5A4BFD04" w14:textId="77777777">
        <w:trPr>
          <w:divId w:val="259261598"/>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47A63C4" w14:textId="77777777" w:rsidR="001D24E7" w:rsidRDefault="001D24E7">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6521B24" w14:textId="77777777" w:rsidR="001D24E7" w:rsidRDefault="001D24E7">
            <w:pPr>
              <w:jc w:val="center"/>
            </w:pPr>
            <w:r>
              <w:rPr>
                <w:rFonts w:ascii="宋体" w:hAnsi="宋体" w:hint="eastAsia"/>
                <w:lang w:eastAsia="zh-Hans"/>
              </w:rPr>
              <w:t>摩根安全战略股票A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6E7EBC1" w14:textId="77777777" w:rsidR="001D24E7" w:rsidRDefault="001D24E7">
            <w:pPr>
              <w:jc w:val="center"/>
            </w:pPr>
            <w:r>
              <w:rPr>
                <w:rFonts w:ascii="宋体" w:hAnsi="宋体" w:hint="eastAsia"/>
                <w:lang w:eastAsia="zh-Hans"/>
              </w:rPr>
              <w:t>摩根安全战略股票C</w:t>
            </w:r>
            <w:r>
              <w:rPr>
                <w:rFonts w:ascii="宋体" w:hAnsi="宋体" w:hint="eastAsia"/>
                <w:kern w:val="0"/>
                <w:sz w:val="20"/>
                <w:lang w:eastAsia="zh-Hans"/>
              </w:rPr>
              <w:t xml:space="preserve"> </w:t>
            </w:r>
          </w:p>
        </w:tc>
      </w:tr>
      <w:tr w:rsidR="00E42096" w14:paraId="26FC3E3A" w14:textId="77777777">
        <w:trPr>
          <w:divId w:val="259261598"/>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0365B3F" w14:textId="77777777" w:rsidR="001D24E7" w:rsidRDefault="001D24E7">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0573CBB" w14:textId="77777777" w:rsidR="001D24E7" w:rsidRDefault="001D24E7">
            <w:pPr>
              <w:jc w:val="center"/>
            </w:pPr>
            <w:r>
              <w:rPr>
                <w:rFonts w:ascii="宋体" w:hAnsi="宋体" w:hint="eastAsia"/>
                <w:lang w:eastAsia="zh-Hans"/>
              </w:rPr>
              <w:t>001009</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DC1984B" w14:textId="77777777" w:rsidR="001D24E7" w:rsidRDefault="001D24E7">
            <w:pPr>
              <w:jc w:val="center"/>
            </w:pPr>
            <w:r>
              <w:rPr>
                <w:rFonts w:ascii="宋体" w:hAnsi="宋体" w:hint="eastAsia"/>
                <w:lang w:eastAsia="zh-Hans"/>
              </w:rPr>
              <w:t>015172</w:t>
            </w:r>
            <w:r>
              <w:rPr>
                <w:rFonts w:ascii="宋体" w:hAnsi="宋体" w:hint="eastAsia"/>
                <w:kern w:val="0"/>
                <w:sz w:val="20"/>
                <w:lang w:eastAsia="zh-Hans"/>
              </w:rPr>
              <w:t xml:space="preserve"> </w:t>
            </w:r>
          </w:p>
        </w:tc>
      </w:tr>
      <w:bookmarkEnd w:id="33"/>
      <w:bookmarkEnd w:id="32"/>
      <w:tr w:rsidR="00E42096" w14:paraId="22856FA3" w14:textId="77777777">
        <w:trPr>
          <w:divId w:val="259261598"/>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5EC0DC3" w14:textId="77777777" w:rsidR="001D24E7" w:rsidRDefault="001D24E7">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D8D1C0" w14:textId="77777777" w:rsidR="001D24E7" w:rsidRDefault="001D24E7">
            <w:pPr>
              <w:jc w:val="center"/>
            </w:pPr>
            <w:r>
              <w:rPr>
                <w:rFonts w:ascii="宋体" w:hAnsi="宋体" w:hint="eastAsia"/>
                <w:lang w:eastAsia="zh-Hans"/>
              </w:rPr>
              <w:t>158,847,898.32</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F37969" w14:textId="77777777" w:rsidR="001D24E7" w:rsidRDefault="001D24E7">
            <w:pPr>
              <w:jc w:val="center"/>
            </w:pPr>
            <w:r>
              <w:rPr>
                <w:rFonts w:ascii="宋体" w:hAnsi="宋体" w:hint="eastAsia"/>
                <w:lang w:eastAsia="zh-Hans"/>
              </w:rPr>
              <w:t>353,566.33</w:t>
            </w:r>
            <w:r>
              <w:rPr>
                <w:rFonts w:hint="eastAsia"/>
              </w:rPr>
              <w:t>份</w:t>
            </w:r>
            <w:r>
              <w:rPr>
                <w:rFonts w:ascii="宋体" w:hAnsi="宋体" w:hint="eastAsia"/>
                <w:lang w:eastAsia="zh-Hans"/>
              </w:rPr>
              <w:t xml:space="preserve"> </w:t>
            </w:r>
          </w:p>
        </w:tc>
      </w:tr>
    </w:tbl>
    <w:p w14:paraId="7418866B" w14:textId="77777777" w:rsidR="001D24E7" w:rsidRDefault="001D24E7">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6BE9BEA4" w14:textId="77777777" w:rsidR="001D24E7" w:rsidRDefault="001D24E7">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01437884" w14:textId="77777777" w:rsidR="001D24E7" w:rsidRDefault="001D24E7">
      <w:pPr>
        <w:jc w:val="right"/>
        <w:divId w:val="924609072"/>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39"/>
        <w:gridCol w:w="2798"/>
        <w:gridCol w:w="2798"/>
      </w:tblGrid>
      <w:tr w:rsidR="00E42096" w14:paraId="0266D7E0" w14:textId="77777777">
        <w:trPr>
          <w:divId w:val="924609072"/>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147318D4" w14:textId="77777777" w:rsidR="001D24E7" w:rsidRDefault="001D24E7">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1E8C2B53" w14:textId="77777777" w:rsidR="001D24E7" w:rsidRDefault="001D24E7">
            <w:pPr>
              <w:pStyle w:val="a5"/>
              <w:jc w:val="center"/>
              <w:rPr>
                <w:rFonts w:hint="eastAsia"/>
              </w:rPr>
            </w:pPr>
            <w:r>
              <w:rPr>
                <w:rFonts w:hint="eastAsia"/>
                <w:kern w:val="2"/>
                <w:sz w:val="21"/>
                <w:szCs w:val="24"/>
                <w:lang w:eastAsia="zh-Hans"/>
              </w:rPr>
              <w:t xml:space="preserve">报告期（2025年10月1日 - 2025年12月31日） </w:t>
            </w:r>
          </w:p>
        </w:tc>
      </w:tr>
      <w:tr w:rsidR="00E42096" w14:paraId="05B7849D" w14:textId="77777777">
        <w:trPr>
          <w:divId w:val="924609072"/>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74577F" w14:textId="77777777" w:rsidR="001D24E7" w:rsidRDefault="001D24E7">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104D7E4B" w14:textId="77777777" w:rsidR="001D24E7" w:rsidRDefault="001D24E7">
            <w:pPr>
              <w:jc w:val="center"/>
            </w:pPr>
            <w:r>
              <w:rPr>
                <w:rFonts w:ascii="宋体" w:hAnsi="宋体" w:hint="eastAsia"/>
                <w:szCs w:val="24"/>
                <w:lang w:eastAsia="zh-Hans"/>
              </w:rPr>
              <w:t>摩根安全战略股票A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07F2B933" w14:textId="77777777" w:rsidR="001D24E7" w:rsidRDefault="001D24E7">
            <w:pPr>
              <w:jc w:val="center"/>
            </w:pPr>
            <w:r>
              <w:rPr>
                <w:rFonts w:ascii="宋体" w:hAnsi="宋体" w:hint="eastAsia"/>
                <w:szCs w:val="24"/>
                <w:lang w:eastAsia="zh-Hans"/>
              </w:rPr>
              <w:t>摩根安全战略股票C</w:t>
            </w:r>
          </w:p>
        </w:tc>
      </w:tr>
      <w:tr w:rsidR="00E42096" w14:paraId="772E7A0E" w14:textId="77777777">
        <w:trPr>
          <w:divId w:val="92460907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C673F84" w14:textId="77777777" w:rsidR="001D24E7" w:rsidRDefault="001D24E7">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FFCABE7" w14:textId="77777777" w:rsidR="001D24E7" w:rsidRDefault="001D24E7">
            <w:pPr>
              <w:jc w:val="right"/>
            </w:pPr>
            <w:r>
              <w:rPr>
                <w:rFonts w:ascii="宋体" w:hAnsi="宋体" w:hint="eastAsia"/>
                <w:szCs w:val="24"/>
                <w:lang w:eastAsia="zh-Hans"/>
              </w:rPr>
              <w:t>14,569,529.38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B5BADFD" w14:textId="77777777" w:rsidR="001D24E7" w:rsidRDefault="001D24E7">
            <w:pPr>
              <w:jc w:val="right"/>
            </w:pPr>
            <w:r>
              <w:rPr>
                <w:rFonts w:ascii="宋体" w:hAnsi="宋体" w:hint="eastAsia"/>
                <w:szCs w:val="24"/>
                <w:lang w:eastAsia="zh-Hans"/>
              </w:rPr>
              <w:t>31,745.51</w:t>
            </w:r>
          </w:p>
        </w:tc>
      </w:tr>
      <w:tr w:rsidR="00E42096" w14:paraId="17D46D7F" w14:textId="77777777">
        <w:trPr>
          <w:divId w:val="92460907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D0D5F4D" w14:textId="77777777" w:rsidR="001D24E7" w:rsidRDefault="001D24E7">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50DDC53" w14:textId="77777777" w:rsidR="001D24E7" w:rsidRDefault="001D24E7">
            <w:pPr>
              <w:jc w:val="right"/>
            </w:pPr>
            <w:r>
              <w:rPr>
                <w:rFonts w:ascii="宋体" w:hAnsi="宋体" w:hint="eastAsia"/>
                <w:szCs w:val="24"/>
                <w:lang w:eastAsia="zh-Hans"/>
              </w:rPr>
              <w:t>-3,768,752.29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FCA1D57" w14:textId="77777777" w:rsidR="001D24E7" w:rsidRDefault="001D24E7">
            <w:pPr>
              <w:jc w:val="right"/>
            </w:pPr>
            <w:r>
              <w:rPr>
                <w:rFonts w:ascii="宋体" w:hAnsi="宋体" w:hint="eastAsia"/>
                <w:szCs w:val="24"/>
                <w:lang w:eastAsia="zh-Hans"/>
              </w:rPr>
              <w:t>-11,776.24</w:t>
            </w:r>
          </w:p>
        </w:tc>
      </w:tr>
      <w:tr w:rsidR="00E42096" w14:paraId="606E7CEF" w14:textId="77777777">
        <w:trPr>
          <w:divId w:val="92460907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B796146" w14:textId="77777777" w:rsidR="001D24E7" w:rsidRDefault="001D24E7">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A95A6DB" w14:textId="77777777" w:rsidR="001D24E7" w:rsidRDefault="001D24E7">
            <w:pPr>
              <w:jc w:val="right"/>
            </w:pPr>
            <w:r>
              <w:rPr>
                <w:rFonts w:ascii="宋体" w:hAnsi="宋体" w:hint="eastAsia"/>
                <w:szCs w:val="24"/>
                <w:lang w:eastAsia="zh-Hans"/>
              </w:rPr>
              <w:t>-0.0232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A2ECCAB" w14:textId="77777777" w:rsidR="001D24E7" w:rsidRDefault="001D24E7">
            <w:pPr>
              <w:jc w:val="right"/>
            </w:pPr>
            <w:r>
              <w:rPr>
                <w:rFonts w:ascii="宋体" w:hAnsi="宋体" w:hint="eastAsia"/>
                <w:szCs w:val="24"/>
                <w:lang w:eastAsia="zh-Hans"/>
              </w:rPr>
              <w:t>-0.0327</w:t>
            </w:r>
          </w:p>
        </w:tc>
      </w:tr>
      <w:tr w:rsidR="00E42096" w14:paraId="7CD9B94A" w14:textId="77777777">
        <w:trPr>
          <w:divId w:val="92460907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9BBBB3D" w14:textId="77777777" w:rsidR="001D24E7" w:rsidRDefault="001D24E7">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20AC18B" w14:textId="77777777" w:rsidR="001D24E7" w:rsidRDefault="001D24E7">
            <w:pPr>
              <w:jc w:val="right"/>
            </w:pPr>
            <w:r>
              <w:rPr>
                <w:rFonts w:ascii="宋体" w:hAnsi="宋体" w:hint="eastAsia"/>
                <w:szCs w:val="24"/>
                <w:lang w:eastAsia="zh-Hans"/>
              </w:rPr>
              <w:t>245,917,563.64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1AFB5AE" w14:textId="77777777" w:rsidR="001D24E7" w:rsidRDefault="001D24E7">
            <w:pPr>
              <w:jc w:val="right"/>
            </w:pPr>
            <w:r>
              <w:rPr>
                <w:rFonts w:ascii="宋体" w:hAnsi="宋体" w:hint="eastAsia"/>
                <w:szCs w:val="24"/>
                <w:lang w:eastAsia="zh-Hans"/>
              </w:rPr>
              <w:t>536,911.50</w:t>
            </w:r>
          </w:p>
        </w:tc>
      </w:tr>
      <w:tr w:rsidR="00E42096" w14:paraId="683B6BCC" w14:textId="77777777">
        <w:trPr>
          <w:divId w:val="92460907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7A63E00" w14:textId="77777777" w:rsidR="001D24E7" w:rsidRDefault="001D24E7">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FA5520D" w14:textId="77777777" w:rsidR="001D24E7" w:rsidRDefault="001D24E7">
            <w:pPr>
              <w:jc w:val="right"/>
            </w:pPr>
            <w:r>
              <w:rPr>
                <w:rFonts w:ascii="宋体" w:hAnsi="宋体" w:hint="eastAsia"/>
                <w:szCs w:val="24"/>
                <w:lang w:eastAsia="zh-Hans"/>
              </w:rPr>
              <w:t>1.5481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449A494" w14:textId="77777777" w:rsidR="001D24E7" w:rsidRDefault="001D24E7">
            <w:pPr>
              <w:jc w:val="right"/>
            </w:pPr>
            <w:r>
              <w:rPr>
                <w:rFonts w:ascii="宋体" w:hAnsi="宋体" w:hint="eastAsia"/>
                <w:szCs w:val="24"/>
                <w:lang w:eastAsia="zh-Hans"/>
              </w:rPr>
              <w:t>1.5186</w:t>
            </w:r>
          </w:p>
        </w:tc>
      </w:tr>
    </w:tbl>
    <w:p w14:paraId="4AA36D7D" w14:textId="77777777" w:rsidR="001D24E7" w:rsidRDefault="001D24E7">
      <w:pPr>
        <w:wordWrap w:val="0"/>
        <w:spacing w:line="360" w:lineRule="auto"/>
        <w:jc w:val="left"/>
        <w:divId w:val="1207990223"/>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w:t>
      </w:r>
      <w:r>
        <w:rPr>
          <w:rFonts w:ascii="宋体" w:hAnsi="宋体" w:hint="eastAsia"/>
          <w:szCs w:val="21"/>
        </w:rPr>
        <w:lastRenderedPageBreak/>
        <w:t>费、红利再投资费、基金转换费等），计入费用后实际收益水平要低于所列数字。</w:t>
      </w:r>
    </w:p>
    <w:p w14:paraId="7AAC4254" w14:textId="77777777" w:rsidR="001D24E7" w:rsidRDefault="001D24E7">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3D797C43" w14:textId="77777777" w:rsidR="001D24E7" w:rsidRDefault="001D24E7">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78A0F7F8" w14:textId="77777777" w:rsidR="001D24E7" w:rsidRDefault="001D24E7">
      <w:pPr>
        <w:spacing w:line="360" w:lineRule="auto"/>
        <w:jc w:val="center"/>
        <w:divId w:val="702483689"/>
      </w:pPr>
      <w:r>
        <w:rPr>
          <w:rFonts w:ascii="宋体" w:hAnsi="宋体" w:hint="eastAsia"/>
        </w:rPr>
        <w:t>摩根安全战略股票A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E42096" w14:paraId="03CD7CA4" w14:textId="77777777">
        <w:trPr>
          <w:divId w:val="702483689"/>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255D8EF" w14:textId="77777777" w:rsidR="001D24E7" w:rsidRDefault="001D24E7">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2701BC5" w14:textId="77777777" w:rsidR="001D24E7" w:rsidRDefault="001D24E7">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1E63153" w14:textId="77777777" w:rsidR="001D24E7" w:rsidRDefault="001D24E7">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6FF3869" w14:textId="77777777" w:rsidR="001D24E7" w:rsidRDefault="001D24E7">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823E645" w14:textId="77777777" w:rsidR="001D24E7" w:rsidRDefault="001D24E7">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459B8A" w14:textId="77777777" w:rsidR="001D24E7" w:rsidRDefault="001D24E7">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D6CD8FE" w14:textId="77777777" w:rsidR="001D24E7" w:rsidRDefault="001D24E7">
            <w:pPr>
              <w:spacing w:line="360" w:lineRule="auto"/>
              <w:jc w:val="center"/>
            </w:pPr>
            <w:r>
              <w:rPr>
                <w:rFonts w:ascii="宋体" w:hAnsi="宋体" w:hint="eastAsia"/>
              </w:rPr>
              <w:t xml:space="preserve">②－④ </w:t>
            </w:r>
          </w:p>
        </w:tc>
      </w:tr>
      <w:tr w:rsidR="00E42096" w14:paraId="37986218" w14:textId="77777777">
        <w:trPr>
          <w:divId w:val="70248368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33567F" w14:textId="77777777" w:rsidR="001D24E7" w:rsidRDefault="001D24E7">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8A4BCF" w14:textId="77777777" w:rsidR="001D24E7" w:rsidRDefault="001D24E7">
            <w:pPr>
              <w:spacing w:line="360" w:lineRule="auto"/>
              <w:jc w:val="right"/>
            </w:pPr>
            <w:r>
              <w:rPr>
                <w:rFonts w:ascii="宋体" w:hAnsi="宋体" w:hint="eastAsia"/>
              </w:rPr>
              <w:t xml:space="preserve">-1.47%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8B1FD7" w14:textId="77777777" w:rsidR="001D24E7" w:rsidRDefault="001D24E7">
            <w:pPr>
              <w:spacing w:line="360" w:lineRule="auto"/>
              <w:jc w:val="right"/>
            </w:pPr>
            <w:r>
              <w:rPr>
                <w:rFonts w:ascii="宋体" w:hAnsi="宋体" w:hint="eastAsia"/>
              </w:rPr>
              <w:t xml:space="preserve">1.61%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513434" w14:textId="77777777" w:rsidR="001D24E7" w:rsidRDefault="001D24E7">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4C7219" w14:textId="77777777" w:rsidR="001D24E7" w:rsidRDefault="001D24E7">
            <w:pPr>
              <w:spacing w:line="360" w:lineRule="auto"/>
              <w:jc w:val="right"/>
            </w:pPr>
            <w:r>
              <w:rPr>
                <w:rFonts w:ascii="宋体" w:hAnsi="宋体" w:hint="eastAsia"/>
              </w:rPr>
              <w:t xml:space="preserve">0.86%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AC226A9" w14:textId="77777777" w:rsidR="001D24E7" w:rsidRDefault="001D24E7">
            <w:pPr>
              <w:spacing w:line="360" w:lineRule="auto"/>
              <w:jc w:val="right"/>
            </w:pPr>
            <w:r>
              <w:rPr>
                <w:rFonts w:ascii="宋体" w:hAnsi="宋体" w:hint="eastAsia"/>
              </w:rPr>
              <w:t xml:space="preserve">-1.46%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520BB9" w14:textId="77777777" w:rsidR="001D24E7" w:rsidRDefault="001D24E7">
            <w:pPr>
              <w:spacing w:line="360" w:lineRule="auto"/>
              <w:jc w:val="right"/>
            </w:pPr>
            <w:r>
              <w:rPr>
                <w:rFonts w:ascii="宋体" w:hAnsi="宋体" w:hint="eastAsia"/>
              </w:rPr>
              <w:t xml:space="preserve">0.75% </w:t>
            </w:r>
          </w:p>
        </w:tc>
      </w:tr>
      <w:tr w:rsidR="00E42096" w14:paraId="3A8C8245" w14:textId="77777777">
        <w:trPr>
          <w:divId w:val="70248368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F7FACC" w14:textId="77777777" w:rsidR="001D24E7" w:rsidRDefault="001D24E7">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5D5A46" w14:textId="77777777" w:rsidR="001D24E7" w:rsidRDefault="001D24E7">
            <w:pPr>
              <w:spacing w:line="360" w:lineRule="auto"/>
              <w:jc w:val="right"/>
            </w:pPr>
            <w:r>
              <w:rPr>
                <w:rFonts w:ascii="宋体" w:hAnsi="宋体" w:hint="eastAsia"/>
              </w:rPr>
              <w:t xml:space="preserve">39.57%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5CF423" w14:textId="77777777" w:rsidR="001D24E7" w:rsidRDefault="001D24E7">
            <w:pPr>
              <w:spacing w:line="360" w:lineRule="auto"/>
              <w:jc w:val="right"/>
            </w:pPr>
            <w:r>
              <w:rPr>
                <w:rFonts w:ascii="宋体" w:hAnsi="宋体" w:hint="eastAsia"/>
              </w:rPr>
              <w:t xml:space="preserve">1.76%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0ED235" w14:textId="77777777" w:rsidR="001D24E7" w:rsidRDefault="001D24E7">
            <w:pPr>
              <w:spacing w:line="360" w:lineRule="auto"/>
              <w:jc w:val="right"/>
            </w:pPr>
            <w:r>
              <w:rPr>
                <w:rFonts w:ascii="宋体" w:hAnsi="宋体" w:hint="eastAsia"/>
              </w:rPr>
              <w:t xml:space="preserve">16.62%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A31FE3" w14:textId="77777777" w:rsidR="001D24E7" w:rsidRDefault="001D24E7">
            <w:pPr>
              <w:spacing w:line="360" w:lineRule="auto"/>
              <w:jc w:val="right"/>
            </w:pPr>
            <w:r>
              <w:rPr>
                <w:rFonts w:ascii="宋体" w:hAnsi="宋体" w:hint="eastAsia"/>
              </w:rPr>
              <w:t xml:space="preserve">0.81%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00AF8C4" w14:textId="77777777" w:rsidR="001D24E7" w:rsidRDefault="001D24E7">
            <w:pPr>
              <w:spacing w:line="360" w:lineRule="auto"/>
              <w:jc w:val="right"/>
            </w:pPr>
            <w:r>
              <w:rPr>
                <w:rFonts w:ascii="宋体" w:hAnsi="宋体" w:hint="eastAsia"/>
              </w:rPr>
              <w:t xml:space="preserve">22.95%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F664F9" w14:textId="77777777" w:rsidR="001D24E7" w:rsidRDefault="001D24E7">
            <w:pPr>
              <w:spacing w:line="360" w:lineRule="auto"/>
              <w:jc w:val="right"/>
            </w:pPr>
            <w:r>
              <w:rPr>
                <w:rFonts w:ascii="宋体" w:hAnsi="宋体" w:hint="eastAsia"/>
              </w:rPr>
              <w:t xml:space="preserve">0.95% </w:t>
            </w:r>
          </w:p>
        </w:tc>
      </w:tr>
      <w:tr w:rsidR="00E42096" w14:paraId="729DE581" w14:textId="77777777">
        <w:trPr>
          <w:divId w:val="70248368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6E546D" w14:textId="77777777" w:rsidR="001D24E7" w:rsidRDefault="001D24E7">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A9BEC1" w14:textId="77777777" w:rsidR="001D24E7" w:rsidRDefault="001D24E7">
            <w:pPr>
              <w:spacing w:line="360" w:lineRule="auto"/>
              <w:jc w:val="right"/>
            </w:pPr>
            <w:r>
              <w:rPr>
                <w:rFonts w:ascii="宋体" w:hAnsi="宋体" w:hint="eastAsia"/>
              </w:rPr>
              <w:t xml:space="preserve">50.34%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07ADD6" w14:textId="77777777" w:rsidR="001D24E7" w:rsidRDefault="001D24E7">
            <w:pPr>
              <w:spacing w:line="360" w:lineRule="auto"/>
              <w:jc w:val="right"/>
            </w:pPr>
            <w:r>
              <w:rPr>
                <w:rFonts w:ascii="宋体" w:hAnsi="宋体" w:hint="eastAsia"/>
              </w:rPr>
              <w:t xml:space="preserve">1.56%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A4954D" w14:textId="77777777" w:rsidR="001D24E7" w:rsidRDefault="001D24E7">
            <w:pPr>
              <w:spacing w:line="360" w:lineRule="auto"/>
              <w:jc w:val="right"/>
            </w:pPr>
            <w:r>
              <w:rPr>
                <w:rFonts w:ascii="宋体" w:hAnsi="宋体" w:hint="eastAsia"/>
              </w:rPr>
              <w:t xml:space="preserve">17.41%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008B67" w14:textId="77777777" w:rsidR="001D24E7" w:rsidRDefault="001D24E7">
            <w:pPr>
              <w:spacing w:line="360" w:lineRule="auto"/>
              <w:jc w:val="right"/>
            </w:pPr>
            <w:r>
              <w:rPr>
                <w:rFonts w:ascii="宋体" w:hAnsi="宋体" w:hint="eastAsia"/>
              </w:rPr>
              <w:t xml:space="preserve">0.86%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2F0E5DB" w14:textId="77777777" w:rsidR="001D24E7" w:rsidRDefault="001D24E7">
            <w:pPr>
              <w:spacing w:line="360" w:lineRule="auto"/>
              <w:jc w:val="right"/>
            </w:pPr>
            <w:r>
              <w:rPr>
                <w:rFonts w:ascii="宋体" w:hAnsi="宋体" w:hint="eastAsia"/>
              </w:rPr>
              <w:t xml:space="preserve">32.93%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AECA90" w14:textId="77777777" w:rsidR="001D24E7" w:rsidRDefault="001D24E7">
            <w:pPr>
              <w:spacing w:line="360" w:lineRule="auto"/>
              <w:jc w:val="right"/>
            </w:pPr>
            <w:r>
              <w:rPr>
                <w:rFonts w:ascii="宋体" w:hAnsi="宋体" w:hint="eastAsia"/>
              </w:rPr>
              <w:t xml:space="preserve">0.70% </w:t>
            </w:r>
          </w:p>
        </w:tc>
      </w:tr>
      <w:tr w:rsidR="00E42096" w14:paraId="5F4779B0" w14:textId="77777777">
        <w:trPr>
          <w:divId w:val="70248368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7A74FC" w14:textId="77777777" w:rsidR="001D24E7" w:rsidRDefault="001D24E7">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E6A969" w14:textId="77777777" w:rsidR="001D24E7" w:rsidRDefault="001D24E7">
            <w:pPr>
              <w:spacing w:line="360" w:lineRule="auto"/>
              <w:jc w:val="right"/>
            </w:pPr>
            <w:r>
              <w:rPr>
                <w:rFonts w:ascii="宋体" w:hAnsi="宋体" w:hint="eastAsia"/>
              </w:rPr>
              <w:t xml:space="preserve">12.57%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FDEE05" w14:textId="77777777" w:rsidR="001D24E7" w:rsidRDefault="001D24E7">
            <w:pPr>
              <w:spacing w:line="360" w:lineRule="auto"/>
              <w:jc w:val="right"/>
            </w:pPr>
            <w:r>
              <w:rPr>
                <w:rFonts w:ascii="宋体" w:hAnsi="宋体" w:hint="eastAsia"/>
              </w:rPr>
              <w:t xml:space="preserve">1.25%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A11D98" w14:textId="77777777" w:rsidR="001D24E7" w:rsidRDefault="001D24E7">
            <w:pPr>
              <w:spacing w:line="360" w:lineRule="auto"/>
              <w:jc w:val="right"/>
            </w:pPr>
            <w:r>
              <w:rPr>
                <w:rFonts w:ascii="宋体" w:hAnsi="宋体" w:hint="eastAsia"/>
              </w:rPr>
              <w:t xml:space="preserve">19.04%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F919B9" w14:textId="77777777" w:rsidR="001D24E7" w:rsidRDefault="001D24E7">
            <w:pPr>
              <w:spacing w:line="360" w:lineRule="auto"/>
              <w:jc w:val="right"/>
            </w:pPr>
            <w:r>
              <w:rPr>
                <w:rFonts w:ascii="宋体" w:hAnsi="宋体" w:hint="eastAsia"/>
              </w:rPr>
              <w:t xml:space="preserve">0.95%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B5CAF50" w14:textId="77777777" w:rsidR="001D24E7" w:rsidRDefault="001D24E7">
            <w:pPr>
              <w:spacing w:line="360" w:lineRule="auto"/>
              <w:jc w:val="right"/>
            </w:pPr>
            <w:r>
              <w:rPr>
                <w:rFonts w:ascii="宋体" w:hAnsi="宋体" w:hint="eastAsia"/>
              </w:rPr>
              <w:t xml:space="preserve">-6.47%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BE797D" w14:textId="77777777" w:rsidR="001D24E7" w:rsidRDefault="001D24E7">
            <w:pPr>
              <w:spacing w:line="360" w:lineRule="auto"/>
              <w:jc w:val="right"/>
            </w:pPr>
            <w:r>
              <w:rPr>
                <w:rFonts w:ascii="宋体" w:hAnsi="宋体" w:hint="eastAsia"/>
              </w:rPr>
              <w:t xml:space="preserve">0.30% </w:t>
            </w:r>
          </w:p>
        </w:tc>
      </w:tr>
      <w:tr w:rsidR="00E42096" w14:paraId="7EBC555A" w14:textId="77777777">
        <w:trPr>
          <w:divId w:val="70248368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144781" w14:textId="77777777" w:rsidR="001D24E7" w:rsidRDefault="001D24E7">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07EF4A" w14:textId="77777777" w:rsidR="001D24E7" w:rsidRDefault="001D24E7">
            <w:pPr>
              <w:spacing w:line="360" w:lineRule="auto"/>
              <w:jc w:val="right"/>
            </w:pPr>
            <w:r>
              <w:rPr>
                <w:rFonts w:ascii="宋体" w:hAnsi="宋体" w:hint="eastAsia"/>
              </w:rPr>
              <w:t xml:space="preserve">-20.15%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73B20A" w14:textId="77777777" w:rsidR="001D24E7" w:rsidRDefault="001D24E7">
            <w:pPr>
              <w:spacing w:line="360" w:lineRule="auto"/>
              <w:jc w:val="right"/>
            </w:pPr>
            <w:r>
              <w:rPr>
                <w:rFonts w:ascii="宋体" w:hAnsi="宋体" w:hint="eastAsia"/>
              </w:rPr>
              <w:t xml:space="preserve">1.48%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820066" w14:textId="77777777" w:rsidR="001D24E7" w:rsidRDefault="001D24E7">
            <w:pPr>
              <w:spacing w:line="360" w:lineRule="auto"/>
              <w:jc w:val="right"/>
            </w:pPr>
            <w:r>
              <w:rPr>
                <w:rFonts w:ascii="宋体" w:hAnsi="宋体" w:hint="eastAsia"/>
              </w:rPr>
              <w:t xml:space="preserve">-3.21%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562FEE" w14:textId="77777777" w:rsidR="001D24E7" w:rsidRDefault="001D24E7">
            <w:pPr>
              <w:spacing w:line="360" w:lineRule="auto"/>
              <w:jc w:val="right"/>
            </w:pPr>
            <w:r>
              <w:rPr>
                <w:rFonts w:ascii="宋体" w:hAnsi="宋体" w:hint="eastAsia"/>
              </w:rPr>
              <w:t xml:space="preserve">0.97%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C79A65D" w14:textId="77777777" w:rsidR="001D24E7" w:rsidRDefault="001D24E7">
            <w:pPr>
              <w:spacing w:line="360" w:lineRule="auto"/>
              <w:jc w:val="right"/>
            </w:pPr>
            <w:r>
              <w:rPr>
                <w:rFonts w:ascii="宋体" w:hAnsi="宋体" w:hint="eastAsia"/>
              </w:rPr>
              <w:t xml:space="preserve">-16.94%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EFFCA6" w14:textId="77777777" w:rsidR="001D24E7" w:rsidRDefault="001D24E7">
            <w:pPr>
              <w:spacing w:line="360" w:lineRule="auto"/>
              <w:jc w:val="right"/>
            </w:pPr>
            <w:r>
              <w:rPr>
                <w:rFonts w:ascii="宋体" w:hAnsi="宋体" w:hint="eastAsia"/>
              </w:rPr>
              <w:t xml:space="preserve">0.51% </w:t>
            </w:r>
          </w:p>
        </w:tc>
      </w:tr>
      <w:tr w:rsidR="00E42096" w14:paraId="2840F2AE" w14:textId="77777777">
        <w:trPr>
          <w:divId w:val="70248368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2350DD" w14:textId="77777777" w:rsidR="001D24E7" w:rsidRDefault="001D24E7">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E1E8CE" w14:textId="77777777" w:rsidR="001D24E7" w:rsidRDefault="001D24E7">
            <w:pPr>
              <w:spacing w:line="360" w:lineRule="auto"/>
              <w:jc w:val="right"/>
            </w:pPr>
            <w:r>
              <w:rPr>
                <w:rFonts w:ascii="宋体" w:hAnsi="宋体" w:hint="eastAsia"/>
              </w:rPr>
              <w:t xml:space="preserve">75.37%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ACFB5C" w14:textId="77777777" w:rsidR="001D24E7" w:rsidRDefault="001D24E7">
            <w:pPr>
              <w:spacing w:line="360" w:lineRule="auto"/>
              <w:jc w:val="right"/>
            </w:pPr>
            <w:r>
              <w:rPr>
                <w:rFonts w:ascii="宋体" w:hAnsi="宋体" w:hint="eastAsia"/>
              </w:rPr>
              <w:t xml:space="preserve">1.66%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33A7B3" w14:textId="77777777" w:rsidR="001D24E7" w:rsidRDefault="001D24E7">
            <w:pPr>
              <w:spacing w:line="360" w:lineRule="auto"/>
              <w:jc w:val="right"/>
            </w:pPr>
            <w:r>
              <w:rPr>
                <w:rFonts w:ascii="宋体" w:hAnsi="宋体" w:hint="eastAsia"/>
              </w:rPr>
              <w:t xml:space="preserve">28.07%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B56F77" w14:textId="77777777" w:rsidR="001D24E7" w:rsidRDefault="001D24E7">
            <w:pPr>
              <w:spacing w:line="360" w:lineRule="auto"/>
              <w:jc w:val="right"/>
            </w:pPr>
            <w:r>
              <w:rPr>
                <w:rFonts w:ascii="宋体" w:hAnsi="宋体" w:hint="eastAsia"/>
              </w:rPr>
              <w:t xml:space="preserve">1.17%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2822896" w14:textId="77777777" w:rsidR="001D24E7" w:rsidRDefault="001D24E7">
            <w:pPr>
              <w:spacing w:line="360" w:lineRule="auto"/>
              <w:jc w:val="right"/>
            </w:pPr>
            <w:r>
              <w:rPr>
                <w:rFonts w:ascii="宋体" w:hAnsi="宋体" w:hint="eastAsia"/>
              </w:rPr>
              <w:t xml:space="preserve">47.30%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5BBBD0" w14:textId="77777777" w:rsidR="001D24E7" w:rsidRDefault="001D24E7">
            <w:pPr>
              <w:spacing w:line="360" w:lineRule="auto"/>
              <w:jc w:val="right"/>
            </w:pPr>
            <w:r>
              <w:rPr>
                <w:rFonts w:ascii="宋体" w:hAnsi="宋体" w:hint="eastAsia"/>
              </w:rPr>
              <w:t xml:space="preserve">0.49% </w:t>
            </w:r>
          </w:p>
        </w:tc>
      </w:tr>
    </w:tbl>
    <w:p w14:paraId="5EAAC810" w14:textId="77777777" w:rsidR="001D24E7" w:rsidRDefault="001D24E7">
      <w:pPr>
        <w:spacing w:line="360" w:lineRule="auto"/>
        <w:jc w:val="center"/>
        <w:divId w:val="1407652421"/>
      </w:pPr>
      <w:r>
        <w:rPr>
          <w:rFonts w:ascii="宋体" w:hAnsi="宋体" w:hint="eastAsia"/>
        </w:rPr>
        <w:t>摩根安全战略股票C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E42096" w14:paraId="6E2CC43C" w14:textId="77777777">
        <w:trPr>
          <w:divId w:val="1407652421"/>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8C9F942" w14:textId="77777777" w:rsidR="001D24E7" w:rsidRDefault="001D24E7">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76C44F2" w14:textId="77777777" w:rsidR="001D24E7" w:rsidRDefault="001D24E7">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F9DEE4C" w14:textId="77777777" w:rsidR="001D24E7" w:rsidRDefault="001D24E7">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8CBD984" w14:textId="77777777" w:rsidR="001D24E7" w:rsidRDefault="001D24E7">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F6452D3" w14:textId="77777777" w:rsidR="001D24E7" w:rsidRDefault="001D24E7">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CA597F" w14:textId="77777777" w:rsidR="001D24E7" w:rsidRDefault="001D24E7">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BD825BE" w14:textId="77777777" w:rsidR="001D24E7" w:rsidRDefault="001D24E7">
            <w:pPr>
              <w:spacing w:line="360" w:lineRule="auto"/>
              <w:jc w:val="center"/>
            </w:pPr>
            <w:r>
              <w:rPr>
                <w:rFonts w:ascii="宋体" w:hAnsi="宋体" w:hint="eastAsia"/>
              </w:rPr>
              <w:t xml:space="preserve">②－④ </w:t>
            </w:r>
          </w:p>
        </w:tc>
      </w:tr>
      <w:tr w:rsidR="00E42096" w14:paraId="5A70564B" w14:textId="77777777">
        <w:trPr>
          <w:divId w:val="140765242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71264F" w14:textId="77777777" w:rsidR="001D24E7" w:rsidRDefault="001D24E7">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D78FEB" w14:textId="77777777" w:rsidR="001D24E7" w:rsidRDefault="001D24E7">
            <w:pPr>
              <w:spacing w:line="360" w:lineRule="auto"/>
              <w:jc w:val="right"/>
            </w:pPr>
            <w:r>
              <w:rPr>
                <w:rFonts w:ascii="宋体" w:hAnsi="宋体" w:hint="eastAsia"/>
              </w:rPr>
              <w:t xml:space="preserve">-1.59%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B927CD" w14:textId="77777777" w:rsidR="001D24E7" w:rsidRDefault="001D24E7">
            <w:pPr>
              <w:spacing w:line="360" w:lineRule="auto"/>
              <w:jc w:val="right"/>
            </w:pPr>
            <w:r>
              <w:rPr>
                <w:rFonts w:ascii="宋体" w:hAnsi="宋体" w:hint="eastAsia"/>
              </w:rPr>
              <w:t xml:space="preserve">1.61%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38C002" w14:textId="77777777" w:rsidR="001D24E7" w:rsidRDefault="001D24E7">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2AF314" w14:textId="77777777" w:rsidR="001D24E7" w:rsidRDefault="001D24E7">
            <w:pPr>
              <w:spacing w:line="360" w:lineRule="auto"/>
              <w:jc w:val="right"/>
            </w:pPr>
            <w:r>
              <w:rPr>
                <w:rFonts w:ascii="宋体" w:hAnsi="宋体" w:hint="eastAsia"/>
              </w:rPr>
              <w:t xml:space="preserve">0.86%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5BC24BF" w14:textId="77777777" w:rsidR="001D24E7" w:rsidRDefault="001D24E7">
            <w:pPr>
              <w:spacing w:line="360" w:lineRule="auto"/>
              <w:jc w:val="right"/>
            </w:pPr>
            <w:r>
              <w:rPr>
                <w:rFonts w:ascii="宋体" w:hAnsi="宋体" w:hint="eastAsia"/>
              </w:rPr>
              <w:t xml:space="preserve">-1.58%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DAB576" w14:textId="77777777" w:rsidR="001D24E7" w:rsidRDefault="001D24E7">
            <w:pPr>
              <w:spacing w:line="360" w:lineRule="auto"/>
              <w:jc w:val="right"/>
            </w:pPr>
            <w:r>
              <w:rPr>
                <w:rFonts w:ascii="宋体" w:hAnsi="宋体" w:hint="eastAsia"/>
              </w:rPr>
              <w:t xml:space="preserve">0.75% </w:t>
            </w:r>
          </w:p>
        </w:tc>
      </w:tr>
      <w:tr w:rsidR="00E42096" w14:paraId="14BDA54B" w14:textId="77777777">
        <w:trPr>
          <w:divId w:val="140765242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AB60B3" w14:textId="77777777" w:rsidR="001D24E7" w:rsidRDefault="001D24E7">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A98A9F" w14:textId="77777777" w:rsidR="001D24E7" w:rsidRDefault="001D24E7">
            <w:pPr>
              <w:spacing w:line="360" w:lineRule="auto"/>
              <w:jc w:val="right"/>
            </w:pPr>
            <w:r>
              <w:rPr>
                <w:rFonts w:ascii="宋体" w:hAnsi="宋体" w:hint="eastAsia"/>
              </w:rPr>
              <w:t xml:space="preserve">39.22%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37B633" w14:textId="77777777" w:rsidR="001D24E7" w:rsidRDefault="001D24E7">
            <w:pPr>
              <w:spacing w:line="360" w:lineRule="auto"/>
              <w:jc w:val="right"/>
            </w:pPr>
            <w:r>
              <w:rPr>
                <w:rFonts w:ascii="宋体" w:hAnsi="宋体" w:hint="eastAsia"/>
              </w:rPr>
              <w:t xml:space="preserve">1.76%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55A476" w14:textId="77777777" w:rsidR="001D24E7" w:rsidRDefault="001D24E7">
            <w:pPr>
              <w:spacing w:line="360" w:lineRule="auto"/>
              <w:jc w:val="right"/>
            </w:pPr>
            <w:r>
              <w:rPr>
                <w:rFonts w:ascii="宋体" w:hAnsi="宋体" w:hint="eastAsia"/>
              </w:rPr>
              <w:t xml:space="preserve">16.62%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9305DB" w14:textId="77777777" w:rsidR="001D24E7" w:rsidRDefault="001D24E7">
            <w:pPr>
              <w:spacing w:line="360" w:lineRule="auto"/>
              <w:jc w:val="right"/>
            </w:pPr>
            <w:r>
              <w:rPr>
                <w:rFonts w:ascii="宋体" w:hAnsi="宋体" w:hint="eastAsia"/>
              </w:rPr>
              <w:t xml:space="preserve">0.81%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95464E0" w14:textId="77777777" w:rsidR="001D24E7" w:rsidRDefault="001D24E7">
            <w:pPr>
              <w:spacing w:line="360" w:lineRule="auto"/>
              <w:jc w:val="right"/>
            </w:pPr>
            <w:r>
              <w:rPr>
                <w:rFonts w:ascii="宋体" w:hAnsi="宋体" w:hint="eastAsia"/>
              </w:rPr>
              <w:t xml:space="preserve">22.60%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AE8F57" w14:textId="77777777" w:rsidR="001D24E7" w:rsidRDefault="001D24E7">
            <w:pPr>
              <w:spacing w:line="360" w:lineRule="auto"/>
              <w:jc w:val="right"/>
            </w:pPr>
            <w:r>
              <w:rPr>
                <w:rFonts w:ascii="宋体" w:hAnsi="宋体" w:hint="eastAsia"/>
              </w:rPr>
              <w:t xml:space="preserve">0.95% </w:t>
            </w:r>
          </w:p>
        </w:tc>
      </w:tr>
      <w:tr w:rsidR="00E42096" w14:paraId="13F3F6BF" w14:textId="77777777">
        <w:trPr>
          <w:divId w:val="140765242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7AF9EC" w14:textId="77777777" w:rsidR="001D24E7" w:rsidRDefault="001D24E7">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D2BE1B" w14:textId="77777777" w:rsidR="001D24E7" w:rsidRDefault="001D24E7">
            <w:pPr>
              <w:spacing w:line="360" w:lineRule="auto"/>
              <w:jc w:val="right"/>
            </w:pPr>
            <w:r>
              <w:rPr>
                <w:rFonts w:ascii="宋体" w:hAnsi="宋体" w:hint="eastAsia"/>
              </w:rPr>
              <w:t xml:space="preserve">49.60%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D3F6D0" w14:textId="77777777" w:rsidR="001D24E7" w:rsidRDefault="001D24E7">
            <w:pPr>
              <w:spacing w:line="360" w:lineRule="auto"/>
              <w:jc w:val="right"/>
            </w:pPr>
            <w:r>
              <w:rPr>
                <w:rFonts w:ascii="宋体" w:hAnsi="宋体" w:hint="eastAsia"/>
              </w:rPr>
              <w:t xml:space="preserve">1.56%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B05DB5" w14:textId="77777777" w:rsidR="001D24E7" w:rsidRDefault="001D24E7">
            <w:pPr>
              <w:spacing w:line="360" w:lineRule="auto"/>
              <w:jc w:val="right"/>
            </w:pPr>
            <w:r>
              <w:rPr>
                <w:rFonts w:ascii="宋体" w:hAnsi="宋体" w:hint="eastAsia"/>
              </w:rPr>
              <w:t xml:space="preserve">17.41%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07C1EC" w14:textId="77777777" w:rsidR="001D24E7" w:rsidRDefault="001D24E7">
            <w:pPr>
              <w:spacing w:line="360" w:lineRule="auto"/>
              <w:jc w:val="right"/>
            </w:pPr>
            <w:r>
              <w:rPr>
                <w:rFonts w:ascii="宋体" w:hAnsi="宋体" w:hint="eastAsia"/>
              </w:rPr>
              <w:t xml:space="preserve">0.86%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CA7340E" w14:textId="77777777" w:rsidR="001D24E7" w:rsidRDefault="001D24E7">
            <w:pPr>
              <w:spacing w:line="360" w:lineRule="auto"/>
              <w:jc w:val="right"/>
            </w:pPr>
            <w:r>
              <w:rPr>
                <w:rFonts w:ascii="宋体" w:hAnsi="宋体" w:hint="eastAsia"/>
              </w:rPr>
              <w:t xml:space="preserve">32.19%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84D534" w14:textId="77777777" w:rsidR="001D24E7" w:rsidRDefault="001D24E7">
            <w:pPr>
              <w:spacing w:line="360" w:lineRule="auto"/>
              <w:jc w:val="right"/>
            </w:pPr>
            <w:r>
              <w:rPr>
                <w:rFonts w:ascii="宋体" w:hAnsi="宋体" w:hint="eastAsia"/>
              </w:rPr>
              <w:t xml:space="preserve">0.70% </w:t>
            </w:r>
          </w:p>
        </w:tc>
      </w:tr>
      <w:tr w:rsidR="00E42096" w14:paraId="79C79F76" w14:textId="77777777">
        <w:trPr>
          <w:divId w:val="140765242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4DC279" w14:textId="77777777" w:rsidR="001D24E7" w:rsidRDefault="001D24E7">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2A6190" w14:textId="77777777" w:rsidR="001D24E7" w:rsidRDefault="001D24E7">
            <w:pPr>
              <w:spacing w:line="360" w:lineRule="auto"/>
              <w:jc w:val="right"/>
            </w:pPr>
            <w:r>
              <w:rPr>
                <w:rFonts w:ascii="宋体" w:hAnsi="宋体" w:hint="eastAsia"/>
              </w:rPr>
              <w:t xml:space="preserve">10.90%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EDC7B3" w14:textId="77777777" w:rsidR="001D24E7" w:rsidRDefault="001D24E7">
            <w:pPr>
              <w:spacing w:line="360" w:lineRule="auto"/>
              <w:jc w:val="right"/>
            </w:pPr>
            <w:r>
              <w:rPr>
                <w:rFonts w:ascii="宋体" w:hAnsi="宋体" w:hint="eastAsia"/>
              </w:rPr>
              <w:t xml:space="preserve">1.25%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12F792" w14:textId="77777777" w:rsidR="001D24E7" w:rsidRDefault="001D24E7">
            <w:pPr>
              <w:spacing w:line="360" w:lineRule="auto"/>
              <w:jc w:val="right"/>
            </w:pPr>
            <w:r>
              <w:rPr>
                <w:rFonts w:ascii="宋体" w:hAnsi="宋体" w:hint="eastAsia"/>
              </w:rPr>
              <w:t xml:space="preserve">19.04%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B051D6" w14:textId="77777777" w:rsidR="001D24E7" w:rsidRDefault="001D24E7">
            <w:pPr>
              <w:spacing w:line="360" w:lineRule="auto"/>
              <w:jc w:val="right"/>
            </w:pPr>
            <w:r>
              <w:rPr>
                <w:rFonts w:ascii="宋体" w:hAnsi="宋体" w:hint="eastAsia"/>
              </w:rPr>
              <w:t xml:space="preserve">0.95%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940689E" w14:textId="77777777" w:rsidR="001D24E7" w:rsidRDefault="001D24E7">
            <w:pPr>
              <w:spacing w:line="360" w:lineRule="auto"/>
              <w:jc w:val="right"/>
            </w:pPr>
            <w:r>
              <w:rPr>
                <w:rFonts w:ascii="宋体" w:hAnsi="宋体" w:hint="eastAsia"/>
              </w:rPr>
              <w:t xml:space="preserve">-8.14%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FA421F" w14:textId="77777777" w:rsidR="001D24E7" w:rsidRDefault="001D24E7">
            <w:pPr>
              <w:spacing w:line="360" w:lineRule="auto"/>
              <w:jc w:val="right"/>
            </w:pPr>
            <w:r>
              <w:rPr>
                <w:rFonts w:ascii="宋体" w:hAnsi="宋体" w:hint="eastAsia"/>
              </w:rPr>
              <w:t xml:space="preserve">0.30% </w:t>
            </w:r>
          </w:p>
        </w:tc>
      </w:tr>
      <w:tr w:rsidR="00E42096" w14:paraId="5B0C263F" w14:textId="77777777">
        <w:trPr>
          <w:divId w:val="140765242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3D69F9" w14:textId="77777777" w:rsidR="001D24E7" w:rsidRDefault="001D24E7">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177C41" w14:textId="77777777" w:rsidR="001D24E7" w:rsidRDefault="001D24E7">
            <w:pPr>
              <w:spacing w:line="360" w:lineRule="auto"/>
              <w:jc w:val="right"/>
            </w:pPr>
            <w:r>
              <w:rPr>
                <w:rFonts w:ascii="宋体" w:hAnsi="宋体" w:hint="eastAsia"/>
              </w:rPr>
              <w:t xml:space="preserve">-10.45%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069AC3" w14:textId="77777777" w:rsidR="001D24E7" w:rsidRDefault="001D24E7">
            <w:pPr>
              <w:spacing w:line="360" w:lineRule="auto"/>
              <w:jc w:val="right"/>
            </w:pPr>
            <w:r>
              <w:rPr>
                <w:rFonts w:ascii="宋体" w:hAnsi="宋体" w:hint="eastAsia"/>
              </w:rPr>
              <w:t xml:space="preserve">1.36%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6BF9D1" w14:textId="77777777" w:rsidR="001D24E7" w:rsidRDefault="001D24E7">
            <w:pPr>
              <w:spacing w:line="360" w:lineRule="auto"/>
              <w:jc w:val="right"/>
            </w:pPr>
            <w:r>
              <w:rPr>
                <w:rFonts w:ascii="宋体" w:hAnsi="宋体" w:hint="eastAsia"/>
              </w:rPr>
              <w:t xml:space="preserve">3.67%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5B8BA3" w14:textId="77777777" w:rsidR="001D24E7" w:rsidRDefault="001D24E7">
            <w:pPr>
              <w:spacing w:line="360" w:lineRule="auto"/>
              <w:jc w:val="right"/>
            </w:pPr>
            <w:r>
              <w:rPr>
                <w:rFonts w:ascii="宋体" w:hAnsi="宋体" w:hint="eastAsia"/>
              </w:rPr>
              <w:t xml:space="preserve">0.98%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108B558" w14:textId="77777777" w:rsidR="001D24E7" w:rsidRDefault="001D24E7">
            <w:pPr>
              <w:spacing w:line="360" w:lineRule="auto"/>
              <w:jc w:val="right"/>
            </w:pPr>
            <w:r>
              <w:rPr>
                <w:rFonts w:ascii="宋体" w:hAnsi="宋体" w:hint="eastAsia"/>
              </w:rPr>
              <w:t xml:space="preserve">-14.12%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21D59A" w14:textId="77777777" w:rsidR="001D24E7" w:rsidRDefault="001D24E7">
            <w:pPr>
              <w:spacing w:line="360" w:lineRule="auto"/>
              <w:jc w:val="right"/>
            </w:pPr>
            <w:r>
              <w:rPr>
                <w:rFonts w:ascii="宋体" w:hAnsi="宋体" w:hint="eastAsia"/>
              </w:rPr>
              <w:t xml:space="preserve">0.38% </w:t>
            </w:r>
          </w:p>
        </w:tc>
      </w:tr>
    </w:tbl>
    <w:p w14:paraId="7C242CA7" w14:textId="77777777" w:rsidR="001D24E7" w:rsidRDefault="001D24E7">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12D206D8" w14:textId="77777777" w:rsidR="001D24E7" w:rsidRDefault="001D24E7">
      <w:pPr>
        <w:spacing w:line="360" w:lineRule="auto"/>
        <w:jc w:val="left"/>
        <w:divId w:val="1248345672"/>
      </w:pPr>
      <w:bookmarkStart w:id="70" w:name="m07_04_07_09"/>
      <w:bookmarkStart w:id="71" w:name="m07_04_07_09_tab"/>
      <w:r>
        <w:rPr>
          <w:rFonts w:ascii="宋体" w:hAnsi="宋体" w:hint="eastAsia"/>
          <w:noProof/>
        </w:rPr>
        <w:lastRenderedPageBreak/>
        <w:drawing>
          <wp:inline distT="0" distB="0" distL="0" distR="0" wp14:anchorId="5A83CE0A" wp14:editId="0D843DDD">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1E5D4FD5" w14:textId="77777777" w:rsidR="001D24E7" w:rsidRDefault="001D24E7">
      <w:pPr>
        <w:spacing w:line="360" w:lineRule="auto"/>
        <w:jc w:val="left"/>
        <w:divId w:val="1571384136"/>
      </w:pPr>
      <w:r>
        <w:rPr>
          <w:rFonts w:ascii="宋体" w:hAnsi="宋体" w:hint="eastAsia"/>
          <w:noProof/>
        </w:rPr>
        <w:drawing>
          <wp:inline distT="0" distB="0" distL="0" distR="0" wp14:anchorId="2545EDCD" wp14:editId="06C092E4">
            <wp:extent cx="5229860" cy="3006725"/>
            <wp:effectExtent l="0" t="0" r="889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7CCC5D2A" w14:textId="77777777" w:rsidR="001D24E7" w:rsidRDefault="001D24E7">
      <w:pPr>
        <w:spacing w:line="360" w:lineRule="auto"/>
      </w:pPr>
      <w:r>
        <w:rPr>
          <w:rFonts w:ascii="宋体" w:hAnsi="宋体" w:hint="eastAsia"/>
        </w:rPr>
        <w:t>注：</w:t>
      </w:r>
      <w:r>
        <w:rPr>
          <w:rFonts w:ascii="宋体" w:hAnsi="宋体" w:hint="eastAsia"/>
          <w:lang w:eastAsia="zh-Hans"/>
        </w:rPr>
        <w:t>本基金合同生效日为2015年2月26日，图示的时间段为合同生效日至本报告期末。</w:t>
      </w:r>
      <w:r>
        <w:rPr>
          <w:rFonts w:ascii="宋体" w:hAnsi="宋体" w:hint="eastAsia"/>
          <w:lang w:eastAsia="zh-Hans"/>
        </w:rPr>
        <w:br/>
        <w:t xml:space="preserve">　　本基金自 2022年2月22日起增加C类份额，相关数据按实际存续期计算。</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471F1CB4" w14:textId="77777777" w:rsidR="001D24E7" w:rsidRDefault="001D24E7">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0F9CF664" w14:textId="77777777" w:rsidR="001D24E7" w:rsidRDefault="001D24E7">
      <w:pPr>
        <w:pStyle w:val="XBRLTitle2"/>
        <w:spacing w:before="156" w:line="360" w:lineRule="auto"/>
        <w:ind w:left="454"/>
      </w:pPr>
      <w:bookmarkStart w:id="80" w:name="_Toc17898187"/>
      <w:bookmarkStart w:id="81" w:name="_Toc17897943"/>
      <w:bookmarkStart w:id="82" w:name="_Toc513295852"/>
      <w:bookmarkStart w:id="83" w:name="_Toc513295900"/>
      <w:bookmarkStart w:id="84" w:name="_Toc512519488"/>
      <w:bookmarkStart w:id="85" w:name="_Toc490050009"/>
      <w:bookmarkStart w:id="86" w:name="_Toc438646459"/>
      <w:bookmarkStart w:id="87" w:name="_Toc481075055"/>
      <w:proofErr w:type="spellStart"/>
      <w:r>
        <w:rPr>
          <w:rFonts w:hAnsi="宋体" w:hint="eastAsia"/>
        </w:rPr>
        <w:t>基金经理（或基金经理小组）简介</w:t>
      </w:r>
      <w:bookmarkEnd w:id="80"/>
      <w:bookmarkEnd w:id="81"/>
      <w:bookmarkEnd w:id="82"/>
      <w:bookmarkEnd w:id="8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E42096" w14:paraId="239E52C9" w14:textId="77777777">
        <w:trPr>
          <w:divId w:val="976446337"/>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A51B5E" w14:textId="77777777" w:rsidR="001D24E7" w:rsidRDefault="001D24E7">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17B21A" w14:textId="77777777" w:rsidR="001D24E7" w:rsidRDefault="001D24E7">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1857D3" w14:textId="77777777" w:rsidR="001D24E7" w:rsidRDefault="001D24E7">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EE2554" w14:textId="77777777" w:rsidR="001D24E7" w:rsidRDefault="001D24E7">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1ABBAB" w14:textId="77777777" w:rsidR="001D24E7" w:rsidRDefault="001D24E7">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E42096" w14:paraId="3F388217" w14:textId="77777777">
        <w:trPr>
          <w:divId w:val="976446337"/>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DA9D53" w14:textId="77777777" w:rsidR="001D24E7" w:rsidRDefault="001D24E7">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D22462" w14:textId="77777777" w:rsidR="001D24E7" w:rsidRDefault="001D24E7">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CABC64" w14:textId="77777777" w:rsidR="001D24E7" w:rsidRDefault="001D24E7">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A9F44F" w14:textId="77777777" w:rsidR="001D24E7" w:rsidRDefault="001D24E7">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0E6C71" w14:textId="77777777" w:rsidR="001D24E7" w:rsidRDefault="001D24E7">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62FAB4" w14:textId="77777777" w:rsidR="001D24E7" w:rsidRDefault="001D24E7">
            <w:pPr>
              <w:widowControl/>
              <w:jc w:val="left"/>
            </w:pPr>
          </w:p>
        </w:tc>
      </w:tr>
      <w:tr w:rsidR="00E42096" w14:paraId="115B2350" w14:textId="77777777">
        <w:trPr>
          <w:divId w:val="976446337"/>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E376C2" w14:textId="77777777" w:rsidR="001D24E7" w:rsidRDefault="001D24E7">
            <w:pPr>
              <w:jc w:val="center"/>
            </w:pPr>
            <w:r>
              <w:rPr>
                <w:rFonts w:ascii="宋体" w:hAnsi="宋体" w:hint="eastAsia"/>
                <w:szCs w:val="24"/>
                <w:lang w:eastAsia="zh-Hans"/>
              </w:rPr>
              <w:lastRenderedPageBreak/>
              <w:t>陈思郁</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4FD87A" w14:textId="77777777" w:rsidR="001D24E7" w:rsidRDefault="001D24E7">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309EA8" w14:textId="77777777" w:rsidR="001D24E7" w:rsidRDefault="001D24E7">
            <w:pPr>
              <w:jc w:val="center"/>
            </w:pPr>
            <w:r>
              <w:rPr>
                <w:rFonts w:ascii="宋体" w:hAnsi="宋体" w:hint="eastAsia"/>
                <w:szCs w:val="24"/>
                <w:lang w:eastAsia="zh-Hans"/>
              </w:rPr>
              <w:t>2016年10月21日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4360CF" w14:textId="77777777" w:rsidR="001D24E7" w:rsidRDefault="001D24E7">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E5AD82" w14:textId="77777777" w:rsidR="001D24E7" w:rsidRDefault="001D24E7">
            <w:pPr>
              <w:jc w:val="center"/>
            </w:pPr>
            <w:r>
              <w:rPr>
                <w:rFonts w:ascii="宋体" w:hAnsi="宋体" w:hint="eastAsia"/>
                <w:szCs w:val="24"/>
                <w:lang w:eastAsia="zh-Hans"/>
              </w:rPr>
              <w:t>19年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3E1291" w14:textId="77777777" w:rsidR="001D24E7" w:rsidRDefault="001D24E7">
            <w:pPr>
              <w:jc w:val="left"/>
            </w:pPr>
            <w:r>
              <w:rPr>
                <w:rFonts w:ascii="宋体" w:hAnsi="宋体" w:hint="eastAsia"/>
                <w:szCs w:val="24"/>
                <w:lang w:eastAsia="zh-Hans"/>
              </w:rPr>
              <w:t>陈思郁女士曾任国泰君安研究所研究员。2009年9月加入摩根基金管理（中国）有限公司（原上投摩根基金管理有限公司），历任行业专家、基金经理助理、基金经理，现任高级基金经理。</w:t>
            </w:r>
          </w:p>
        </w:tc>
      </w:tr>
    </w:tbl>
    <w:p w14:paraId="70667758" w14:textId="77777777" w:rsidR="001D24E7" w:rsidRDefault="001D24E7">
      <w:pPr>
        <w:wordWrap w:val="0"/>
        <w:spacing w:line="360" w:lineRule="auto"/>
        <w:jc w:val="left"/>
        <w:divId w:val="1890726997"/>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25FD6F85" w14:textId="77777777" w:rsidR="001D24E7" w:rsidRDefault="001D24E7">
      <w:pPr>
        <w:pStyle w:val="XBRLTitle3"/>
        <w:spacing w:before="156"/>
        <w:ind w:left="0"/>
        <w:divId w:val="2125072240"/>
      </w:pPr>
      <w:bookmarkStart w:id="89" w:name="_Toc5134656621"/>
      <w:proofErr w:type="spellStart"/>
      <w:r>
        <w:rPr>
          <w:rFonts w:hAnsi="宋体" w:hint="eastAsia"/>
        </w:rPr>
        <w:t>期末兼任私募资产管理计划投资经理的基金经理同时管理的产品情况</w:t>
      </w:r>
      <w:bookmarkEnd w:id="84"/>
      <w:bookmarkEnd w:id="85"/>
      <w:bookmarkEnd w:id="86"/>
      <w:bookmarkEnd w:id="87"/>
      <w:bookmarkEnd w:id="89"/>
      <w:proofErr w:type="spellEnd"/>
      <w:r>
        <w:rPr>
          <w:rFonts w:hAnsi="宋体"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87"/>
        <w:gridCol w:w="1323"/>
        <w:gridCol w:w="1911"/>
        <w:gridCol w:w="2351"/>
        <w:gridCol w:w="1963"/>
      </w:tblGrid>
      <w:tr w:rsidR="00E42096" w14:paraId="319C0B69" w14:textId="77777777">
        <w:trPr>
          <w:divId w:val="1073044978"/>
          <w:trHeight w:val="699"/>
        </w:trPr>
        <w:tc>
          <w:tcPr>
            <w:tcW w:w="12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06AC013C" w14:textId="77777777" w:rsidR="001D24E7" w:rsidRDefault="001D24E7">
            <w:pPr>
              <w:snapToGrid w:val="0"/>
              <w:jc w:val="center"/>
            </w:pPr>
            <w:bookmarkStart w:id="90" w:name="m04_01_02_tab"/>
            <w:r>
              <w:rPr>
                <w:rFonts w:ascii="宋体" w:hAnsi="宋体" w:hint="eastAsia"/>
                <w:szCs w:val="24"/>
              </w:rPr>
              <w:t>姓名</w:t>
            </w:r>
            <w:r>
              <w:rPr>
                <w:rFonts w:ascii="宋体" w:hAnsi="宋体" w:hint="eastAsia"/>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0FB80BF4" w14:textId="77777777" w:rsidR="001D24E7" w:rsidRDefault="001D24E7">
            <w:pPr>
              <w:snapToGrid w:val="0"/>
              <w:jc w:val="center"/>
            </w:pPr>
            <w:r>
              <w:rPr>
                <w:rFonts w:ascii="宋体" w:hAnsi="宋体" w:hint="eastAsia"/>
                <w:szCs w:val="24"/>
              </w:rPr>
              <w:t xml:space="preserve">产品类型 </w:t>
            </w:r>
          </w:p>
        </w:tc>
        <w:tc>
          <w:tcPr>
            <w:tcW w:w="18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2AF491D" w14:textId="77777777" w:rsidR="001D24E7" w:rsidRDefault="001D24E7">
            <w:pPr>
              <w:snapToGrid w:val="0"/>
              <w:jc w:val="center"/>
            </w:pPr>
            <w:r>
              <w:rPr>
                <w:rFonts w:ascii="宋体" w:hAnsi="宋体" w:hint="eastAsia"/>
                <w:szCs w:val="24"/>
              </w:rPr>
              <w:t>产品数量（只）</w:t>
            </w:r>
            <w:r>
              <w:rPr>
                <w:rFonts w:ascii="宋体" w:hAnsi="宋体" w:hint="eastAsia"/>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39949D3A" w14:textId="77777777" w:rsidR="001D24E7" w:rsidRDefault="001D24E7">
            <w:pPr>
              <w:snapToGrid w:val="0"/>
              <w:jc w:val="center"/>
            </w:pPr>
            <w:r>
              <w:rPr>
                <w:rFonts w:ascii="宋体" w:hAnsi="宋体" w:hint="eastAsia"/>
                <w:szCs w:val="24"/>
              </w:rPr>
              <w:t>资产净值（元）</w:t>
            </w:r>
            <w:r>
              <w:rPr>
                <w:rFonts w:ascii="宋体" w:hAnsi="宋体" w:hint="eastAsia"/>
                <w:szCs w:val="24"/>
                <w:lang w:eastAsia="zh-Hans"/>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15607CAF" w14:textId="77777777" w:rsidR="001D24E7" w:rsidRDefault="001D24E7">
            <w:pPr>
              <w:snapToGrid w:val="0"/>
              <w:ind w:firstLineChars="100" w:firstLine="210"/>
              <w:jc w:val="center"/>
            </w:pPr>
            <w:r>
              <w:rPr>
                <w:rFonts w:ascii="宋体" w:hAnsi="宋体" w:hint="eastAsia"/>
                <w:szCs w:val="24"/>
              </w:rPr>
              <w:t>任职时间</w:t>
            </w:r>
            <w:r>
              <w:rPr>
                <w:rFonts w:ascii="宋体" w:hAnsi="宋体" w:hint="eastAsia"/>
                <w:szCs w:val="24"/>
                <w:lang w:eastAsia="zh-Hans"/>
              </w:rPr>
              <w:t xml:space="preserve"> </w:t>
            </w:r>
          </w:p>
        </w:tc>
      </w:tr>
      <w:tr w:rsidR="00E42096" w14:paraId="4905D05B" w14:textId="77777777">
        <w:trPr>
          <w:divId w:val="1073044978"/>
          <w:trHeight w:val="386"/>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6E79B6" w14:textId="77777777" w:rsidR="001D24E7" w:rsidRDefault="001D24E7">
            <w:pPr>
              <w:jc w:val="center"/>
            </w:pPr>
            <w:r>
              <w:rPr>
                <w:rFonts w:ascii="宋体" w:hAnsi="宋体" w:hint="eastAsia"/>
                <w:szCs w:val="24"/>
              </w:rPr>
              <w:t>陈思郁</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40084C" w14:textId="77777777" w:rsidR="001D24E7" w:rsidRDefault="001D24E7">
            <w:r>
              <w:rPr>
                <w:rFonts w:ascii="宋体" w:hAnsi="宋体" w:hint="eastAsia"/>
                <w:szCs w:val="24"/>
              </w:rPr>
              <w:t xml:space="preserve">公募基金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8B0288" w14:textId="77777777" w:rsidR="001D24E7" w:rsidRDefault="001D24E7">
            <w:pPr>
              <w:jc w:val="right"/>
            </w:pPr>
            <w:r>
              <w:rPr>
                <w:rFonts w:ascii="宋体" w:hAnsi="宋体" w:hint="eastAsia"/>
                <w:szCs w:val="24"/>
              </w:rPr>
              <w:t>4</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ECFAB8" w14:textId="77777777" w:rsidR="001D24E7" w:rsidRDefault="001D24E7">
            <w:pPr>
              <w:jc w:val="right"/>
            </w:pPr>
            <w:r>
              <w:rPr>
                <w:rFonts w:ascii="宋体" w:hAnsi="宋体" w:hint="eastAsia"/>
                <w:szCs w:val="24"/>
              </w:rPr>
              <w:t>2,053,038,801.71</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5B1A1E" w14:textId="77777777" w:rsidR="001D24E7" w:rsidRDefault="001D24E7">
            <w:pPr>
              <w:jc w:val="center"/>
            </w:pPr>
            <w:r>
              <w:rPr>
                <w:rFonts w:ascii="宋体" w:hAnsi="宋体" w:hint="eastAsia"/>
                <w:szCs w:val="24"/>
              </w:rPr>
              <w:t>2015-08-04</w:t>
            </w:r>
          </w:p>
        </w:tc>
      </w:tr>
      <w:tr w:rsidR="00E42096" w14:paraId="0162B05E" w14:textId="77777777">
        <w:trPr>
          <w:divId w:val="1073044978"/>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7F171CA1" w14:textId="77777777" w:rsidR="001D24E7" w:rsidRDefault="001D24E7">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B24A12" w14:textId="77777777" w:rsidR="001D24E7" w:rsidRDefault="001D24E7">
            <w:r>
              <w:rPr>
                <w:rFonts w:ascii="宋体" w:hAnsi="宋体" w:hint="eastAsia"/>
                <w:szCs w:val="24"/>
              </w:rPr>
              <w:t xml:space="preserve">私募资产管理计划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D05880" w14:textId="77777777" w:rsidR="001D24E7" w:rsidRDefault="001D24E7">
            <w:pPr>
              <w:jc w:val="right"/>
            </w:pPr>
            <w:r>
              <w:rPr>
                <w:rFonts w:ascii="宋体" w:hAnsi="宋体" w:hint="eastAsia"/>
                <w:szCs w:val="24"/>
              </w:rPr>
              <w:t>1</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DFF6AC" w14:textId="77777777" w:rsidR="001D24E7" w:rsidRDefault="001D24E7">
            <w:pPr>
              <w:jc w:val="right"/>
            </w:pPr>
            <w:r>
              <w:rPr>
                <w:rFonts w:ascii="宋体" w:hAnsi="宋体" w:hint="eastAsia"/>
                <w:szCs w:val="24"/>
              </w:rPr>
              <w:t>5,711,774.84</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070BF6" w14:textId="77777777" w:rsidR="001D24E7" w:rsidRDefault="001D24E7">
            <w:pPr>
              <w:jc w:val="center"/>
            </w:pPr>
            <w:r>
              <w:rPr>
                <w:rFonts w:ascii="宋体" w:hAnsi="宋体" w:hint="eastAsia"/>
                <w:szCs w:val="24"/>
              </w:rPr>
              <w:t>2022-08-26</w:t>
            </w:r>
          </w:p>
        </w:tc>
      </w:tr>
      <w:tr w:rsidR="00E42096" w14:paraId="60544665" w14:textId="77777777">
        <w:trPr>
          <w:divId w:val="1073044978"/>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4214AB03" w14:textId="77777777" w:rsidR="001D24E7" w:rsidRDefault="001D24E7">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F17A05" w14:textId="77777777" w:rsidR="001D24E7" w:rsidRDefault="001D24E7">
            <w:r>
              <w:rPr>
                <w:rFonts w:ascii="宋体" w:hAnsi="宋体" w:hint="eastAsia"/>
                <w:szCs w:val="24"/>
              </w:rPr>
              <w:t xml:space="preserve">其他组合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E2CE49" w14:textId="77777777" w:rsidR="001D24E7" w:rsidRDefault="001D24E7">
            <w:pPr>
              <w:jc w:val="right"/>
            </w:pPr>
            <w:r>
              <w:rPr>
                <w:rFonts w:ascii="宋体" w:hAnsi="宋体" w:hint="eastAsia"/>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109066" w14:textId="77777777" w:rsidR="001D24E7" w:rsidRDefault="001D24E7">
            <w:pPr>
              <w:jc w:val="right"/>
            </w:pPr>
            <w:r>
              <w:rPr>
                <w:rFonts w:ascii="宋体" w:hAnsi="宋体" w:hint="eastAsia"/>
                <w:szCs w:val="24"/>
              </w:rPr>
              <w:t>-</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8076A4" w14:textId="77777777" w:rsidR="001D24E7" w:rsidRDefault="001D24E7">
            <w:pPr>
              <w:jc w:val="center"/>
            </w:pPr>
            <w:r>
              <w:rPr>
                <w:rFonts w:ascii="宋体" w:hAnsi="宋体" w:hint="eastAsia"/>
                <w:szCs w:val="24"/>
              </w:rPr>
              <w:t>-</w:t>
            </w:r>
          </w:p>
        </w:tc>
      </w:tr>
      <w:tr w:rsidR="00E42096" w14:paraId="4D7E0B58" w14:textId="77777777">
        <w:trPr>
          <w:divId w:val="1073044978"/>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1C1D8236" w14:textId="77777777" w:rsidR="001D24E7" w:rsidRDefault="001D24E7">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190C36" w14:textId="77777777" w:rsidR="001D24E7" w:rsidRDefault="001D24E7">
            <w:r>
              <w:rPr>
                <w:rFonts w:ascii="宋体" w:hAnsi="宋体" w:hint="eastAsia"/>
                <w:szCs w:val="24"/>
              </w:rPr>
              <w:t xml:space="preserve">合计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F64F1A" w14:textId="77777777" w:rsidR="001D24E7" w:rsidRDefault="001D24E7">
            <w:pPr>
              <w:jc w:val="right"/>
            </w:pPr>
            <w:r>
              <w:rPr>
                <w:rFonts w:ascii="宋体" w:hAnsi="宋体" w:hint="eastAsia"/>
                <w:szCs w:val="24"/>
              </w:rPr>
              <w:t>5</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459055" w14:textId="77777777" w:rsidR="001D24E7" w:rsidRDefault="001D24E7">
            <w:pPr>
              <w:jc w:val="right"/>
            </w:pPr>
            <w:r>
              <w:rPr>
                <w:rFonts w:ascii="宋体" w:hAnsi="宋体" w:hint="eastAsia"/>
                <w:szCs w:val="24"/>
              </w:rPr>
              <w:t>2,058,750,576.55</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BED854" w14:textId="77777777" w:rsidR="001D24E7" w:rsidRDefault="001D24E7">
            <w:pPr>
              <w:jc w:val="center"/>
            </w:pPr>
            <w:r>
              <w:rPr>
                <w:rFonts w:ascii="宋体" w:hAnsi="宋体" w:hint="eastAsia"/>
                <w:szCs w:val="24"/>
              </w:rPr>
              <w:t xml:space="preserve">- </w:t>
            </w:r>
          </w:p>
        </w:tc>
      </w:tr>
    </w:tbl>
    <w:p w14:paraId="7786207B" w14:textId="77777777" w:rsidR="001D24E7" w:rsidRDefault="001D24E7">
      <w:pPr>
        <w:pStyle w:val="XBRLTitle2"/>
        <w:spacing w:before="156" w:line="360" w:lineRule="auto"/>
        <w:ind w:left="454"/>
      </w:pPr>
      <w:bookmarkStart w:id="91" w:name="_Toc17898188"/>
      <w:bookmarkStart w:id="92" w:name="_Toc17897944"/>
      <w:bookmarkStart w:id="93" w:name="_Toc481075056"/>
      <w:bookmarkStart w:id="94" w:name="_Toc438646460"/>
      <w:bookmarkStart w:id="95" w:name="_Toc490050010"/>
      <w:bookmarkStart w:id="96" w:name="_Toc512519489"/>
      <w:bookmarkStart w:id="97" w:name="_Toc513295853"/>
      <w:bookmarkStart w:id="98" w:name="_Toc513295901"/>
      <w:bookmarkStart w:id="99" w:name="m402"/>
      <w:bookmarkEnd w:id="90"/>
      <w:proofErr w:type="spellStart"/>
      <w:r>
        <w:rPr>
          <w:rFonts w:hAnsi="宋体" w:hint="eastAsia"/>
        </w:rPr>
        <w:t>管理人对报告期内本基金运作遵规守信情况的说明</w:t>
      </w:r>
      <w:bookmarkEnd w:id="91"/>
      <w:bookmarkEnd w:id="92"/>
      <w:bookmarkEnd w:id="93"/>
      <w:bookmarkEnd w:id="94"/>
      <w:bookmarkEnd w:id="95"/>
      <w:bookmarkEnd w:id="96"/>
      <w:bookmarkEnd w:id="97"/>
      <w:bookmarkEnd w:id="98"/>
      <w:proofErr w:type="spellEnd"/>
      <w:r>
        <w:rPr>
          <w:rFonts w:hAnsi="宋体" w:hint="eastAsia"/>
        </w:rPr>
        <w:t xml:space="preserve"> </w:t>
      </w:r>
    </w:p>
    <w:p w14:paraId="6F991600" w14:textId="77777777" w:rsidR="001D24E7" w:rsidRDefault="001D24E7">
      <w:pPr>
        <w:spacing w:line="360" w:lineRule="auto"/>
        <w:ind w:firstLineChars="200" w:firstLine="420"/>
        <w:jc w:val="left"/>
      </w:pPr>
      <w:bookmarkStart w:id="100" w:name="m403"/>
      <w:bookmarkEnd w:id="99"/>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5EEE0000" w14:textId="77777777" w:rsidR="001D24E7" w:rsidRDefault="001D24E7">
      <w:pPr>
        <w:pStyle w:val="XBRLTitle2"/>
        <w:spacing w:before="156" w:line="360" w:lineRule="auto"/>
        <w:ind w:left="454"/>
      </w:pPr>
      <w:bookmarkStart w:id="101" w:name="_Toc17898189"/>
      <w:bookmarkStart w:id="102" w:name="_Toc17897945"/>
      <w:bookmarkStart w:id="103" w:name="_Toc481075057"/>
      <w:bookmarkStart w:id="104" w:name="_Toc438646462"/>
      <w:bookmarkStart w:id="105" w:name="_Toc490050011"/>
      <w:bookmarkStart w:id="106" w:name="_Toc512519490"/>
      <w:bookmarkStart w:id="107" w:name="_Toc513295854"/>
      <w:bookmarkStart w:id="108" w:name="_Toc513295902"/>
      <w:bookmarkEnd w:id="100"/>
      <w:proofErr w:type="spellStart"/>
      <w:r>
        <w:rPr>
          <w:rFonts w:hAnsi="宋体" w:hint="eastAsia"/>
        </w:rPr>
        <w:t>公平交易专项说明</w:t>
      </w:r>
      <w:bookmarkEnd w:id="101"/>
      <w:bookmarkEnd w:id="102"/>
      <w:bookmarkEnd w:id="103"/>
      <w:bookmarkEnd w:id="104"/>
      <w:bookmarkEnd w:id="105"/>
      <w:bookmarkEnd w:id="106"/>
      <w:bookmarkEnd w:id="107"/>
      <w:bookmarkEnd w:id="108"/>
      <w:proofErr w:type="spellEnd"/>
      <w:r>
        <w:rPr>
          <w:rFonts w:hAnsi="宋体" w:hint="eastAsia"/>
        </w:rPr>
        <w:t xml:space="preserve"> </w:t>
      </w:r>
    </w:p>
    <w:p w14:paraId="6B82DF88" w14:textId="77777777" w:rsidR="001D24E7" w:rsidRDefault="001D24E7">
      <w:pPr>
        <w:pStyle w:val="XBRLTitle3"/>
        <w:spacing w:before="156"/>
        <w:ind w:left="0"/>
      </w:pPr>
      <w:bookmarkStart w:id="109" w:name="_Toc17898190"/>
      <w:bookmarkStart w:id="110" w:name="_Toc481075058"/>
      <w:bookmarkStart w:id="111" w:name="_Toc490050012"/>
      <w:bookmarkStart w:id="112" w:name="_Toc512519491"/>
      <w:bookmarkStart w:id="113" w:name="_Toc513295903"/>
      <w:bookmarkStart w:id="114" w:name="m404_01_0570"/>
      <w:proofErr w:type="spellStart"/>
      <w:r>
        <w:rPr>
          <w:rFonts w:hint="eastAsia"/>
        </w:rPr>
        <w:t>公平交易制度的执行情况</w:t>
      </w:r>
      <w:bookmarkEnd w:id="109"/>
      <w:bookmarkEnd w:id="110"/>
      <w:bookmarkEnd w:id="111"/>
      <w:bookmarkEnd w:id="112"/>
      <w:bookmarkEnd w:id="113"/>
      <w:proofErr w:type="spellEnd"/>
    </w:p>
    <w:p w14:paraId="16C654F4" w14:textId="77777777" w:rsidR="001D24E7" w:rsidRDefault="001D24E7">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w:t>
      </w:r>
      <w:r>
        <w:rPr>
          <w:rFonts w:ascii="宋体" w:hAnsi="宋体" w:cs="宋体" w:hint="eastAsia"/>
          <w:color w:val="000000"/>
          <w:kern w:val="0"/>
        </w:rPr>
        <w:lastRenderedPageBreak/>
        <w:t xml:space="preserve">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51B5C186" w14:textId="77777777" w:rsidR="001D24E7" w:rsidRDefault="001D24E7">
      <w:pPr>
        <w:pStyle w:val="XBRLTitle3"/>
        <w:spacing w:before="156"/>
        <w:ind w:left="0"/>
      </w:pPr>
      <w:bookmarkStart w:id="115" w:name="_Toc17898191"/>
      <w:bookmarkStart w:id="116" w:name="_Toc481075059"/>
      <w:bookmarkStart w:id="117" w:name="_Toc490050013"/>
      <w:bookmarkStart w:id="118" w:name="_Toc512519492"/>
      <w:bookmarkStart w:id="119" w:name="_Toc513295904"/>
      <w:bookmarkStart w:id="120" w:name="m404_01_0578"/>
      <w:bookmarkEnd w:id="114"/>
      <w:proofErr w:type="spellStart"/>
      <w:r>
        <w:rPr>
          <w:rFonts w:hint="eastAsia"/>
        </w:rPr>
        <w:t>异常交易行为的专项说明</w:t>
      </w:r>
      <w:bookmarkEnd w:id="115"/>
      <w:bookmarkEnd w:id="116"/>
      <w:bookmarkEnd w:id="117"/>
      <w:bookmarkEnd w:id="118"/>
      <w:bookmarkEnd w:id="119"/>
      <w:proofErr w:type="spellEnd"/>
    </w:p>
    <w:p w14:paraId="44CE03F3" w14:textId="77777777" w:rsidR="001D24E7" w:rsidRDefault="001D24E7">
      <w:pPr>
        <w:spacing w:line="360" w:lineRule="auto"/>
        <w:ind w:firstLineChars="200" w:firstLine="420"/>
        <w:jc w:val="left"/>
      </w:pPr>
      <w:r>
        <w:rPr>
          <w:rFonts w:ascii="宋体" w:hAnsi="宋体" w:cs="宋体" w:hint="eastAsia"/>
          <w:color w:val="000000"/>
          <w:kern w:val="0"/>
        </w:rPr>
        <w:t xml:space="preserve">报告期内，本基金管理人旗下所有投资组合参与的交易所公开竞价交易中，同日反向交易成交较少的单边交易量超过该证券当日成交量的5%的交易共有4次，均为指数投资组合因跟踪指数需要而发生的反向交易。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2E7A6C0D" w14:textId="77777777" w:rsidR="001D24E7" w:rsidRDefault="001D24E7">
      <w:pPr>
        <w:pStyle w:val="XBRLTitle2"/>
        <w:spacing w:before="156" w:line="360" w:lineRule="auto"/>
        <w:ind w:left="454"/>
      </w:pPr>
      <w:bookmarkStart w:id="121" w:name="_Toc17898192"/>
      <w:bookmarkStart w:id="122" w:name="_Toc17897946"/>
      <w:bookmarkStart w:id="123" w:name="_Toc481075061"/>
      <w:bookmarkStart w:id="124" w:name="_Toc490050014"/>
      <w:bookmarkStart w:id="125" w:name="_Toc512519493"/>
      <w:bookmarkStart w:id="126" w:name="_Toc513295855"/>
      <w:bookmarkStart w:id="127" w:name="_Toc513295905"/>
      <w:bookmarkStart w:id="128" w:name="m405_01_2550"/>
      <w:bookmarkEnd w:id="120"/>
      <w:proofErr w:type="spellStart"/>
      <w:r>
        <w:rPr>
          <w:rFonts w:hAnsi="宋体" w:hint="eastAsia"/>
        </w:rPr>
        <w:t>报告期内基金的投资策略和运作分析</w:t>
      </w:r>
      <w:bookmarkEnd w:id="121"/>
      <w:bookmarkEnd w:id="122"/>
      <w:bookmarkEnd w:id="123"/>
      <w:bookmarkEnd w:id="124"/>
      <w:bookmarkEnd w:id="125"/>
      <w:bookmarkEnd w:id="126"/>
      <w:bookmarkEnd w:id="127"/>
      <w:proofErr w:type="spellEnd"/>
      <w:r>
        <w:rPr>
          <w:rFonts w:hAnsi="宋体" w:hint="eastAsia"/>
        </w:rPr>
        <w:t xml:space="preserve"> </w:t>
      </w:r>
    </w:p>
    <w:p w14:paraId="29900258" w14:textId="77777777" w:rsidR="001D24E7" w:rsidRDefault="001D24E7">
      <w:pPr>
        <w:spacing w:line="360" w:lineRule="auto"/>
        <w:ind w:firstLineChars="200" w:firstLine="420"/>
        <w:jc w:val="left"/>
      </w:pPr>
      <w:r>
        <w:rPr>
          <w:rFonts w:ascii="宋体" w:hAnsi="宋体" w:cs="宋体" w:hint="eastAsia"/>
          <w:color w:val="000000"/>
          <w:kern w:val="0"/>
        </w:rPr>
        <w:t>进入四季度，市场如期呈现震荡走势，经济边际压力显现。消费补贴阶段性收官导致需求提前退潮；基建则受传统淡季掣肘，投资保持低位，二者共同拖累经济基本面小幅下行。出口板块虽月度表现有所起伏，但整体态势向好，仍是三驾马车中的关键支撑力量。就此而言，基本面的阶段性走弱是驱动四季度行情震荡的核心因素。但我们判断，当前经济与市场的阶段性波动，是为2026年的企稳回升筑牢基础，蓄力待发。</w:t>
      </w:r>
      <w:r>
        <w:rPr>
          <w:rFonts w:ascii="宋体" w:hAnsi="宋体" w:cs="宋体" w:hint="eastAsia"/>
          <w:color w:val="000000"/>
          <w:kern w:val="0"/>
        </w:rPr>
        <w:br/>
        <w:t xml:space="preserve">　　站在2026年“十五五”规划开局的关键节点，预计政策将以“靠前发力”为主基调，消费补贴、服务业扶持、“两重一新”资金等利好举措密集落地，有望驱动经济迎来开门红行情。而我们对2026年经济的乐观预期，并非单纯依赖政策红利的短期释放，而是植根于对经济周期运行的底层逻辑判断。中国制造业凭借全球顶尖的实力与效率，在全球市占率高位承压、发达国家围追堵截的双重挑战下，出口屡屡打破“增长见顶”的质疑，出口与出海的成长空间依旧广阔，是支撑经济的中坚力量。投资领域，地产与制造业投资历经数年下行周期，对经济的影响将明显改善，尽管难以快速实现正增长，但下行压力已大幅缓释。与此同时，房价跌幅收窄将缓解居对居民消费信心的压制，叠加政策补贴的刺激作用，消费活力有望释放，为经济大盘注入新动能。综上，2026年经济增长值得期待。</w:t>
      </w:r>
      <w:r>
        <w:rPr>
          <w:rFonts w:ascii="宋体" w:hAnsi="宋体" w:cs="宋体" w:hint="eastAsia"/>
          <w:color w:val="000000"/>
          <w:kern w:val="0"/>
        </w:rPr>
        <w:br/>
        <w:t xml:space="preserve">　　因此，我们认为2025年四季度市场的震荡和经济的短期承压，都是阶段性的，是为2026年继续上行蓄力，我们看好明年的中国经济以及整体市场。分板块而言，我们依然看好AI算力相关的标的，如光模块、PCB等，以及产业趋势下延申出来的存储、燃气轮机、储能等高景气板块，AI是国内外互联网大厂的必争之地，投资并没有达峰；全球降息周期中，我们也看好部分供需偏紧的环节，如金、铜、铝、和化工资源环节。虽然目前基本面并无迹象、且我们也不会提前左侧布局，但我们认为目前预期较低、基本面乏善可陈的内需相关环节，2026年随着CPI和</w:t>
      </w:r>
      <w:r>
        <w:rPr>
          <w:rFonts w:ascii="宋体" w:hAnsi="宋体" w:cs="宋体" w:hint="eastAsia"/>
          <w:color w:val="000000"/>
          <w:kern w:val="0"/>
        </w:rPr>
        <w:lastRenderedPageBreak/>
        <w:t>PPI的触底有望结束延续了几年的熊市，我们会密切关注。</w:t>
      </w:r>
    </w:p>
    <w:p w14:paraId="14B6B8B9" w14:textId="77777777" w:rsidR="001D24E7" w:rsidRDefault="001D24E7">
      <w:pPr>
        <w:pStyle w:val="XBRLTitle2"/>
        <w:spacing w:before="156" w:line="360" w:lineRule="auto"/>
        <w:ind w:left="454"/>
      </w:pPr>
      <w:bookmarkStart w:id="129" w:name="_Toc17898193"/>
      <w:bookmarkStart w:id="130" w:name="_Toc17897947"/>
      <w:bookmarkStart w:id="131" w:name="_Toc490050015"/>
      <w:bookmarkStart w:id="132" w:name="_Toc481075062"/>
      <w:bookmarkStart w:id="133" w:name="_Toc512519494"/>
      <w:bookmarkStart w:id="134" w:name="_Toc513295856"/>
      <w:bookmarkStart w:id="135" w:name="_Toc513295906"/>
      <w:bookmarkStart w:id="136" w:name="m405_01_2549"/>
      <w:bookmarkEnd w:id="128"/>
      <w:proofErr w:type="spellStart"/>
      <w:r>
        <w:rPr>
          <w:rFonts w:hAnsi="宋体" w:hint="eastAsia"/>
        </w:rPr>
        <w:t>报告期内基金的业绩表现</w:t>
      </w:r>
      <w:bookmarkEnd w:id="129"/>
      <w:bookmarkEnd w:id="130"/>
      <w:bookmarkEnd w:id="131"/>
      <w:bookmarkEnd w:id="132"/>
      <w:bookmarkEnd w:id="133"/>
      <w:bookmarkEnd w:id="134"/>
      <w:bookmarkEnd w:id="135"/>
      <w:proofErr w:type="spellEnd"/>
      <w:r>
        <w:rPr>
          <w:rFonts w:hAnsi="宋体" w:hint="eastAsia"/>
        </w:rPr>
        <w:t xml:space="preserve"> </w:t>
      </w:r>
      <w:bookmarkEnd w:id="136"/>
    </w:p>
    <w:p w14:paraId="40D94103" w14:textId="77777777" w:rsidR="001D24E7" w:rsidRDefault="001D24E7">
      <w:pPr>
        <w:spacing w:line="360" w:lineRule="auto"/>
        <w:ind w:firstLineChars="200" w:firstLine="420"/>
      </w:pPr>
      <w:r>
        <w:rPr>
          <w:rFonts w:ascii="宋体" w:hAnsi="宋体" w:hint="eastAsia"/>
        </w:rPr>
        <w:t>本报告期摩根安全战略股票A份额净值增长率为：-1.47%，同期业绩比较基准收益率为：-0.01%；</w:t>
      </w:r>
      <w:r>
        <w:rPr>
          <w:rFonts w:ascii="宋体" w:hAnsi="宋体" w:hint="eastAsia"/>
        </w:rPr>
        <w:br/>
        <w:t xml:space="preserve">　　摩根安全战略股票C份额净值增长率为：-1.59%，同期业绩比较基准收益率为：-0.01%。</w:t>
      </w:r>
    </w:p>
    <w:p w14:paraId="699FE595" w14:textId="77777777" w:rsidR="001D24E7" w:rsidRDefault="001D24E7">
      <w:pPr>
        <w:pStyle w:val="XBRLTitle2"/>
        <w:spacing w:before="156" w:line="360" w:lineRule="auto"/>
        <w:ind w:left="454"/>
      </w:pPr>
      <w:bookmarkStart w:id="137" w:name="m406"/>
      <w:bookmarkStart w:id="138" w:name="_Toc17898194"/>
      <w:bookmarkStart w:id="139" w:name="_Toc17897948"/>
      <w:bookmarkStart w:id="140" w:name="_Toc490050016"/>
      <w:bookmarkStart w:id="141" w:name="_Toc481075063"/>
      <w:bookmarkStart w:id="142" w:name="_Toc438646465"/>
      <w:bookmarkStart w:id="143" w:name="_Toc512519495"/>
      <w:bookmarkStart w:id="144" w:name="_Toc513295857"/>
      <w:bookmarkStart w:id="145" w:name="_Toc513295907"/>
      <w:bookmarkStart w:id="146" w:name="m407"/>
      <w:bookmarkEnd w:id="137"/>
      <w:proofErr w:type="spellStart"/>
      <w:r>
        <w:rPr>
          <w:rFonts w:hAnsi="宋体" w:hint="eastAsia"/>
        </w:rPr>
        <w:t>报告期内基金持有人数或基金资产净值预警说明</w:t>
      </w:r>
      <w:bookmarkEnd w:id="138"/>
      <w:bookmarkEnd w:id="139"/>
      <w:bookmarkEnd w:id="140"/>
      <w:bookmarkEnd w:id="141"/>
      <w:bookmarkEnd w:id="142"/>
      <w:bookmarkEnd w:id="143"/>
      <w:bookmarkEnd w:id="144"/>
      <w:bookmarkEnd w:id="145"/>
      <w:proofErr w:type="spellEnd"/>
      <w:r>
        <w:rPr>
          <w:rFonts w:hAnsi="宋体" w:hint="eastAsia"/>
        </w:rPr>
        <w:t xml:space="preserve"> </w:t>
      </w:r>
    </w:p>
    <w:p w14:paraId="363768A2" w14:textId="77777777" w:rsidR="001D24E7" w:rsidRDefault="001D24E7">
      <w:pPr>
        <w:spacing w:line="360" w:lineRule="auto"/>
        <w:ind w:firstLineChars="200" w:firstLine="420"/>
        <w:jc w:val="left"/>
      </w:pPr>
      <w:r>
        <w:rPr>
          <w:rFonts w:ascii="宋体" w:hAnsi="宋体" w:hint="eastAsia"/>
        </w:rPr>
        <w:t>无。</w:t>
      </w:r>
    </w:p>
    <w:p w14:paraId="06B5F116" w14:textId="77777777" w:rsidR="001D24E7" w:rsidRDefault="001D24E7">
      <w:pPr>
        <w:pStyle w:val="XBRLTitle1"/>
        <w:spacing w:before="156" w:line="360" w:lineRule="auto"/>
        <w:ind w:left="425"/>
      </w:pPr>
      <w:bookmarkStart w:id="147" w:name="_Toc17898195"/>
      <w:bookmarkStart w:id="148" w:name="_Toc17897949"/>
      <w:bookmarkStart w:id="149" w:name="_Toc512519496"/>
      <w:bookmarkStart w:id="150" w:name="_Toc481075064"/>
      <w:bookmarkStart w:id="151" w:name="_Toc438646466"/>
      <w:bookmarkStart w:id="152" w:name="_Toc490050017"/>
      <w:bookmarkStart w:id="153" w:name="_Toc513295858"/>
      <w:bookmarkStart w:id="154" w:name="_Toc513295908"/>
      <w:bookmarkEnd w:id="146"/>
      <w:proofErr w:type="spellStart"/>
      <w:r>
        <w:rPr>
          <w:rFonts w:hAnsi="宋体" w:hint="eastAsia"/>
        </w:rPr>
        <w:t>投资组合报告</w:t>
      </w:r>
      <w:bookmarkEnd w:id="147"/>
      <w:bookmarkEnd w:id="148"/>
      <w:bookmarkEnd w:id="149"/>
      <w:bookmarkEnd w:id="150"/>
      <w:bookmarkEnd w:id="151"/>
      <w:bookmarkEnd w:id="152"/>
      <w:bookmarkEnd w:id="153"/>
      <w:bookmarkEnd w:id="154"/>
      <w:proofErr w:type="spellEnd"/>
      <w:r>
        <w:rPr>
          <w:rFonts w:hAnsi="宋体" w:hint="eastAsia"/>
        </w:rPr>
        <w:t xml:space="preserve"> </w:t>
      </w:r>
    </w:p>
    <w:p w14:paraId="0CEE917E" w14:textId="77777777" w:rsidR="001D24E7" w:rsidRDefault="001D24E7">
      <w:pPr>
        <w:pStyle w:val="XBRLTitle2"/>
        <w:spacing w:before="156" w:line="360" w:lineRule="auto"/>
        <w:ind w:left="454"/>
      </w:pPr>
      <w:bookmarkStart w:id="155" w:name="_Toc17898196"/>
      <w:bookmarkStart w:id="156" w:name="_Toc17897950"/>
      <w:bookmarkStart w:id="157" w:name="_Toc481075065"/>
      <w:bookmarkStart w:id="158" w:name="_Toc438646467"/>
      <w:bookmarkStart w:id="159" w:name="_Toc490050018"/>
      <w:bookmarkStart w:id="160" w:name="_Toc512519497"/>
      <w:bookmarkStart w:id="161" w:name="_Toc513295859"/>
      <w:bookmarkStart w:id="162" w:name="_Toc513295909"/>
      <w:bookmarkStart w:id="163" w:name="m501"/>
      <w:proofErr w:type="spellStart"/>
      <w:r>
        <w:rPr>
          <w:rFonts w:hAnsi="宋体" w:hint="eastAsia"/>
        </w:rPr>
        <w:t>报告期末基金资产组合情况</w:t>
      </w:r>
      <w:bookmarkEnd w:id="155"/>
      <w:bookmarkEnd w:id="156"/>
      <w:bookmarkEnd w:id="157"/>
      <w:bookmarkEnd w:id="158"/>
      <w:bookmarkEnd w:id="159"/>
      <w:bookmarkEnd w:id="160"/>
      <w:bookmarkEnd w:id="161"/>
      <w:bookmarkEnd w:id="162"/>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E42096" w14:paraId="69AFA2D4" w14:textId="77777777">
        <w:trPr>
          <w:divId w:val="729351549"/>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750409A" w14:textId="77777777" w:rsidR="001D24E7" w:rsidRDefault="001D24E7">
            <w:pPr>
              <w:jc w:val="center"/>
            </w:pPr>
            <w:bookmarkStart w:id="164" w:name="m08QD_01_tab"/>
            <w:bookmarkEnd w:id="164"/>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1CCB25C5" w14:textId="77777777" w:rsidR="001D24E7" w:rsidRDefault="001D24E7">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3874B788" w14:textId="77777777" w:rsidR="001D24E7" w:rsidRDefault="001D24E7">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70B1A263" w14:textId="77777777" w:rsidR="001D24E7" w:rsidRDefault="001D24E7">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E42096" w14:paraId="1221F2D7" w14:textId="77777777">
        <w:trPr>
          <w:divId w:val="72935154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2068A64" w14:textId="77777777" w:rsidR="001D24E7" w:rsidRDefault="001D24E7">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1FF7DCF8" w14:textId="77777777" w:rsidR="001D24E7" w:rsidRDefault="001D24E7">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2E4EA3E" w14:textId="77777777" w:rsidR="001D24E7" w:rsidRDefault="001D24E7">
            <w:pPr>
              <w:jc w:val="right"/>
            </w:pPr>
            <w:r>
              <w:rPr>
                <w:rFonts w:ascii="宋体" w:hAnsi="宋体" w:hint="eastAsia"/>
                <w:szCs w:val="24"/>
                <w:lang w:eastAsia="zh-Hans"/>
              </w:rPr>
              <w:t>209,423,155.36</w:t>
            </w:r>
          </w:p>
        </w:tc>
        <w:tc>
          <w:tcPr>
            <w:tcW w:w="1333" w:type="pct"/>
            <w:tcBorders>
              <w:top w:val="single" w:sz="4" w:space="0" w:color="auto"/>
              <w:left w:val="nil"/>
              <w:bottom w:val="single" w:sz="4" w:space="0" w:color="auto"/>
              <w:right w:val="single" w:sz="4" w:space="0" w:color="auto"/>
            </w:tcBorders>
            <w:vAlign w:val="center"/>
            <w:hideMark/>
          </w:tcPr>
          <w:p w14:paraId="22FAFF54" w14:textId="77777777" w:rsidR="001D24E7" w:rsidRDefault="001D24E7">
            <w:pPr>
              <w:jc w:val="right"/>
            </w:pPr>
            <w:r>
              <w:rPr>
                <w:rFonts w:ascii="宋体" w:hAnsi="宋体" w:hint="eastAsia"/>
                <w:szCs w:val="24"/>
                <w:lang w:eastAsia="zh-Hans"/>
              </w:rPr>
              <w:t>84.37</w:t>
            </w:r>
          </w:p>
        </w:tc>
      </w:tr>
      <w:tr w:rsidR="00E42096" w14:paraId="257DA424" w14:textId="77777777">
        <w:trPr>
          <w:divId w:val="72935154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B6DEADD" w14:textId="77777777" w:rsidR="001D24E7" w:rsidRDefault="001D24E7">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2D7E214" w14:textId="77777777" w:rsidR="001D24E7" w:rsidRDefault="001D24E7">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F08B8D0" w14:textId="77777777" w:rsidR="001D24E7" w:rsidRDefault="001D24E7">
            <w:pPr>
              <w:jc w:val="right"/>
            </w:pPr>
            <w:r>
              <w:rPr>
                <w:rFonts w:ascii="宋体" w:hAnsi="宋体" w:hint="eastAsia"/>
                <w:szCs w:val="24"/>
                <w:lang w:eastAsia="zh-Hans"/>
              </w:rPr>
              <w:t>209,423,155.36</w:t>
            </w:r>
          </w:p>
        </w:tc>
        <w:tc>
          <w:tcPr>
            <w:tcW w:w="1333" w:type="pct"/>
            <w:tcBorders>
              <w:top w:val="single" w:sz="4" w:space="0" w:color="auto"/>
              <w:left w:val="nil"/>
              <w:bottom w:val="single" w:sz="4" w:space="0" w:color="auto"/>
              <w:right w:val="single" w:sz="4" w:space="0" w:color="auto"/>
            </w:tcBorders>
            <w:vAlign w:val="center"/>
            <w:hideMark/>
          </w:tcPr>
          <w:p w14:paraId="7CA6C918" w14:textId="77777777" w:rsidR="001D24E7" w:rsidRDefault="001D24E7">
            <w:pPr>
              <w:jc w:val="right"/>
            </w:pPr>
            <w:r>
              <w:rPr>
                <w:rFonts w:ascii="宋体" w:hAnsi="宋体" w:hint="eastAsia"/>
                <w:szCs w:val="24"/>
                <w:lang w:eastAsia="zh-Hans"/>
              </w:rPr>
              <w:t>84.37</w:t>
            </w:r>
          </w:p>
        </w:tc>
      </w:tr>
      <w:tr w:rsidR="00E42096" w14:paraId="1B71D877" w14:textId="77777777">
        <w:trPr>
          <w:divId w:val="72935154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00ECDD2" w14:textId="77777777" w:rsidR="001D24E7" w:rsidRDefault="001D24E7">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32FADBD7" w14:textId="77777777" w:rsidR="001D24E7" w:rsidRDefault="001D24E7">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CD085D2" w14:textId="77777777" w:rsidR="001D24E7" w:rsidRDefault="001D24E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6AAA467" w14:textId="77777777" w:rsidR="001D24E7" w:rsidRDefault="001D24E7">
            <w:pPr>
              <w:jc w:val="right"/>
            </w:pPr>
            <w:r>
              <w:rPr>
                <w:rFonts w:ascii="宋体" w:hAnsi="宋体" w:hint="eastAsia"/>
                <w:szCs w:val="24"/>
                <w:lang w:eastAsia="zh-Hans"/>
              </w:rPr>
              <w:t>-</w:t>
            </w:r>
          </w:p>
        </w:tc>
      </w:tr>
      <w:tr w:rsidR="00E42096" w14:paraId="5DD3F2FC" w14:textId="77777777">
        <w:trPr>
          <w:divId w:val="72935154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98A06EC" w14:textId="77777777" w:rsidR="001D24E7" w:rsidRDefault="001D24E7">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3F3886B1" w14:textId="77777777" w:rsidR="001D24E7" w:rsidRDefault="001D24E7">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69410FC" w14:textId="77777777" w:rsidR="001D24E7" w:rsidRDefault="001D24E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95C87D6" w14:textId="77777777" w:rsidR="001D24E7" w:rsidRDefault="001D24E7">
            <w:pPr>
              <w:jc w:val="right"/>
            </w:pPr>
            <w:r>
              <w:rPr>
                <w:rFonts w:ascii="宋体" w:hAnsi="宋体" w:hint="eastAsia"/>
                <w:szCs w:val="24"/>
                <w:lang w:eastAsia="zh-Hans"/>
              </w:rPr>
              <w:t>-</w:t>
            </w:r>
          </w:p>
        </w:tc>
      </w:tr>
      <w:tr w:rsidR="00E42096" w14:paraId="3EC61D70" w14:textId="77777777">
        <w:trPr>
          <w:divId w:val="72935154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71D8A03" w14:textId="77777777" w:rsidR="001D24E7" w:rsidRDefault="001D24E7">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3444E1D" w14:textId="77777777" w:rsidR="001D24E7" w:rsidRDefault="001D24E7">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E756AC7" w14:textId="77777777" w:rsidR="001D24E7" w:rsidRDefault="001D24E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98E2FA1" w14:textId="77777777" w:rsidR="001D24E7" w:rsidRDefault="001D24E7">
            <w:pPr>
              <w:jc w:val="right"/>
            </w:pPr>
            <w:r>
              <w:rPr>
                <w:rFonts w:ascii="宋体" w:hAnsi="宋体" w:hint="eastAsia"/>
                <w:szCs w:val="24"/>
                <w:lang w:eastAsia="zh-Hans"/>
              </w:rPr>
              <w:t>-</w:t>
            </w:r>
          </w:p>
        </w:tc>
      </w:tr>
      <w:tr w:rsidR="00E42096" w14:paraId="1D7A2CCF" w14:textId="77777777">
        <w:trPr>
          <w:divId w:val="72935154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1642562" w14:textId="77777777" w:rsidR="001D24E7" w:rsidRDefault="001D24E7">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9FAF653" w14:textId="77777777" w:rsidR="001D24E7" w:rsidRDefault="001D24E7">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BC879D5" w14:textId="77777777" w:rsidR="001D24E7" w:rsidRDefault="001D24E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4F6DC9C" w14:textId="77777777" w:rsidR="001D24E7" w:rsidRDefault="001D24E7">
            <w:pPr>
              <w:jc w:val="right"/>
            </w:pPr>
            <w:r>
              <w:rPr>
                <w:rFonts w:ascii="宋体" w:hAnsi="宋体" w:hint="eastAsia"/>
                <w:szCs w:val="24"/>
                <w:lang w:eastAsia="zh-Hans"/>
              </w:rPr>
              <w:t>-</w:t>
            </w:r>
          </w:p>
        </w:tc>
      </w:tr>
      <w:tr w:rsidR="00E42096" w14:paraId="7B982E4F" w14:textId="77777777">
        <w:trPr>
          <w:divId w:val="72935154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315B665" w14:textId="77777777" w:rsidR="001D24E7" w:rsidRDefault="001D24E7">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23033F8C" w14:textId="77777777" w:rsidR="001D24E7" w:rsidRDefault="001D24E7">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EA9A544" w14:textId="77777777" w:rsidR="001D24E7" w:rsidRDefault="001D24E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D35FF83" w14:textId="77777777" w:rsidR="001D24E7" w:rsidRDefault="001D24E7">
            <w:pPr>
              <w:jc w:val="right"/>
            </w:pPr>
            <w:r>
              <w:rPr>
                <w:rFonts w:ascii="宋体" w:hAnsi="宋体" w:hint="eastAsia"/>
                <w:szCs w:val="24"/>
                <w:lang w:eastAsia="zh-Hans"/>
              </w:rPr>
              <w:t>-</w:t>
            </w:r>
          </w:p>
        </w:tc>
      </w:tr>
      <w:tr w:rsidR="00E42096" w14:paraId="1794F16A" w14:textId="77777777">
        <w:trPr>
          <w:divId w:val="72935154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8359838" w14:textId="77777777" w:rsidR="001D24E7" w:rsidRDefault="001D24E7">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5B1D5836" w14:textId="77777777" w:rsidR="001D24E7" w:rsidRDefault="001D24E7">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FCDEE7B" w14:textId="77777777" w:rsidR="001D24E7" w:rsidRDefault="001D24E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A429682" w14:textId="77777777" w:rsidR="001D24E7" w:rsidRDefault="001D24E7">
            <w:pPr>
              <w:jc w:val="right"/>
            </w:pPr>
            <w:r>
              <w:rPr>
                <w:rFonts w:ascii="宋体" w:hAnsi="宋体" w:hint="eastAsia"/>
                <w:szCs w:val="24"/>
                <w:lang w:eastAsia="zh-Hans"/>
              </w:rPr>
              <w:t>-</w:t>
            </w:r>
          </w:p>
        </w:tc>
      </w:tr>
      <w:tr w:rsidR="00E42096" w14:paraId="4D7C90B9" w14:textId="77777777">
        <w:trPr>
          <w:divId w:val="72935154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7FE3078" w14:textId="77777777" w:rsidR="001D24E7" w:rsidRDefault="001D24E7">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7D9657F0" w14:textId="77777777" w:rsidR="001D24E7" w:rsidRDefault="001D24E7">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BB8850E" w14:textId="77777777" w:rsidR="001D24E7" w:rsidRDefault="001D24E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0D52F18" w14:textId="77777777" w:rsidR="001D24E7" w:rsidRDefault="001D24E7">
            <w:pPr>
              <w:jc w:val="right"/>
            </w:pPr>
            <w:r>
              <w:rPr>
                <w:rFonts w:ascii="宋体" w:hAnsi="宋体" w:hint="eastAsia"/>
                <w:szCs w:val="24"/>
                <w:lang w:eastAsia="zh-Hans"/>
              </w:rPr>
              <w:t>-</w:t>
            </w:r>
          </w:p>
        </w:tc>
      </w:tr>
      <w:tr w:rsidR="00E42096" w14:paraId="456F8F73" w14:textId="77777777">
        <w:trPr>
          <w:divId w:val="72935154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EC8DD5A" w14:textId="77777777" w:rsidR="001D24E7" w:rsidRDefault="001D24E7">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AE09EDC" w14:textId="77777777" w:rsidR="001D24E7" w:rsidRDefault="001D24E7">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63B3D9B" w14:textId="77777777" w:rsidR="001D24E7" w:rsidRDefault="001D24E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9B73B6D" w14:textId="77777777" w:rsidR="001D24E7" w:rsidRDefault="001D24E7">
            <w:pPr>
              <w:jc w:val="right"/>
            </w:pPr>
            <w:r>
              <w:rPr>
                <w:rFonts w:ascii="宋体" w:hAnsi="宋体" w:hint="eastAsia"/>
                <w:szCs w:val="24"/>
                <w:lang w:eastAsia="zh-Hans"/>
              </w:rPr>
              <w:t>-</w:t>
            </w:r>
          </w:p>
        </w:tc>
      </w:tr>
      <w:tr w:rsidR="00E42096" w14:paraId="2E47A8E8" w14:textId="77777777">
        <w:trPr>
          <w:divId w:val="72935154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3DF1A39" w14:textId="77777777" w:rsidR="001D24E7" w:rsidRDefault="001D24E7">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00FDE8AF" w14:textId="77777777" w:rsidR="001D24E7" w:rsidRDefault="001D24E7">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7D42B3C" w14:textId="77777777" w:rsidR="001D24E7" w:rsidRDefault="001D24E7">
            <w:pPr>
              <w:jc w:val="right"/>
            </w:pPr>
            <w:r>
              <w:rPr>
                <w:rFonts w:ascii="宋体" w:hAnsi="宋体" w:hint="eastAsia"/>
                <w:szCs w:val="24"/>
                <w:lang w:eastAsia="zh-Hans"/>
              </w:rPr>
              <w:t>32,893,196.71</w:t>
            </w:r>
          </w:p>
        </w:tc>
        <w:tc>
          <w:tcPr>
            <w:tcW w:w="1333" w:type="pct"/>
            <w:tcBorders>
              <w:top w:val="single" w:sz="4" w:space="0" w:color="auto"/>
              <w:left w:val="nil"/>
              <w:bottom w:val="single" w:sz="4" w:space="0" w:color="auto"/>
              <w:right w:val="single" w:sz="4" w:space="0" w:color="auto"/>
            </w:tcBorders>
            <w:vAlign w:val="center"/>
            <w:hideMark/>
          </w:tcPr>
          <w:p w14:paraId="118B7657" w14:textId="77777777" w:rsidR="001D24E7" w:rsidRDefault="001D24E7">
            <w:pPr>
              <w:jc w:val="right"/>
            </w:pPr>
            <w:r>
              <w:rPr>
                <w:rFonts w:ascii="宋体" w:hAnsi="宋体" w:hint="eastAsia"/>
                <w:szCs w:val="24"/>
                <w:lang w:eastAsia="zh-Hans"/>
              </w:rPr>
              <w:t>13.25</w:t>
            </w:r>
          </w:p>
        </w:tc>
      </w:tr>
      <w:tr w:rsidR="00E42096" w14:paraId="36832BAF" w14:textId="77777777">
        <w:trPr>
          <w:divId w:val="72935154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E279E72" w14:textId="77777777" w:rsidR="001D24E7" w:rsidRDefault="001D24E7">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20F62231" w14:textId="77777777" w:rsidR="001D24E7" w:rsidRDefault="001D24E7">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D8A786C" w14:textId="77777777" w:rsidR="001D24E7" w:rsidRDefault="001D24E7">
            <w:pPr>
              <w:jc w:val="right"/>
            </w:pPr>
            <w:r>
              <w:rPr>
                <w:rFonts w:ascii="宋体" w:hAnsi="宋体" w:hint="eastAsia"/>
                <w:szCs w:val="24"/>
                <w:lang w:eastAsia="zh-Hans"/>
              </w:rPr>
              <w:t>5,895,324.33</w:t>
            </w:r>
          </w:p>
        </w:tc>
        <w:tc>
          <w:tcPr>
            <w:tcW w:w="1333" w:type="pct"/>
            <w:tcBorders>
              <w:top w:val="single" w:sz="4" w:space="0" w:color="auto"/>
              <w:left w:val="nil"/>
              <w:bottom w:val="single" w:sz="4" w:space="0" w:color="auto"/>
              <w:right w:val="single" w:sz="4" w:space="0" w:color="auto"/>
            </w:tcBorders>
            <w:vAlign w:val="center"/>
            <w:hideMark/>
          </w:tcPr>
          <w:p w14:paraId="643A956C" w14:textId="77777777" w:rsidR="001D24E7" w:rsidRDefault="001D24E7">
            <w:pPr>
              <w:jc w:val="right"/>
            </w:pPr>
            <w:r>
              <w:rPr>
                <w:rFonts w:ascii="宋体" w:hAnsi="宋体" w:hint="eastAsia"/>
                <w:szCs w:val="24"/>
                <w:lang w:eastAsia="zh-Hans"/>
              </w:rPr>
              <w:t>2.38</w:t>
            </w:r>
          </w:p>
        </w:tc>
      </w:tr>
      <w:tr w:rsidR="00E42096" w14:paraId="2B80E6C5" w14:textId="77777777">
        <w:trPr>
          <w:divId w:val="72935154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12FB9D4" w14:textId="77777777" w:rsidR="001D24E7" w:rsidRDefault="001D24E7">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7EF8F15F" w14:textId="77777777" w:rsidR="001D24E7" w:rsidRDefault="001D24E7">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F50D747" w14:textId="77777777" w:rsidR="001D24E7" w:rsidRDefault="001D24E7">
            <w:pPr>
              <w:jc w:val="right"/>
            </w:pPr>
            <w:r>
              <w:rPr>
                <w:rFonts w:ascii="宋体" w:hAnsi="宋体" w:hint="eastAsia"/>
                <w:szCs w:val="24"/>
                <w:lang w:eastAsia="zh-Hans"/>
              </w:rPr>
              <w:t>248,211,676.40</w:t>
            </w:r>
          </w:p>
        </w:tc>
        <w:tc>
          <w:tcPr>
            <w:tcW w:w="1333" w:type="pct"/>
            <w:tcBorders>
              <w:top w:val="single" w:sz="4" w:space="0" w:color="auto"/>
              <w:left w:val="nil"/>
              <w:bottom w:val="single" w:sz="4" w:space="0" w:color="auto"/>
              <w:right w:val="single" w:sz="4" w:space="0" w:color="auto"/>
            </w:tcBorders>
            <w:vAlign w:val="center"/>
            <w:hideMark/>
          </w:tcPr>
          <w:p w14:paraId="4B5F8BBE" w14:textId="77777777" w:rsidR="001D24E7" w:rsidRDefault="001D24E7">
            <w:pPr>
              <w:jc w:val="right"/>
            </w:pPr>
            <w:r>
              <w:rPr>
                <w:rFonts w:ascii="宋体" w:hAnsi="宋体" w:hint="eastAsia"/>
                <w:szCs w:val="24"/>
                <w:lang w:eastAsia="zh-Hans"/>
              </w:rPr>
              <w:t>100.00</w:t>
            </w:r>
          </w:p>
        </w:tc>
      </w:tr>
    </w:tbl>
    <w:p w14:paraId="0B21D8E1" w14:textId="77777777" w:rsidR="001D24E7" w:rsidRDefault="001D24E7">
      <w:pPr>
        <w:pStyle w:val="XBRLTitle2"/>
        <w:spacing w:before="156" w:line="360" w:lineRule="auto"/>
        <w:ind w:left="454"/>
      </w:pPr>
      <w:bookmarkStart w:id="165" w:name="_Toc17898197"/>
      <w:bookmarkStart w:id="166" w:name="_Toc17897951"/>
      <w:bookmarkStart w:id="167" w:name="_Toc512519498"/>
      <w:bookmarkStart w:id="168" w:name="_Toc481075066"/>
      <w:bookmarkStart w:id="169" w:name="_Toc438646468"/>
      <w:bookmarkStart w:id="170" w:name="_Toc490050019"/>
      <w:bookmarkStart w:id="171" w:name="_Toc513295860"/>
      <w:bookmarkStart w:id="172" w:name="_Toc513295910"/>
      <w:bookmarkEnd w:id="163"/>
      <w:proofErr w:type="spellStart"/>
      <w:r>
        <w:rPr>
          <w:rFonts w:hAnsi="宋体" w:hint="eastAsia"/>
        </w:rPr>
        <w:t>报告期末按行业分类的股票投资组合</w:t>
      </w:r>
      <w:bookmarkEnd w:id="165"/>
      <w:bookmarkEnd w:id="166"/>
      <w:bookmarkEnd w:id="167"/>
      <w:bookmarkEnd w:id="168"/>
      <w:bookmarkEnd w:id="169"/>
      <w:bookmarkEnd w:id="170"/>
      <w:bookmarkEnd w:id="171"/>
      <w:bookmarkEnd w:id="172"/>
      <w:proofErr w:type="spellEnd"/>
      <w:r>
        <w:rPr>
          <w:rFonts w:hAnsi="宋体" w:hint="eastAsia"/>
          <w:lang w:eastAsia="zh-CN"/>
        </w:rPr>
        <w:t xml:space="preserve"> </w:t>
      </w:r>
    </w:p>
    <w:p w14:paraId="2C89E3E4" w14:textId="77777777" w:rsidR="001D24E7" w:rsidRDefault="001D24E7">
      <w:pPr>
        <w:pStyle w:val="XBRLTitle3"/>
        <w:spacing w:before="156"/>
        <w:ind w:left="0"/>
      </w:pPr>
      <w:bookmarkStart w:id="173" w:name="_Toc17898198"/>
      <w:bookmarkStart w:id="174" w:name="_Toc481075067"/>
      <w:bookmarkStart w:id="175" w:name="_Toc490050020"/>
      <w:bookmarkStart w:id="176" w:name="_Toc512519499"/>
      <w:bookmarkStart w:id="177" w:name="_Toc513295911"/>
      <w:proofErr w:type="spellStart"/>
      <w:r>
        <w:rPr>
          <w:rFonts w:hint="eastAsia"/>
        </w:rPr>
        <w:t>报告期末按行业分类的境内股票投资组合</w:t>
      </w:r>
      <w:bookmarkEnd w:id="173"/>
      <w:bookmarkEnd w:id="174"/>
      <w:bookmarkEnd w:id="175"/>
      <w:bookmarkEnd w:id="176"/>
      <w:bookmarkEnd w:id="177"/>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E42096" w14:paraId="4DDA0D14" w14:textId="77777777">
        <w:trPr>
          <w:divId w:val="663167882"/>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0F8657D" w14:textId="77777777" w:rsidR="001D24E7" w:rsidRDefault="001D24E7">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145A4714" w14:textId="77777777" w:rsidR="001D24E7" w:rsidRDefault="001D24E7">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6665757F" w14:textId="77777777" w:rsidR="001D24E7" w:rsidRDefault="001D24E7">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5D5981EB" w14:textId="77777777" w:rsidR="001D24E7" w:rsidRDefault="001D24E7">
            <w:pPr>
              <w:jc w:val="center"/>
            </w:pPr>
            <w:r>
              <w:rPr>
                <w:rFonts w:ascii="宋体" w:hAnsi="宋体" w:hint="eastAsia"/>
                <w:color w:val="000000"/>
              </w:rPr>
              <w:t xml:space="preserve">占基金资产净值比例（%） </w:t>
            </w:r>
          </w:p>
        </w:tc>
      </w:tr>
      <w:tr w:rsidR="00E42096" w14:paraId="1E54D274" w14:textId="77777777">
        <w:trPr>
          <w:divId w:val="66316788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134AA02" w14:textId="77777777" w:rsidR="001D24E7" w:rsidRDefault="001D24E7">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C6ADE3A" w14:textId="77777777" w:rsidR="001D24E7" w:rsidRDefault="001D24E7">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ADC2632" w14:textId="77777777" w:rsidR="001D24E7" w:rsidRDefault="001D24E7">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AB21ECF" w14:textId="77777777" w:rsidR="001D24E7" w:rsidRDefault="001D24E7">
            <w:pPr>
              <w:jc w:val="right"/>
            </w:pPr>
            <w:r>
              <w:rPr>
                <w:rFonts w:ascii="宋体" w:hAnsi="宋体" w:hint="eastAsia"/>
                <w:szCs w:val="24"/>
                <w:lang w:eastAsia="zh-Hans"/>
              </w:rPr>
              <w:t>-</w:t>
            </w:r>
          </w:p>
        </w:tc>
      </w:tr>
      <w:tr w:rsidR="00E42096" w14:paraId="56182E41" w14:textId="77777777">
        <w:trPr>
          <w:divId w:val="66316788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71A6B4E" w14:textId="77777777" w:rsidR="001D24E7" w:rsidRDefault="001D24E7">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B936DE6" w14:textId="77777777" w:rsidR="001D24E7" w:rsidRDefault="001D24E7">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1EBCCE0" w14:textId="77777777" w:rsidR="001D24E7" w:rsidRDefault="001D24E7">
            <w:pPr>
              <w:jc w:val="right"/>
            </w:pPr>
            <w:r>
              <w:rPr>
                <w:rFonts w:ascii="宋体" w:hAnsi="宋体" w:hint="eastAsia"/>
                <w:szCs w:val="24"/>
                <w:lang w:eastAsia="zh-Hans"/>
              </w:rPr>
              <w:t>14,257,685.00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E1F6951" w14:textId="77777777" w:rsidR="001D24E7" w:rsidRDefault="001D24E7">
            <w:pPr>
              <w:jc w:val="right"/>
            </w:pPr>
            <w:r>
              <w:rPr>
                <w:rFonts w:ascii="宋体" w:hAnsi="宋体" w:hint="eastAsia"/>
                <w:szCs w:val="24"/>
                <w:lang w:eastAsia="zh-Hans"/>
              </w:rPr>
              <w:t>5.79</w:t>
            </w:r>
          </w:p>
        </w:tc>
      </w:tr>
      <w:tr w:rsidR="00E42096" w14:paraId="0745D8E2" w14:textId="77777777">
        <w:trPr>
          <w:divId w:val="66316788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8B347AE" w14:textId="77777777" w:rsidR="001D24E7" w:rsidRDefault="001D24E7">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0D1D6C6" w14:textId="77777777" w:rsidR="001D24E7" w:rsidRDefault="001D24E7">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D292772" w14:textId="77777777" w:rsidR="001D24E7" w:rsidRDefault="001D24E7">
            <w:pPr>
              <w:jc w:val="right"/>
            </w:pPr>
            <w:r>
              <w:rPr>
                <w:rFonts w:ascii="宋体" w:hAnsi="宋体" w:hint="eastAsia"/>
                <w:szCs w:val="24"/>
                <w:lang w:eastAsia="zh-Hans"/>
              </w:rPr>
              <w:t>163,850,525.52</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EDB1F20" w14:textId="77777777" w:rsidR="001D24E7" w:rsidRDefault="001D24E7">
            <w:pPr>
              <w:jc w:val="right"/>
            </w:pPr>
            <w:r>
              <w:rPr>
                <w:rFonts w:ascii="宋体" w:hAnsi="宋体" w:hint="eastAsia"/>
                <w:szCs w:val="24"/>
                <w:lang w:eastAsia="zh-Hans"/>
              </w:rPr>
              <w:t>66.48</w:t>
            </w:r>
          </w:p>
        </w:tc>
      </w:tr>
      <w:tr w:rsidR="00E42096" w14:paraId="549732A2" w14:textId="77777777">
        <w:trPr>
          <w:divId w:val="66316788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D9E09CE" w14:textId="77777777" w:rsidR="001D24E7" w:rsidRDefault="001D24E7">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2EAE40C" w14:textId="77777777" w:rsidR="001D24E7" w:rsidRDefault="001D24E7">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83B93C0" w14:textId="77777777" w:rsidR="001D24E7" w:rsidRDefault="001D24E7">
            <w:pPr>
              <w:jc w:val="right"/>
            </w:pPr>
            <w:r>
              <w:rPr>
                <w:rFonts w:ascii="宋体" w:hAnsi="宋体" w:hint="eastAsia"/>
                <w:szCs w:val="24"/>
                <w:lang w:eastAsia="zh-Hans"/>
              </w:rPr>
              <w:t>474,927.73</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09FFC19" w14:textId="77777777" w:rsidR="001D24E7" w:rsidRDefault="001D24E7">
            <w:pPr>
              <w:jc w:val="right"/>
            </w:pPr>
            <w:r>
              <w:rPr>
                <w:rFonts w:ascii="宋体" w:hAnsi="宋体" w:hint="eastAsia"/>
                <w:szCs w:val="24"/>
                <w:lang w:eastAsia="zh-Hans"/>
              </w:rPr>
              <w:t>0.19</w:t>
            </w:r>
          </w:p>
        </w:tc>
      </w:tr>
      <w:tr w:rsidR="00E42096" w14:paraId="71E84784" w14:textId="77777777">
        <w:trPr>
          <w:divId w:val="66316788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77E4BBD" w14:textId="77777777" w:rsidR="001D24E7" w:rsidRDefault="001D24E7">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32C7829" w14:textId="77777777" w:rsidR="001D24E7" w:rsidRDefault="001D24E7">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C0AA950" w14:textId="77777777" w:rsidR="001D24E7" w:rsidRDefault="001D24E7">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00E5BE5" w14:textId="77777777" w:rsidR="001D24E7" w:rsidRDefault="001D24E7">
            <w:pPr>
              <w:jc w:val="right"/>
            </w:pPr>
            <w:r>
              <w:rPr>
                <w:rFonts w:ascii="宋体" w:hAnsi="宋体" w:hint="eastAsia"/>
                <w:szCs w:val="24"/>
                <w:lang w:eastAsia="zh-Hans"/>
              </w:rPr>
              <w:t>-</w:t>
            </w:r>
          </w:p>
        </w:tc>
      </w:tr>
      <w:tr w:rsidR="00E42096" w14:paraId="35822B2F" w14:textId="77777777">
        <w:trPr>
          <w:divId w:val="66316788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70C7F5F" w14:textId="77777777" w:rsidR="001D24E7" w:rsidRDefault="001D24E7">
            <w:pPr>
              <w:jc w:val="center"/>
            </w:pPr>
            <w:r>
              <w:rPr>
                <w:rFonts w:ascii="宋体" w:hAnsi="宋体" w:hint="eastAsia"/>
                <w:color w:val="000000"/>
              </w:rPr>
              <w:lastRenderedPageBreak/>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57F596C" w14:textId="77777777" w:rsidR="001D24E7" w:rsidRDefault="001D24E7">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1964C17" w14:textId="77777777" w:rsidR="001D24E7" w:rsidRDefault="001D24E7">
            <w:pPr>
              <w:jc w:val="right"/>
            </w:pPr>
            <w:r>
              <w:rPr>
                <w:rFonts w:ascii="宋体" w:hAnsi="宋体" w:hint="eastAsia"/>
                <w:szCs w:val="24"/>
                <w:lang w:eastAsia="zh-Hans"/>
              </w:rPr>
              <w:t>2,055,682.51</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DF1EF9D" w14:textId="77777777" w:rsidR="001D24E7" w:rsidRDefault="001D24E7">
            <w:pPr>
              <w:jc w:val="right"/>
            </w:pPr>
            <w:r>
              <w:rPr>
                <w:rFonts w:ascii="宋体" w:hAnsi="宋体" w:hint="eastAsia"/>
                <w:szCs w:val="24"/>
                <w:lang w:eastAsia="zh-Hans"/>
              </w:rPr>
              <w:t>0.83</w:t>
            </w:r>
          </w:p>
        </w:tc>
      </w:tr>
      <w:tr w:rsidR="00E42096" w14:paraId="58E82A3B" w14:textId="77777777">
        <w:trPr>
          <w:divId w:val="66316788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DBF790C" w14:textId="77777777" w:rsidR="001D24E7" w:rsidRDefault="001D24E7">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593AC6F" w14:textId="77777777" w:rsidR="001D24E7" w:rsidRDefault="001D24E7">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D4AE774" w14:textId="77777777" w:rsidR="001D24E7" w:rsidRDefault="001D24E7">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D9E31C6" w14:textId="77777777" w:rsidR="001D24E7" w:rsidRDefault="001D24E7">
            <w:pPr>
              <w:jc w:val="right"/>
            </w:pPr>
            <w:r>
              <w:rPr>
                <w:rFonts w:ascii="宋体" w:hAnsi="宋体" w:hint="eastAsia"/>
                <w:szCs w:val="24"/>
                <w:lang w:eastAsia="zh-Hans"/>
              </w:rPr>
              <w:t>-</w:t>
            </w:r>
          </w:p>
        </w:tc>
      </w:tr>
      <w:tr w:rsidR="00E42096" w14:paraId="1003DD01" w14:textId="77777777">
        <w:trPr>
          <w:divId w:val="66316788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DA90734" w14:textId="77777777" w:rsidR="001D24E7" w:rsidRDefault="001D24E7">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88633B4" w14:textId="77777777" w:rsidR="001D24E7" w:rsidRDefault="001D24E7">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F7A43C1" w14:textId="77777777" w:rsidR="001D24E7" w:rsidRDefault="001D24E7">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08601E7" w14:textId="77777777" w:rsidR="001D24E7" w:rsidRDefault="001D24E7">
            <w:pPr>
              <w:jc w:val="right"/>
            </w:pPr>
            <w:r>
              <w:rPr>
                <w:rFonts w:ascii="宋体" w:hAnsi="宋体" w:hint="eastAsia"/>
                <w:szCs w:val="24"/>
                <w:lang w:eastAsia="zh-Hans"/>
              </w:rPr>
              <w:t>-</w:t>
            </w:r>
          </w:p>
        </w:tc>
      </w:tr>
      <w:tr w:rsidR="00E42096" w14:paraId="69398E35" w14:textId="77777777">
        <w:trPr>
          <w:divId w:val="66316788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F4219EB" w14:textId="77777777" w:rsidR="001D24E7" w:rsidRDefault="001D24E7">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5E9532B" w14:textId="77777777" w:rsidR="001D24E7" w:rsidRDefault="001D24E7">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32869C6" w14:textId="77777777" w:rsidR="001D24E7" w:rsidRDefault="001D24E7">
            <w:pPr>
              <w:jc w:val="right"/>
            </w:pPr>
            <w:r>
              <w:rPr>
                <w:rFonts w:ascii="宋体" w:hAnsi="宋体" w:hint="eastAsia"/>
                <w:szCs w:val="24"/>
                <w:lang w:eastAsia="zh-Hans"/>
              </w:rPr>
              <w:t>14,804,324.60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06E798B" w14:textId="77777777" w:rsidR="001D24E7" w:rsidRDefault="001D24E7">
            <w:pPr>
              <w:jc w:val="right"/>
            </w:pPr>
            <w:r>
              <w:rPr>
                <w:rFonts w:ascii="宋体" w:hAnsi="宋体" w:hint="eastAsia"/>
                <w:szCs w:val="24"/>
                <w:lang w:eastAsia="zh-Hans"/>
              </w:rPr>
              <w:t>6.01</w:t>
            </w:r>
          </w:p>
        </w:tc>
      </w:tr>
      <w:tr w:rsidR="00E42096" w14:paraId="285BE64A" w14:textId="77777777">
        <w:trPr>
          <w:divId w:val="66316788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0116763" w14:textId="77777777" w:rsidR="001D24E7" w:rsidRDefault="001D24E7">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6B81C88" w14:textId="77777777" w:rsidR="001D24E7" w:rsidRDefault="001D24E7">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02B3F89" w14:textId="77777777" w:rsidR="001D24E7" w:rsidRDefault="001D24E7">
            <w:pPr>
              <w:jc w:val="right"/>
            </w:pPr>
            <w:r>
              <w:rPr>
                <w:rFonts w:ascii="宋体" w:hAnsi="宋体" w:hint="eastAsia"/>
                <w:szCs w:val="24"/>
                <w:lang w:eastAsia="zh-Hans"/>
              </w:rPr>
              <w:t>3,418,608.00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631321B" w14:textId="77777777" w:rsidR="001D24E7" w:rsidRDefault="001D24E7">
            <w:pPr>
              <w:jc w:val="right"/>
            </w:pPr>
            <w:r>
              <w:rPr>
                <w:rFonts w:ascii="宋体" w:hAnsi="宋体" w:hint="eastAsia"/>
                <w:szCs w:val="24"/>
                <w:lang w:eastAsia="zh-Hans"/>
              </w:rPr>
              <w:t>1.39</w:t>
            </w:r>
          </w:p>
        </w:tc>
      </w:tr>
      <w:tr w:rsidR="00E42096" w14:paraId="02681555" w14:textId="77777777">
        <w:trPr>
          <w:divId w:val="66316788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89E6C5D" w14:textId="77777777" w:rsidR="001D24E7" w:rsidRDefault="001D24E7">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0B01091" w14:textId="77777777" w:rsidR="001D24E7" w:rsidRDefault="001D24E7">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D7849EB" w14:textId="77777777" w:rsidR="001D24E7" w:rsidRDefault="001D24E7">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AB87B8A" w14:textId="77777777" w:rsidR="001D24E7" w:rsidRDefault="001D24E7">
            <w:pPr>
              <w:jc w:val="right"/>
            </w:pPr>
            <w:r>
              <w:rPr>
                <w:rFonts w:ascii="宋体" w:hAnsi="宋体" w:hint="eastAsia"/>
                <w:szCs w:val="24"/>
                <w:lang w:eastAsia="zh-Hans"/>
              </w:rPr>
              <w:t>-</w:t>
            </w:r>
          </w:p>
        </w:tc>
      </w:tr>
      <w:tr w:rsidR="00E42096" w14:paraId="67CFC301" w14:textId="77777777">
        <w:trPr>
          <w:divId w:val="66316788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E071A32" w14:textId="77777777" w:rsidR="001D24E7" w:rsidRDefault="001D24E7">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184D279" w14:textId="77777777" w:rsidR="001D24E7" w:rsidRDefault="001D24E7">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F8B427F" w14:textId="77777777" w:rsidR="001D24E7" w:rsidRDefault="001D24E7">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C82FA79" w14:textId="77777777" w:rsidR="001D24E7" w:rsidRDefault="001D24E7">
            <w:pPr>
              <w:jc w:val="right"/>
            </w:pPr>
            <w:r>
              <w:rPr>
                <w:rFonts w:ascii="宋体" w:hAnsi="宋体" w:hint="eastAsia"/>
                <w:szCs w:val="24"/>
                <w:lang w:eastAsia="zh-Hans"/>
              </w:rPr>
              <w:t>-</w:t>
            </w:r>
          </w:p>
        </w:tc>
      </w:tr>
      <w:tr w:rsidR="00E42096" w14:paraId="0701A857" w14:textId="77777777">
        <w:trPr>
          <w:divId w:val="66316788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878EF68" w14:textId="77777777" w:rsidR="001D24E7" w:rsidRDefault="001D24E7">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2852DCA" w14:textId="77777777" w:rsidR="001D24E7" w:rsidRDefault="001D24E7">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A3A8364" w14:textId="77777777" w:rsidR="001D24E7" w:rsidRDefault="001D24E7">
            <w:pPr>
              <w:jc w:val="right"/>
            </w:pPr>
            <w:r>
              <w:rPr>
                <w:rFonts w:ascii="宋体" w:hAnsi="宋体" w:hint="eastAsia"/>
                <w:szCs w:val="24"/>
                <w:lang w:eastAsia="zh-Hans"/>
              </w:rPr>
              <w:t>10,561,402.00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1CF411D" w14:textId="77777777" w:rsidR="001D24E7" w:rsidRDefault="001D24E7">
            <w:pPr>
              <w:jc w:val="right"/>
            </w:pPr>
            <w:r>
              <w:rPr>
                <w:rFonts w:ascii="宋体" w:hAnsi="宋体" w:hint="eastAsia"/>
                <w:szCs w:val="24"/>
                <w:lang w:eastAsia="zh-Hans"/>
              </w:rPr>
              <w:t>4.29</w:t>
            </w:r>
          </w:p>
        </w:tc>
      </w:tr>
      <w:tr w:rsidR="00E42096" w14:paraId="24358324" w14:textId="77777777">
        <w:trPr>
          <w:divId w:val="66316788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5A3CAED" w14:textId="77777777" w:rsidR="001D24E7" w:rsidRDefault="001D24E7">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7ACD535" w14:textId="77777777" w:rsidR="001D24E7" w:rsidRDefault="001D24E7">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C7C2B1F" w14:textId="77777777" w:rsidR="001D24E7" w:rsidRDefault="001D24E7">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28F0812" w14:textId="77777777" w:rsidR="001D24E7" w:rsidRDefault="001D24E7">
            <w:pPr>
              <w:jc w:val="right"/>
            </w:pPr>
            <w:r>
              <w:rPr>
                <w:rFonts w:ascii="宋体" w:hAnsi="宋体" w:hint="eastAsia"/>
                <w:szCs w:val="24"/>
                <w:lang w:eastAsia="zh-Hans"/>
              </w:rPr>
              <w:t>-</w:t>
            </w:r>
          </w:p>
        </w:tc>
      </w:tr>
      <w:tr w:rsidR="00E42096" w14:paraId="15EF6B61" w14:textId="77777777">
        <w:trPr>
          <w:divId w:val="66316788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3F4C56F" w14:textId="77777777" w:rsidR="001D24E7" w:rsidRDefault="001D24E7">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047067E" w14:textId="77777777" w:rsidR="001D24E7" w:rsidRDefault="001D24E7">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FD10170" w14:textId="77777777" w:rsidR="001D24E7" w:rsidRDefault="001D24E7">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0311495" w14:textId="77777777" w:rsidR="001D24E7" w:rsidRDefault="001D24E7">
            <w:pPr>
              <w:jc w:val="right"/>
            </w:pPr>
            <w:r>
              <w:rPr>
                <w:rFonts w:ascii="宋体" w:hAnsi="宋体" w:hint="eastAsia"/>
                <w:szCs w:val="24"/>
                <w:lang w:eastAsia="zh-Hans"/>
              </w:rPr>
              <w:t>-</w:t>
            </w:r>
          </w:p>
        </w:tc>
      </w:tr>
      <w:tr w:rsidR="00E42096" w14:paraId="0F2397D6" w14:textId="77777777">
        <w:trPr>
          <w:divId w:val="66316788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CF71426" w14:textId="77777777" w:rsidR="001D24E7" w:rsidRDefault="001D24E7">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DCCBA37" w14:textId="77777777" w:rsidR="001D24E7" w:rsidRDefault="001D24E7">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210A39A" w14:textId="77777777" w:rsidR="001D24E7" w:rsidRDefault="001D24E7">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36119B3" w14:textId="77777777" w:rsidR="001D24E7" w:rsidRDefault="001D24E7">
            <w:pPr>
              <w:jc w:val="right"/>
            </w:pPr>
            <w:r>
              <w:rPr>
                <w:rFonts w:ascii="宋体" w:hAnsi="宋体" w:hint="eastAsia"/>
                <w:szCs w:val="24"/>
                <w:lang w:eastAsia="zh-Hans"/>
              </w:rPr>
              <w:t>-</w:t>
            </w:r>
          </w:p>
        </w:tc>
      </w:tr>
      <w:tr w:rsidR="00E42096" w14:paraId="1EA3B8E3" w14:textId="77777777">
        <w:trPr>
          <w:divId w:val="66316788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3849BDF" w14:textId="77777777" w:rsidR="001D24E7" w:rsidRDefault="001D24E7">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15C9D84" w14:textId="77777777" w:rsidR="001D24E7" w:rsidRDefault="001D24E7">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913B330" w14:textId="77777777" w:rsidR="001D24E7" w:rsidRDefault="001D24E7">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3CDF102" w14:textId="77777777" w:rsidR="001D24E7" w:rsidRDefault="001D24E7">
            <w:pPr>
              <w:jc w:val="right"/>
            </w:pPr>
            <w:r>
              <w:rPr>
                <w:rFonts w:ascii="宋体" w:hAnsi="宋体" w:hint="eastAsia"/>
                <w:szCs w:val="24"/>
                <w:lang w:eastAsia="zh-Hans"/>
              </w:rPr>
              <w:t>-</w:t>
            </w:r>
          </w:p>
        </w:tc>
      </w:tr>
      <w:tr w:rsidR="00E42096" w14:paraId="64B23C99" w14:textId="77777777">
        <w:trPr>
          <w:divId w:val="66316788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9F8AA2B" w14:textId="77777777" w:rsidR="001D24E7" w:rsidRDefault="001D24E7">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3A4F4F6" w14:textId="77777777" w:rsidR="001D24E7" w:rsidRDefault="001D24E7">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A5643D5" w14:textId="77777777" w:rsidR="001D24E7" w:rsidRDefault="001D24E7">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A74FA47" w14:textId="77777777" w:rsidR="001D24E7" w:rsidRDefault="001D24E7">
            <w:pPr>
              <w:jc w:val="right"/>
            </w:pPr>
            <w:r>
              <w:rPr>
                <w:rFonts w:ascii="宋体" w:hAnsi="宋体" w:hint="eastAsia"/>
                <w:szCs w:val="24"/>
                <w:lang w:eastAsia="zh-Hans"/>
              </w:rPr>
              <w:t>-</w:t>
            </w:r>
          </w:p>
        </w:tc>
      </w:tr>
      <w:tr w:rsidR="00E42096" w14:paraId="759043BE" w14:textId="77777777">
        <w:trPr>
          <w:divId w:val="66316788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4CBAC60" w14:textId="77777777" w:rsidR="001D24E7" w:rsidRDefault="001D24E7">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4A09CD7" w14:textId="77777777" w:rsidR="001D24E7" w:rsidRDefault="001D24E7">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0ADC644" w14:textId="77777777" w:rsidR="001D24E7" w:rsidRDefault="001D24E7">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59BD03A" w14:textId="77777777" w:rsidR="001D24E7" w:rsidRDefault="001D24E7">
            <w:pPr>
              <w:jc w:val="right"/>
            </w:pPr>
            <w:r>
              <w:rPr>
                <w:rFonts w:ascii="宋体" w:hAnsi="宋体" w:hint="eastAsia"/>
                <w:szCs w:val="24"/>
                <w:lang w:eastAsia="zh-Hans"/>
              </w:rPr>
              <w:t>-</w:t>
            </w:r>
          </w:p>
        </w:tc>
      </w:tr>
      <w:tr w:rsidR="00E42096" w14:paraId="1FEC7AAB" w14:textId="77777777">
        <w:trPr>
          <w:divId w:val="66316788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A83C7D6" w14:textId="77777777" w:rsidR="001D24E7" w:rsidRDefault="001D24E7">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C96214D" w14:textId="77777777" w:rsidR="001D24E7" w:rsidRDefault="001D24E7">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6886887" w14:textId="77777777" w:rsidR="001D24E7" w:rsidRDefault="001D24E7">
            <w:pPr>
              <w:jc w:val="right"/>
            </w:pPr>
            <w:r>
              <w:rPr>
                <w:rFonts w:ascii="宋体" w:hAnsi="宋体" w:hint="eastAsia"/>
                <w:szCs w:val="24"/>
                <w:lang w:eastAsia="zh-Hans"/>
              </w:rPr>
              <w:t>209,423,155.36</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A1EF010" w14:textId="77777777" w:rsidR="001D24E7" w:rsidRDefault="001D24E7">
            <w:pPr>
              <w:jc w:val="right"/>
            </w:pPr>
            <w:r>
              <w:rPr>
                <w:rFonts w:ascii="宋体" w:hAnsi="宋体" w:hint="eastAsia"/>
                <w:szCs w:val="24"/>
                <w:lang w:eastAsia="zh-Hans"/>
              </w:rPr>
              <w:t>84.97</w:t>
            </w:r>
          </w:p>
        </w:tc>
      </w:tr>
    </w:tbl>
    <w:p w14:paraId="4E2AB854" w14:textId="77777777" w:rsidR="001D24E7" w:rsidRDefault="001D24E7">
      <w:pPr>
        <w:pStyle w:val="XBRLTitle3"/>
        <w:spacing w:before="156"/>
        <w:ind w:left="0"/>
      </w:pPr>
      <w:bookmarkStart w:id="178" w:name="_Toc17898199"/>
      <w:bookmarkStart w:id="179" w:name="_Toc481075068"/>
      <w:bookmarkStart w:id="180" w:name="_Toc490050021"/>
      <w:bookmarkStart w:id="181" w:name="_Toc512519500"/>
      <w:bookmarkStart w:id="182" w:name="_Toc513295912"/>
      <w:bookmarkStart w:id="183" w:name="m502_tab"/>
      <w:proofErr w:type="spellStart"/>
      <w:r>
        <w:rPr>
          <w:rFonts w:hint="eastAsia"/>
        </w:rPr>
        <w:t>报告期末按行业分类的港股通投资股票投资组合</w:t>
      </w:r>
      <w:bookmarkEnd w:id="178"/>
      <w:bookmarkEnd w:id="179"/>
      <w:bookmarkEnd w:id="180"/>
      <w:bookmarkEnd w:id="181"/>
      <w:bookmarkEnd w:id="182"/>
      <w:proofErr w:type="spellEnd"/>
      <w:r>
        <w:rPr>
          <w:rFonts w:hint="eastAsia"/>
          <w:szCs w:val="24"/>
        </w:rPr>
        <w:t xml:space="preserve"> </w:t>
      </w:r>
    </w:p>
    <w:p w14:paraId="57EE4FEC" w14:textId="77777777" w:rsidR="001D24E7" w:rsidRDefault="001D24E7">
      <w:pPr>
        <w:spacing w:line="360" w:lineRule="auto"/>
        <w:ind w:firstLineChars="200" w:firstLine="420"/>
        <w:divId w:val="1349720621"/>
      </w:pPr>
      <w:r>
        <w:rPr>
          <w:rFonts w:ascii="宋体" w:hAnsi="宋体" w:hint="eastAsia"/>
          <w:szCs w:val="21"/>
          <w:lang w:eastAsia="zh-Hans"/>
        </w:rPr>
        <w:t>本基金本报告期末未持有港股通股票　。</w:t>
      </w:r>
    </w:p>
    <w:p w14:paraId="6C7CEFAB" w14:textId="77777777" w:rsidR="001D24E7" w:rsidRDefault="001D24E7">
      <w:pPr>
        <w:pStyle w:val="XBRLTitle2"/>
        <w:spacing w:before="156"/>
        <w:ind w:left="454"/>
      </w:pPr>
      <w:bookmarkStart w:id="184" w:name="_Toc178982961"/>
      <w:bookmarkStart w:id="185" w:name="_Toc17897958"/>
      <w:bookmarkStart w:id="186" w:name="_Toc485300375"/>
      <w:bookmarkStart w:id="187" w:name="_Toc453852755"/>
      <w:bookmarkStart w:id="188" w:name="_Toc452398761"/>
      <w:bookmarkStart w:id="189" w:name="_Toc454983410"/>
      <w:bookmarkStart w:id="190" w:name="_Toc497398255"/>
      <w:bookmarkStart w:id="191" w:name="_Toc506208451"/>
      <w:bookmarkStart w:id="192" w:name="m08QD_10"/>
      <w:proofErr w:type="spellStart"/>
      <w:r>
        <w:rPr>
          <w:rFonts w:hint="eastAsia"/>
        </w:rPr>
        <w:t>期末按公允价值占基金资产净值比例大小排序的股票投资明细</w:t>
      </w:r>
      <w:bookmarkEnd w:id="184"/>
      <w:proofErr w:type="spellEnd"/>
    </w:p>
    <w:p w14:paraId="10035249" w14:textId="77777777" w:rsidR="001D24E7" w:rsidRDefault="001D24E7">
      <w:pPr>
        <w:pStyle w:val="XBRLTitle3"/>
        <w:spacing w:before="156"/>
        <w:ind w:left="0"/>
      </w:pPr>
      <w:bookmarkStart w:id="193" w:name="_Toc178982962"/>
      <w:bookmarkStart w:id="194" w:name="_Toc485300376"/>
      <w:bookmarkStart w:id="195" w:name="_Toc497398256"/>
      <w:bookmarkStart w:id="196" w:name="_Toc453852756"/>
      <w:bookmarkStart w:id="197" w:name="_Toc454983411"/>
      <w:proofErr w:type="spellStart"/>
      <w:r>
        <w:rPr>
          <w:rFonts w:hAnsi="宋体" w:hint="eastAsia"/>
        </w:rPr>
        <w:t>报告期末按公允价值占基金资产净值比例大小排序的前十名股票投资明细</w:t>
      </w:r>
      <w:bookmarkEnd w:id="193"/>
      <w:bookmarkEnd w:id="194"/>
      <w:bookmarkEnd w:id="195"/>
      <w:bookmarkEnd w:id="196"/>
      <w:bookmarkEnd w:id="197"/>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E42096" w14:paraId="5777DD6F" w14:textId="77777777">
        <w:trPr>
          <w:divId w:val="420568832"/>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A786201" w14:textId="77777777" w:rsidR="001D24E7" w:rsidRDefault="001D24E7">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754B601" w14:textId="77777777" w:rsidR="001D24E7" w:rsidRDefault="001D24E7">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7D6FE94" w14:textId="77777777" w:rsidR="001D24E7" w:rsidRDefault="001D24E7">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DF17924" w14:textId="77777777" w:rsidR="001D24E7" w:rsidRDefault="001D24E7">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3C119D9" w14:textId="77777777" w:rsidR="001D24E7" w:rsidRDefault="001D24E7">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2093D0D" w14:textId="77777777" w:rsidR="001D24E7" w:rsidRDefault="001D24E7">
            <w:pPr>
              <w:jc w:val="center"/>
            </w:pPr>
            <w:r>
              <w:rPr>
                <w:rFonts w:ascii="宋体" w:hAnsi="宋体" w:hint="eastAsia"/>
                <w:color w:val="000000"/>
              </w:rPr>
              <w:t xml:space="preserve">占基金资产净值比例（%） </w:t>
            </w:r>
          </w:p>
        </w:tc>
      </w:tr>
      <w:tr w:rsidR="00E42096" w14:paraId="79D740FA" w14:textId="77777777">
        <w:trPr>
          <w:divId w:val="42056883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76D0A1" w14:textId="77777777" w:rsidR="001D24E7" w:rsidRDefault="001D24E7">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2E7A24" w14:textId="77777777" w:rsidR="001D24E7" w:rsidRDefault="001D24E7">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10A61F" w14:textId="77777777" w:rsidR="001D24E7" w:rsidRDefault="001D24E7">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C1D471" w14:textId="77777777" w:rsidR="001D24E7" w:rsidRDefault="001D24E7">
            <w:pPr>
              <w:jc w:val="right"/>
            </w:pPr>
            <w:r>
              <w:rPr>
                <w:rFonts w:ascii="宋体" w:hAnsi="宋体" w:hint="eastAsia"/>
                <w:szCs w:val="24"/>
                <w:lang w:eastAsia="zh-Hans"/>
              </w:rPr>
              <w:t>32,218</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FFE371" w14:textId="77777777" w:rsidR="001D24E7" w:rsidRDefault="001D24E7">
            <w:pPr>
              <w:jc w:val="right"/>
            </w:pPr>
            <w:r>
              <w:rPr>
                <w:rFonts w:ascii="宋体" w:hAnsi="宋体" w:hint="eastAsia"/>
                <w:szCs w:val="24"/>
                <w:lang w:eastAsia="zh-Hans"/>
              </w:rPr>
              <w:t>19,652,980.00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C55193" w14:textId="77777777" w:rsidR="001D24E7" w:rsidRDefault="001D24E7">
            <w:pPr>
              <w:jc w:val="right"/>
            </w:pPr>
            <w:r>
              <w:rPr>
                <w:rFonts w:ascii="宋体" w:hAnsi="宋体" w:hint="eastAsia"/>
                <w:szCs w:val="24"/>
                <w:lang w:eastAsia="zh-Hans"/>
              </w:rPr>
              <w:t>7.97</w:t>
            </w:r>
          </w:p>
        </w:tc>
      </w:tr>
      <w:tr w:rsidR="00E42096" w14:paraId="394E6E02" w14:textId="77777777">
        <w:trPr>
          <w:divId w:val="42056883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E4A916" w14:textId="77777777" w:rsidR="001D24E7" w:rsidRDefault="001D24E7">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378AFB" w14:textId="77777777" w:rsidR="001D24E7" w:rsidRDefault="001D24E7">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DB9ECC" w14:textId="77777777" w:rsidR="001D24E7" w:rsidRDefault="001D24E7">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67A2E5" w14:textId="77777777" w:rsidR="001D24E7" w:rsidRDefault="001D24E7">
            <w:pPr>
              <w:jc w:val="right"/>
            </w:pPr>
            <w:r>
              <w:rPr>
                <w:rFonts w:ascii="宋体" w:hAnsi="宋体" w:hint="eastAsia"/>
                <w:szCs w:val="24"/>
                <w:lang w:eastAsia="zh-Hans"/>
              </w:rPr>
              <w:t>42,041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E0FA2B" w14:textId="77777777" w:rsidR="001D24E7" w:rsidRDefault="001D24E7">
            <w:pPr>
              <w:jc w:val="right"/>
            </w:pPr>
            <w:r>
              <w:rPr>
                <w:rFonts w:ascii="宋体" w:hAnsi="宋体" w:hint="eastAsia"/>
                <w:szCs w:val="24"/>
                <w:lang w:eastAsia="zh-Hans"/>
              </w:rPr>
              <w:t>18,114,626.08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EA0854" w14:textId="77777777" w:rsidR="001D24E7" w:rsidRDefault="001D24E7">
            <w:pPr>
              <w:jc w:val="right"/>
            </w:pPr>
            <w:r>
              <w:rPr>
                <w:rFonts w:ascii="宋体" w:hAnsi="宋体" w:hint="eastAsia"/>
                <w:szCs w:val="24"/>
                <w:lang w:eastAsia="zh-Hans"/>
              </w:rPr>
              <w:t>7.35</w:t>
            </w:r>
          </w:p>
        </w:tc>
      </w:tr>
      <w:tr w:rsidR="00E42096" w14:paraId="37D3B8A6" w14:textId="77777777">
        <w:trPr>
          <w:divId w:val="42056883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DF275C" w14:textId="77777777" w:rsidR="001D24E7" w:rsidRDefault="001D24E7">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F5A5B9" w14:textId="77777777" w:rsidR="001D24E7" w:rsidRDefault="001D24E7">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E397F9" w14:textId="77777777" w:rsidR="001D24E7" w:rsidRDefault="001D24E7">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4A2FA2" w14:textId="77777777" w:rsidR="001D24E7" w:rsidRDefault="001D24E7">
            <w:pPr>
              <w:jc w:val="right"/>
            </w:pPr>
            <w:r>
              <w:rPr>
                <w:rFonts w:ascii="宋体" w:hAnsi="宋体" w:hint="eastAsia"/>
                <w:szCs w:val="24"/>
                <w:lang w:eastAsia="zh-Hans"/>
              </w:rPr>
              <w:t>158,630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121D36" w14:textId="77777777" w:rsidR="001D24E7" w:rsidRDefault="001D24E7">
            <w:pPr>
              <w:jc w:val="right"/>
            </w:pPr>
            <w:r>
              <w:rPr>
                <w:rFonts w:ascii="宋体" w:hAnsi="宋体" w:hint="eastAsia"/>
                <w:szCs w:val="24"/>
                <w:lang w:eastAsia="zh-Hans"/>
              </w:rPr>
              <w:t>13,428,029.50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F785C5" w14:textId="77777777" w:rsidR="001D24E7" w:rsidRDefault="001D24E7">
            <w:pPr>
              <w:jc w:val="right"/>
            </w:pPr>
            <w:r>
              <w:rPr>
                <w:rFonts w:ascii="宋体" w:hAnsi="宋体" w:hint="eastAsia"/>
                <w:szCs w:val="24"/>
                <w:lang w:eastAsia="zh-Hans"/>
              </w:rPr>
              <w:t>5.45</w:t>
            </w:r>
          </w:p>
        </w:tc>
      </w:tr>
      <w:tr w:rsidR="00E42096" w14:paraId="535915EC" w14:textId="77777777">
        <w:trPr>
          <w:divId w:val="42056883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5F893A" w14:textId="77777777" w:rsidR="001D24E7" w:rsidRDefault="001D24E7">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205680" w14:textId="77777777" w:rsidR="001D24E7" w:rsidRDefault="001D24E7">
            <w:pPr>
              <w:jc w:val="center"/>
            </w:pPr>
            <w:r>
              <w:rPr>
                <w:rFonts w:ascii="宋体" w:hAnsi="宋体" w:hint="eastAsia"/>
                <w:szCs w:val="24"/>
                <w:lang w:eastAsia="zh-Hans"/>
              </w:rPr>
              <w:t>603699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A363EF" w14:textId="77777777" w:rsidR="001D24E7" w:rsidRDefault="001D24E7">
            <w:pPr>
              <w:jc w:val="center"/>
            </w:pPr>
            <w:r>
              <w:rPr>
                <w:rFonts w:ascii="宋体" w:hAnsi="宋体" w:hint="eastAsia"/>
                <w:szCs w:val="24"/>
                <w:lang w:eastAsia="zh-Hans"/>
              </w:rPr>
              <w:t>纽威股份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3DB658" w14:textId="77777777" w:rsidR="001D24E7" w:rsidRDefault="001D24E7">
            <w:pPr>
              <w:jc w:val="right"/>
            </w:pPr>
            <w:r>
              <w:rPr>
                <w:rFonts w:ascii="宋体" w:hAnsi="宋体" w:hint="eastAsia"/>
                <w:szCs w:val="24"/>
                <w:lang w:eastAsia="zh-Hans"/>
              </w:rPr>
              <w:t>154,806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8924CF" w14:textId="77777777" w:rsidR="001D24E7" w:rsidRDefault="001D24E7">
            <w:pPr>
              <w:jc w:val="right"/>
            </w:pPr>
            <w:r>
              <w:rPr>
                <w:rFonts w:ascii="宋体" w:hAnsi="宋体" w:hint="eastAsia"/>
                <w:szCs w:val="24"/>
                <w:lang w:eastAsia="zh-Hans"/>
              </w:rPr>
              <w:t>8,045,267.82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56070B" w14:textId="77777777" w:rsidR="001D24E7" w:rsidRDefault="001D24E7">
            <w:pPr>
              <w:jc w:val="right"/>
            </w:pPr>
            <w:r>
              <w:rPr>
                <w:rFonts w:ascii="宋体" w:hAnsi="宋体" w:hint="eastAsia"/>
                <w:szCs w:val="24"/>
                <w:lang w:eastAsia="zh-Hans"/>
              </w:rPr>
              <w:t>3.26</w:t>
            </w:r>
          </w:p>
        </w:tc>
      </w:tr>
      <w:tr w:rsidR="00E42096" w14:paraId="40A613A8" w14:textId="77777777">
        <w:trPr>
          <w:divId w:val="42056883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AAF247" w14:textId="77777777" w:rsidR="001D24E7" w:rsidRDefault="001D24E7">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1D44B8" w14:textId="77777777" w:rsidR="001D24E7" w:rsidRDefault="001D24E7">
            <w:pPr>
              <w:jc w:val="center"/>
            </w:pPr>
            <w:r>
              <w:rPr>
                <w:rFonts w:ascii="宋体" w:hAnsi="宋体" w:hint="eastAsia"/>
                <w:szCs w:val="24"/>
                <w:lang w:eastAsia="zh-Hans"/>
              </w:rPr>
              <w:t>600160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E1FFCA" w14:textId="77777777" w:rsidR="001D24E7" w:rsidRDefault="001D24E7">
            <w:pPr>
              <w:jc w:val="center"/>
            </w:pPr>
            <w:r>
              <w:rPr>
                <w:rFonts w:ascii="宋体" w:hAnsi="宋体" w:hint="eastAsia"/>
                <w:szCs w:val="24"/>
                <w:lang w:eastAsia="zh-Hans"/>
              </w:rPr>
              <w:t>巨化股份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1EC406" w14:textId="77777777" w:rsidR="001D24E7" w:rsidRDefault="001D24E7">
            <w:pPr>
              <w:jc w:val="right"/>
            </w:pPr>
            <w:r>
              <w:rPr>
                <w:rFonts w:ascii="宋体" w:hAnsi="宋体" w:hint="eastAsia"/>
                <w:szCs w:val="24"/>
                <w:lang w:eastAsia="zh-Hans"/>
              </w:rPr>
              <w:t>209,158</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52D346" w14:textId="77777777" w:rsidR="001D24E7" w:rsidRDefault="001D24E7">
            <w:pPr>
              <w:jc w:val="right"/>
            </w:pPr>
            <w:r>
              <w:rPr>
                <w:rFonts w:ascii="宋体" w:hAnsi="宋体" w:hint="eastAsia"/>
                <w:szCs w:val="24"/>
                <w:lang w:eastAsia="zh-Hans"/>
              </w:rPr>
              <w:t>8,035,850.36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800E00" w14:textId="77777777" w:rsidR="001D24E7" w:rsidRDefault="001D24E7">
            <w:pPr>
              <w:jc w:val="right"/>
            </w:pPr>
            <w:r>
              <w:rPr>
                <w:rFonts w:ascii="宋体" w:hAnsi="宋体" w:hint="eastAsia"/>
                <w:szCs w:val="24"/>
                <w:lang w:eastAsia="zh-Hans"/>
              </w:rPr>
              <w:t>3.26</w:t>
            </w:r>
          </w:p>
        </w:tc>
      </w:tr>
      <w:tr w:rsidR="00E42096" w14:paraId="5969D470" w14:textId="77777777">
        <w:trPr>
          <w:divId w:val="42056883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4CDF09" w14:textId="77777777" w:rsidR="001D24E7" w:rsidRDefault="001D24E7">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152F4B" w14:textId="77777777" w:rsidR="001D24E7" w:rsidRDefault="001D24E7">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C40D9E" w14:textId="77777777" w:rsidR="001D24E7" w:rsidRDefault="001D24E7">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4B10CF" w14:textId="77777777" w:rsidR="001D24E7" w:rsidRDefault="001D24E7">
            <w:pPr>
              <w:jc w:val="right"/>
            </w:pPr>
            <w:r>
              <w:rPr>
                <w:rFonts w:ascii="宋体" w:hAnsi="宋体" w:hint="eastAsia"/>
                <w:szCs w:val="24"/>
                <w:lang w:eastAsia="zh-Hans"/>
              </w:rPr>
              <w:t>21,402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D0A7B2" w14:textId="77777777" w:rsidR="001D24E7" w:rsidRDefault="001D24E7">
            <w:pPr>
              <w:jc w:val="right"/>
            </w:pPr>
            <w:r>
              <w:rPr>
                <w:rFonts w:ascii="宋体" w:hAnsi="宋体" w:hint="eastAsia"/>
                <w:szCs w:val="24"/>
                <w:lang w:eastAsia="zh-Hans"/>
              </w:rPr>
              <w:t>7,860,098.52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BE30FA" w14:textId="77777777" w:rsidR="001D24E7" w:rsidRDefault="001D24E7">
            <w:pPr>
              <w:jc w:val="right"/>
            </w:pPr>
            <w:r>
              <w:rPr>
                <w:rFonts w:ascii="宋体" w:hAnsi="宋体" w:hint="eastAsia"/>
                <w:szCs w:val="24"/>
                <w:lang w:eastAsia="zh-Hans"/>
              </w:rPr>
              <w:t>3.19</w:t>
            </w:r>
          </w:p>
        </w:tc>
      </w:tr>
      <w:tr w:rsidR="00E42096" w14:paraId="1FBB75F8" w14:textId="77777777">
        <w:trPr>
          <w:divId w:val="42056883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07C2ED" w14:textId="77777777" w:rsidR="001D24E7" w:rsidRDefault="001D24E7">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CDC9B3" w14:textId="77777777" w:rsidR="001D24E7" w:rsidRDefault="001D24E7">
            <w:pPr>
              <w:jc w:val="center"/>
            </w:pPr>
            <w:r>
              <w:rPr>
                <w:rFonts w:ascii="宋体" w:hAnsi="宋体" w:hint="eastAsia"/>
                <w:szCs w:val="24"/>
                <w:lang w:eastAsia="zh-Hans"/>
              </w:rPr>
              <w:t>600801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BFBC6E" w14:textId="77777777" w:rsidR="001D24E7" w:rsidRDefault="001D24E7">
            <w:pPr>
              <w:jc w:val="center"/>
            </w:pPr>
            <w:r>
              <w:rPr>
                <w:rFonts w:ascii="宋体" w:hAnsi="宋体" w:hint="eastAsia"/>
                <w:szCs w:val="24"/>
                <w:lang w:eastAsia="zh-Hans"/>
              </w:rPr>
              <w:t>华新建材</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ACB116" w14:textId="77777777" w:rsidR="001D24E7" w:rsidRDefault="001D24E7">
            <w:pPr>
              <w:jc w:val="right"/>
            </w:pPr>
            <w:r>
              <w:rPr>
                <w:rFonts w:ascii="宋体" w:hAnsi="宋体" w:hint="eastAsia"/>
                <w:szCs w:val="24"/>
                <w:lang w:eastAsia="zh-Hans"/>
              </w:rPr>
              <w:t>319,800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126CC3" w14:textId="77777777" w:rsidR="001D24E7" w:rsidRDefault="001D24E7">
            <w:pPr>
              <w:jc w:val="right"/>
            </w:pPr>
            <w:r>
              <w:rPr>
                <w:rFonts w:ascii="宋体" w:hAnsi="宋体" w:hint="eastAsia"/>
                <w:szCs w:val="24"/>
                <w:lang w:eastAsia="zh-Hans"/>
              </w:rPr>
              <w:t>7,847,892.00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E35188" w14:textId="77777777" w:rsidR="001D24E7" w:rsidRDefault="001D24E7">
            <w:pPr>
              <w:jc w:val="right"/>
            </w:pPr>
            <w:r>
              <w:rPr>
                <w:rFonts w:ascii="宋体" w:hAnsi="宋体" w:hint="eastAsia"/>
                <w:szCs w:val="24"/>
                <w:lang w:eastAsia="zh-Hans"/>
              </w:rPr>
              <w:t>3.18</w:t>
            </w:r>
          </w:p>
        </w:tc>
      </w:tr>
      <w:tr w:rsidR="00E42096" w14:paraId="1392F63C" w14:textId="77777777">
        <w:trPr>
          <w:divId w:val="42056883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A98155" w14:textId="77777777" w:rsidR="001D24E7" w:rsidRDefault="001D24E7">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D39CB5" w14:textId="77777777" w:rsidR="001D24E7" w:rsidRDefault="001D24E7">
            <w:pPr>
              <w:jc w:val="center"/>
            </w:pPr>
            <w:r>
              <w:rPr>
                <w:rFonts w:ascii="宋体" w:hAnsi="宋体" w:hint="eastAsia"/>
                <w:szCs w:val="24"/>
                <w:lang w:eastAsia="zh-Hans"/>
              </w:rPr>
              <w:t>601899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2F84EE" w14:textId="77777777" w:rsidR="001D24E7" w:rsidRDefault="001D24E7">
            <w:pPr>
              <w:jc w:val="center"/>
            </w:pPr>
            <w:r>
              <w:rPr>
                <w:rFonts w:ascii="宋体" w:hAnsi="宋体" w:hint="eastAsia"/>
                <w:szCs w:val="24"/>
                <w:lang w:eastAsia="zh-Hans"/>
              </w:rPr>
              <w:t>紫金矿业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0B4248" w14:textId="77777777" w:rsidR="001D24E7" w:rsidRDefault="001D24E7">
            <w:pPr>
              <w:jc w:val="right"/>
            </w:pPr>
            <w:r>
              <w:rPr>
                <w:rFonts w:ascii="宋体" w:hAnsi="宋体" w:hint="eastAsia"/>
                <w:szCs w:val="24"/>
                <w:lang w:eastAsia="zh-Hans"/>
              </w:rPr>
              <w:t>224,500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FA87E1" w14:textId="77777777" w:rsidR="001D24E7" w:rsidRDefault="001D24E7">
            <w:pPr>
              <w:jc w:val="right"/>
            </w:pPr>
            <w:r>
              <w:rPr>
                <w:rFonts w:ascii="宋体" w:hAnsi="宋体" w:hint="eastAsia"/>
                <w:szCs w:val="24"/>
                <w:lang w:eastAsia="zh-Hans"/>
              </w:rPr>
              <w:t>7,738,515.00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3BBB73" w14:textId="77777777" w:rsidR="001D24E7" w:rsidRDefault="001D24E7">
            <w:pPr>
              <w:jc w:val="right"/>
            </w:pPr>
            <w:r>
              <w:rPr>
                <w:rFonts w:ascii="宋体" w:hAnsi="宋体" w:hint="eastAsia"/>
                <w:szCs w:val="24"/>
                <w:lang w:eastAsia="zh-Hans"/>
              </w:rPr>
              <w:t>3.14</w:t>
            </w:r>
          </w:p>
        </w:tc>
      </w:tr>
      <w:tr w:rsidR="00E42096" w14:paraId="24B05EE0" w14:textId="77777777">
        <w:trPr>
          <w:divId w:val="42056883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FD0BE8" w14:textId="77777777" w:rsidR="001D24E7" w:rsidRDefault="001D24E7">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BE67ED" w14:textId="77777777" w:rsidR="001D24E7" w:rsidRDefault="001D24E7">
            <w:pPr>
              <w:jc w:val="center"/>
            </w:pPr>
            <w:r>
              <w:rPr>
                <w:rFonts w:ascii="宋体" w:hAnsi="宋体" w:hint="eastAsia"/>
                <w:szCs w:val="24"/>
                <w:lang w:eastAsia="zh-Hans"/>
              </w:rPr>
              <w:t>000893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A59BC1" w14:textId="77777777" w:rsidR="001D24E7" w:rsidRDefault="001D24E7">
            <w:pPr>
              <w:jc w:val="center"/>
            </w:pPr>
            <w:r>
              <w:rPr>
                <w:rFonts w:ascii="宋体" w:hAnsi="宋体" w:hint="eastAsia"/>
                <w:szCs w:val="24"/>
                <w:lang w:eastAsia="zh-Hans"/>
              </w:rPr>
              <w:t>亚钾国际</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551ED7" w14:textId="77777777" w:rsidR="001D24E7" w:rsidRDefault="001D24E7">
            <w:pPr>
              <w:jc w:val="right"/>
            </w:pPr>
            <w:r>
              <w:rPr>
                <w:rFonts w:ascii="宋体" w:hAnsi="宋体" w:hint="eastAsia"/>
                <w:szCs w:val="24"/>
                <w:lang w:eastAsia="zh-Hans"/>
              </w:rPr>
              <w:t>158,500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8D153D" w14:textId="77777777" w:rsidR="001D24E7" w:rsidRDefault="001D24E7">
            <w:pPr>
              <w:jc w:val="right"/>
            </w:pPr>
            <w:r>
              <w:rPr>
                <w:rFonts w:ascii="宋体" w:hAnsi="宋体" w:hint="eastAsia"/>
                <w:szCs w:val="24"/>
                <w:lang w:eastAsia="zh-Hans"/>
              </w:rPr>
              <w:t>7,603,245.00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74BE2C" w14:textId="77777777" w:rsidR="001D24E7" w:rsidRDefault="001D24E7">
            <w:pPr>
              <w:jc w:val="right"/>
            </w:pPr>
            <w:r>
              <w:rPr>
                <w:rFonts w:ascii="宋体" w:hAnsi="宋体" w:hint="eastAsia"/>
                <w:szCs w:val="24"/>
                <w:lang w:eastAsia="zh-Hans"/>
              </w:rPr>
              <w:t>3.09</w:t>
            </w:r>
          </w:p>
        </w:tc>
      </w:tr>
      <w:tr w:rsidR="00E42096" w14:paraId="4A957898" w14:textId="77777777">
        <w:trPr>
          <w:divId w:val="42056883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347664" w14:textId="77777777" w:rsidR="001D24E7" w:rsidRDefault="001D24E7">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AEAAF5" w14:textId="77777777" w:rsidR="001D24E7" w:rsidRDefault="001D24E7">
            <w:pPr>
              <w:jc w:val="center"/>
            </w:pPr>
            <w:r>
              <w:rPr>
                <w:rFonts w:ascii="宋体" w:hAnsi="宋体" w:hint="eastAsia"/>
                <w:szCs w:val="24"/>
                <w:lang w:eastAsia="zh-Hans"/>
              </w:rPr>
              <w:t>002028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E11733" w14:textId="77777777" w:rsidR="001D24E7" w:rsidRDefault="001D24E7">
            <w:pPr>
              <w:jc w:val="center"/>
            </w:pPr>
            <w:r>
              <w:rPr>
                <w:rFonts w:ascii="宋体" w:hAnsi="宋体" w:hint="eastAsia"/>
                <w:szCs w:val="24"/>
                <w:lang w:eastAsia="zh-Hans"/>
              </w:rPr>
              <w:t>思源电气</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43E116" w14:textId="77777777" w:rsidR="001D24E7" w:rsidRDefault="001D24E7">
            <w:pPr>
              <w:jc w:val="right"/>
            </w:pPr>
            <w:r>
              <w:rPr>
                <w:rFonts w:ascii="宋体" w:hAnsi="宋体" w:hint="eastAsia"/>
                <w:szCs w:val="24"/>
                <w:lang w:eastAsia="zh-Hans"/>
              </w:rPr>
              <w:t>48,600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1EDAF7" w14:textId="77777777" w:rsidR="001D24E7" w:rsidRDefault="001D24E7">
            <w:pPr>
              <w:jc w:val="right"/>
            </w:pPr>
            <w:r>
              <w:rPr>
                <w:rFonts w:ascii="宋体" w:hAnsi="宋体" w:hint="eastAsia"/>
                <w:szCs w:val="24"/>
                <w:lang w:eastAsia="zh-Hans"/>
              </w:rPr>
              <w:t>7,513,074.00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C304A1" w14:textId="77777777" w:rsidR="001D24E7" w:rsidRDefault="001D24E7">
            <w:pPr>
              <w:jc w:val="right"/>
            </w:pPr>
            <w:r>
              <w:rPr>
                <w:rFonts w:ascii="宋体" w:hAnsi="宋体" w:hint="eastAsia"/>
                <w:szCs w:val="24"/>
                <w:lang w:eastAsia="zh-Hans"/>
              </w:rPr>
              <w:t>3.05</w:t>
            </w:r>
          </w:p>
        </w:tc>
      </w:tr>
    </w:tbl>
    <w:p w14:paraId="63402C78" w14:textId="77777777" w:rsidR="001D24E7" w:rsidRDefault="001D24E7">
      <w:pPr>
        <w:pStyle w:val="XBRLTitle2"/>
        <w:spacing w:before="156" w:line="360" w:lineRule="auto"/>
        <w:ind w:left="454"/>
      </w:pPr>
      <w:bookmarkStart w:id="198" w:name="_Toc17898201"/>
      <w:bookmarkStart w:id="199" w:name="_Toc17897953"/>
      <w:bookmarkStart w:id="200" w:name="_Toc481075070"/>
      <w:bookmarkStart w:id="201" w:name="_Toc438646471"/>
      <w:bookmarkStart w:id="202" w:name="_Toc490050023"/>
      <w:bookmarkStart w:id="203" w:name="_Toc512519502"/>
      <w:bookmarkStart w:id="204" w:name="_Toc513295862"/>
      <w:bookmarkStart w:id="205" w:name="_Toc513295914"/>
      <w:bookmarkStart w:id="206" w:name="m505"/>
      <w:proofErr w:type="spellStart"/>
      <w:r>
        <w:rPr>
          <w:rFonts w:hAnsi="宋体" w:hint="eastAsia"/>
        </w:rPr>
        <w:t>报告期末按债券品种分类的债券投资组合</w:t>
      </w:r>
      <w:bookmarkEnd w:id="198"/>
      <w:bookmarkEnd w:id="199"/>
      <w:bookmarkEnd w:id="200"/>
      <w:bookmarkEnd w:id="201"/>
      <w:bookmarkEnd w:id="202"/>
      <w:bookmarkEnd w:id="203"/>
      <w:bookmarkEnd w:id="204"/>
      <w:bookmarkEnd w:id="205"/>
      <w:proofErr w:type="spellEnd"/>
      <w:r>
        <w:rPr>
          <w:rFonts w:hAnsi="宋体" w:hint="eastAsia"/>
        </w:rPr>
        <w:t xml:space="preserve"> </w:t>
      </w:r>
    </w:p>
    <w:p w14:paraId="2FF6DBD9" w14:textId="77777777" w:rsidR="001D24E7" w:rsidRDefault="001D24E7">
      <w:pPr>
        <w:spacing w:line="360" w:lineRule="auto"/>
        <w:ind w:firstLineChars="200" w:firstLine="420"/>
        <w:jc w:val="left"/>
      </w:pPr>
      <w:r>
        <w:rPr>
          <w:rFonts w:ascii="宋体" w:hAnsi="宋体" w:hint="eastAsia"/>
        </w:rPr>
        <w:t>本基金本报告期末未持有债券。</w:t>
      </w:r>
      <w:bookmarkStart w:id="207" w:name="m08QD_06"/>
      <w:bookmarkEnd w:id="207"/>
      <w:r>
        <w:rPr>
          <w:rFonts w:ascii="宋体" w:hAnsi="宋体" w:hint="eastAsia"/>
        </w:rPr>
        <w:t xml:space="preserve"> </w:t>
      </w:r>
    </w:p>
    <w:p w14:paraId="2C5CEF05" w14:textId="77777777" w:rsidR="001D24E7" w:rsidRDefault="001D24E7">
      <w:pPr>
        <w:pStyle w:val="XBRLTitle2"/>
        <w:spacing w:before="156" w:line="360" w:lineRule="auto"/>
        <w:ind w:left="454"/>
      </w:pPr>
      <w:bookmarkStart w:id="208" w:name="_Toc17898202"/>
      <w:bookmarkStart w:id="209" w:name="_Toc17897954"/>
      <w:bookmarkStart w:id="210" w:name="_Toc481075071"/>
      <w:bookmarkStart w:id="211" w:name="_Toc438646472"/>
      <w:bookmarkStart w:id="212" w:name="_Toc490050024"/>
      <w:bookmarkStart w:id="213" w:name="_Toc512519503"/>
      <w:bookmarkStart w:id="214" w:name="_Toc513295863"/>
      <w:bookmarkStart w:id="215" w:name="_Toc513295915"/>
      <w:bookmarkStart w:id="216" w:name="m506"/>
      <w:bookmarkEnd w:id="206"/>
      <w:proofErr w:type="spellStart"/>
      <w:r>
        <w:rPr>
          <w:rFonts w:hAnsi="宋体" w:hint="eastAsia"/>
        </w:rPr>
        <w:t>报告期末按公允价值占基金资产净值比例大小排序的前五名债券投资明细</w:t>
      </w:r>
      <w:bookmarkEnd w:id="208"/>
      <w:bookmarkEnd w:id="209"/>
      <w:bookmarkEnd w:id="210"/>
      <w:bookmarkEnd w:id="211"/>
      <w:bookmarkEnd w:id="212"/>
      <w:bookmarkEnd w:id="213"/>
      <w:bookmarkEnd w:id="214"/>
      <w:bookmarkEnd w:id="215"/>
      <w:proofErr w:type="spellEnd"/>
      <w:r>
        <w:rPr>
          <w:rFonts w:hAnsi="宋体" w:hint="eastAsia"/>
        </w:rPr>
        <w:t xml:space="preserve"> </w:t>
      </w:r>
    </w:p>
    <w:p w14:paraId="044A6ED5" w14:textId="77777777" w:rsidR="001D24E7" w:rsidRDefault="001D24E7">
      <w:pPr>
        <w:spacing w:line="360" w:lineRule="auto"/>
        <w:ind w:firstLineChars="200" w:firstLine="420"/>
        <w:jc w:val="left"/>
      </w:pPr>
      <w:r>
        <w:rPr>
          <w:rFonts w:ascii="宋体" w:hAnsi="宋体" w:hint="eastAsia"/>
          <w:color w:val="000000"/>
          <w:szCs w:val="21"/>
          <w:lang w:eastAsia="zh-Hans"/>
        </w:rPr>
        <w:t>本基金本报告期末未持有债券。</w:t>
      </w:r>
    </w:p>
    <w:p w14:paraId="368A96F4" w14:textId="77777777" w:rsidR="001D24E7" w:rsidRDefault="001D24E7">
      <w:pPr>
        <w:pStyle w:val="XBRLTitle2"/>
        <w:spacing w:before="156" w:line="360" w:lineRule="auto"/>
        <w:ind w:left="454"/>
      </w:pPr>
      <w:bookmarkStart w:id="217" w:name="_Toc17898203"/>
      <w:bookmarkStart w:id="218" w:name="_Toc17897955"/>
      <w:bookmarkStart w:id="219" w:name="_Toc481075072"/>
      <w:bookmarkStart w:id="220" w:name="_Toc438646473"/>
      <w:bookmarkStart w:id="221" w:name="_Toc490050025"/>
      <w:bookmarkStart w:id="222" w:name="_Toc512519504"/>
      <w:bookmarkStart w:id="223" w:name="_Toc513295864"/>
      <w:bookmarkStart w:id="224" w:name="_Toc513295916"/>
      <w:bookmarkStart w:id="225" w:name="m507"/>
      <w:bookmarkEnd w:id="216"/>
      <w:proofErr w:type="spellStart"/>
      <w:r>
        <w:rPr>
          <w:rFonts w:hAnsi="宋体" w:hint="eastAsia"/>
        </w:rPr>
        <w:t>报告期末按公允价值占基金资产净值比例大小排序的前十名资产支持证券投资</w:t>
      </w:r>
      <w:r>
        <w:rPr>
          <w:rFonts w:hAnsi="宋体" w:hint="eastAsia"/>
        </w:rPr>
        <w:lastRenderedPageBreak/>
        <w:t>明细</w:t>
      </w:r>
      <w:bookmarkEnd w:id="217"/>
      <w:bookmarkEnd w:id="218"/>
      <w:bookmarkEnd w:id="219"/>
      <w:bookmarkEnd w:id="220"/>
      <w:bookmarkEnd w:id="221"/>
      <w:bookmarkEnd w:id="222"/>
      <w:bookmarkEnd w:id="223"/>
      <w:bookmarkEnd w:id="224"/>
      <w:proofErr w:type="spellEnd"/>
      <w:r>
        <w:rPr>
          <w:rFonts w:hAnsi="宋体" w:hint="eastAsia"/>
        </w:rPr>
        <w:t xml:space="preserve"> </w:t>
      </w:r>
    </w:p>
    <w:p w14:paraId="7DCDE39B" w14:textId="77777777" w:rsidR="001D24E7" w:rsidRDefault="001D24E7">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5EA1B0C3" w14:textId="77777777" w:rsidR="001D24E7" w:rsidRDefault="001D24E7">
      <w:pPr>
        <w:pStyle w:val="XBRLTitle2"/>
        <w:spacing w:before="156" w:line="360" w:lineRule="auto"/>
        <w:ind w:left="454"/>
      </w:pPr>
      <w:bookmarkStart w:id="226" w:name="_Toc17898204"/>
      <w:bookmarkStart w:id="227" w:name="_Toc17897956"/>
      <w:bookmarkStart w:id="228" w:name="_Toc481075073"/>
      <w:bookmarkStart w:id="229" w:name="_Toc438646474"/>
      <w:bookmarkStart w:id="230" w:name="_Toc490050026"/>
      <w:bookmarkStart w:id="231" w:name="_Toc512519505"/>
      <w:bookmarkStart w:id="232" w:name="_Toc513295865"/>
      <w:bookmarkStart w:id="233" w:name="_Toc513295917"/>
      <w:bookmarkStart w:id="234" w:name="m508"/>
      <w:bookmarkEnd w:id="225"/>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6"/>
      <w:bookmarkEnd w:id="227"/>
      <w:bookmarkEnd w:id="228"/>
      <w:bookmarkEnd w:id="229"/>
      <w:bookmarkEnd w:id="230"/>
      <w:bookmarkEnd w:id="231"/>
      <w:bookmarkEnd w:id="232"/>
      <w:bookmarkEnd w:id="233"/>
      <w:proofErr w:type="spellEnd"/>
      <w:r>
        <w:rPr>
          <w:rFonts w:hAnsi="宋体" w:hint="eastAsia"/>
        </w:rPr>
        <w:t xml:space="preserve"> </w:t>
      </w:r>
    </w:p>
    <w:p w14:paraId="7C0701A0" w14:textId="77777777" w:rsidR="001D24E7" w:rsidRDefault="001D24E7">
      <w:pPr>
        <w:spacing w:line="360" w:lineRule="auto"/>
        <w:ind w:firstLineChars="200" w:firstLine="420"/>
        <w:divId w:val="581449963"/>
      </w:pPr>
      <w:r>
        <w:rPr>
          <w:rFonts w:ascii="宋体" w:hAnsi="宋体" w:hint="eastAsia"/>
          <w:szCs w:val="21"/>
          <w:lang w:eastAsia="zh-Hans"/>
        </w:rPr>
        <w:t>本基金本报告期末未持有贵金属。</w:t>
      </w:r>
    </w:p>
    <w:p w14:paraId="33D660B2" w14:textId="77777777" w:rsidR="001D24E7" w:rsidRDefault="001D24E7">
      <w:pPr>
        <w:pStyle w:val="XBRLTitle2"/>
        <w:spacing w:before="156" w:line="360" w:lineRule="auto"/>
        <w:ind w:left="454"/>
      </w:pPr>
      <w:bookmarkStart w:id="235" w:name="_Toc17898205"/>
      <w:bookmarkStart w:id="236" w:name="_Toc17897957"/>
      <w:bookmarkStart w:id="237" w:name="_Toc481075074"/>
      <w:bookmarkStart w:id="238" w:name="_Toc438646475"/>
      <w:bookmarkStart w:id="239" w:name="_Toc490050027"/>
      <w:bookmarkStart w:id="240" w:name="_Toc512519506"/>
      <w:bookmarkStart w:id="241" w:name="_Toc513295866"/>
      <w:bookmarkStart w:id="242" w:name="_Toc513295918"/>
      <w:bookmarkStart w:id="243" w:name="m509"/>
      <w:bookmarkEnd w:id="234"/>
      <w:proofErr w:type="spellStart"/>
      <w:r>
        <w:rPr>
          <w:rFonts w:hAnsi="宋体" w:hint="eastAsia"/>
        </w:rPr>
        <w:t>报告期末按公允价值占基金资产净值比例大小排序的前五名权证投资明细</w:t>
      </w:r>
      <w:bookmarkEnd w:id="235"/>
      <w:bookmarkEnd w:id="236"/>
      <w:bookmarkEnd w:id="237"/>
      <w:bookmarkEnd w:id="238"/>
      <w:bookmarkEnd w:id="239"/>
      <w:bookmarkEnd w:id="240"/>
      <w:bookmarkEnd w:id="241"/>
      <w:bookmarkEnd w:id="242"/>
      <w:proofErr w:type="spellEnd"/>
      <w:r>
        <w:rPr>
          <w:rFonts w:hAnsi="宋体" w:hint="eastAsia"/>
        </w:rPr>
        <w:t xml:space="preserve"> </w:t>
      </w:r>
      <w:bookmarkEnd w:id="243"/>
    </w:p>
    <w:p w14:paraId="42485306" w14:textId="77777777" w:rsidR="001D24E7" w:rsidRDefault="001D24E7">
      <w:pPr>
        <w:spacing w:line="360" w:lineRule="auto"/>
        <w:ind w:firstLineChars="200" w:firstLine="420"/>
        <w:divId w:val="880285470"/>
      </w:pPr>
      <w:r>
        <w:rPr>
          <w:rFonts w:ascii="宋体" w:hAnsi="宋体" w:hint="eastAsia"/>
          <w:szCs w:val="21"/>
          <w:lang w:eastAsia="zh-Hans"/>
        </w:rPr>
        <w:t>本基金本报告期末未持有权证。</w:t>
      </w:r>
    </w:p>
    <w:p w14:paraId="6BA5D628" w14:textId="77777777" w:rsidR="001D24E7" w:rsidRDefault="001D24E7">
      <w:pPr>
        <w:pStyle w:val="XBRLTitle2"/>
        <w:spacing w:before="156"/>
        <w:ind w:left="454"/>
      </w:pPr>
      <w:bookmarkStart w:id="244" w:name="_Toc17898206"/>
      <w:proofErr w:type="spellStart"/>
      <w:r>
        <w:rPr>
          <w:rFonts w:hint="eastAsia"/>
        </w:rPr>
        <w:t>报告期末本基金投资的股指期货交易情况说明</w:t>
      </w:r>
      <w:bookmarkEnd w:id="244"/>
      <w:bookmarkEnd w:id="185"/>
      <w:bookmarkEnd w:id="186"/>
      <w:bookmarkEnd w:id="187"/>
      <w:bookmarkEnd w:id="188"/>
      <w:bookmarkEnd w:id="189"/>
      <w:bookmarkEnd w:id="190"/>
      <w:bookmarkEnd w:id="191"/>
      <w:bookmarkEnd w:id="192"/>
      <w:bookmarkEnd w:id="70"/>
      <w:bookmarkEnd w:id="71"/>
      <w:bookmarkEnd w:id="16"/>
      <w:proofErr w:type="spellEnd"/>
    </w:p>
    <w:p w14:paraId="5415B996" w14:textId="77777777" w:rsidR="001D24E7" w:rsidRDefault="001D24E7">
      <w:pPr>
        <w:spacing w:line="360" w:lineRule="auto"/>
        <w:ind w:firstLineChars="200" w:firstLine="420"/>
        <w:divId w:val="1606112608"/>
      </w:pPr>
      <w:r>
        <w:rPr>
          <w:rFonts w:ascii="宋体" w:hAnsi="宋体" w:hint="eastAsia"/>
          <w:szCs w:val="21"/>
          <w:lang w:eastAsia="zh-Hans"/>
        </w:rPr>
        <w:t>本基金本报告期末未持有股指期货。</w:t>
      </w:r>
    </w:p>
    <w:p w14:paraId="607D8F79" w14:textId="77777777" w:rsidR="001D24E7" w:rsidRDefault="001D24E7">
      <w:pPr>
        <w:pStyle w:val="XBRLTitle2"/>
        <w:spacing w:before="156" w:line="360" w:lineRule="auto"/>
        <w:ind w:left="454"/>
      </w:pPr>
      <w:bookmarkStart w:id="245" w:name="_Toc17898209"/>
      <w:bookmarkStart w:id="246" w:name="_Toc17897959"/>
      <w:bookmarkStart w:id="247" w:name="_Toc512519510"/>
      <w:bookmarkStart w:id="248" w:name="_Toc481075078"/>
      <w:bookmarkStart w:id="249" w:name="_Toc490050031"/>
      <w:bookmarkStart w:id="250" w:name="_Toc513295868"/>
      <w:bookmarkStart w:id="251" w:name="_Toc513295922"/>
      <w:bookmarkStart w:id="252" w:name="_Toc438646476"/>
      <w:proofErr w:type="spellStart"/>
      <w:r>
        <w:rPr>
          <w:rFonts w:hAnsi="宋体" w:hint="eastAsia"/>
        </w:rPr>
        <w:t>报告期末本基金投资的国债期货交易情况说明</w:t>
      </w:r>
      <w:bookmarkEnd w:id="245"/>
      <w:bookmarkEnd w:id="246"/>
      <w:bookmarkEnd w:id="247"/>
      <w:bookmarkEnd w:id="248"/>
      <w:bookmarkEnd w:id="249"/>
      <w:bookmarkEnd w:id="250"/>
      <w:bookmarkEnd w:id="251"/>
      <w:proofErr w:type="spellEnd"/>
      <w:r>
        <w:rPr>
          <w:rFonts w:hAnsi="宋体" w:hint="eastAsia"/>
        </w:rPr>
        <w:t xml:space="preserve"> </w:t>
      </w:r>
      <w:bookmarkEnd w:id="252"/>
    </w:p>
    <w:p w14:paraId="4BF608F2" w14:textId="77777777" w:rsidR="001D24E7" w:rsidRDefault="001D24E7">
      <w:pPr>
        <w:spacing w:line="360" w:lineRule="auto"/>
        <w:ind w:firstLineChars="200" w:firstLine="420"/>
        <w:divId w:val="1671251419"/>
      </w:pPr>
      <w:bookmarkStart w:id="253" w:name="m510_01_1597"/>
      <w:bookmarkStart w:id="254" w:name="m510_01_1598"/>
      <w:bookmarkEnd w:id="253"/>
      <w:r>
        <w:rPr>
          <w:rFonts w:ascii="宋体" w:hAnsi="宋体" w:hint="eastAsia"/>
          <w:szCs w:val="21"/>
          <w:lang w:eastAsia="zh-Hans"/>
        </w:rPr>
        <w:t>本基金本报告期末未持有国债期货。</w:t>
      </w:r>
    </w:p>
    <w:p w14:paraId="38C20CA6" w14:textId="77777777" w:rsidR="001D24E7" w:rsidRDefault="001D24E7">
      <w:pPr>
        <w:pStyle w:val="XBRLTitle2"/>
        <w:spacing w:before="156" w:line="360" w:lineRule="auto"/>
        <w:ind w:left="454"/>
      </w:pPr>
      <w:bookmarkStart w:id="255" w:name="_Toc17898213"/>
      <w:bookmarkStart w:id="256" w:name="_Toc17897960"/>
      <w:bookmarkStart w:id="257" w:name="_Toc512519514"/>
      <w:bookmarkStart w:id="258" w:name="_Toc481075082"/>
      <w:bookmarkStart w:id="259" w:name="_Toc490050035"/>
      <w:bookmarkStart w:id="260" w:name="_Toc513295869"/>
      <w:bookmarkStart w:id="261" w:name="_Toc513295926"/>
      <w:proofErr w:type="spellStart"/>
      <w:r>
        <w:rPr>
          <w:rFonts w:hAnsi="宋体" w:hint="eastAsia"/>
        </w:rPr>
        <w:t>投资组合报告附注</w:t>
      </w:r>
      <w:bookmarkEnd w:id="255"/>
      <w:bookmarkEnd w:id="256"/>
      <w:bookmarkEnd w:id="257"/>
      <w:bookmarkEnd w:id="258"/>
      <w:bookmarkEnd w:id="259"/>
      <w:bookmarkEnd w:id="260"/>
      <w:bookmarkEnd w:id="261"/>
      <w:proofErr w:type="spellEnd"/>
      <w:r>
        <w:rPr>
          <w:rFonts w:hAnsi="宋体" w:hint="eastAsia"/>
        </w:rPr>
        <w:t xml:space="preserve"> </w:t>
      </w:r>
    </w:p>
    <w:p w14:paraId="076C02E4" w14:textId="77777777" w:rsidR="001D24E7" w:rsidRDefault="001D24E7">
      <w:pPr>
        <w:pStyle w:val="XBRLTitle3"/>
        <w:spacing w:before="156"/>
        <w:ind w:left="0"/>
      </w:pPr>
      <w:bookmarkStart w:id="262" w:name="_Toc513295927"/>
      <w:bookmarkStart w:id="263" w:name="_Toc490050036"/>
      <w:bookmarkStart w:id="264" w:name="_Toc481075083"/>
      <w:bookmarkStart w:id="265" w:name="_Toc512519515"/>
      <w:bookmarkStart w:id="266" w:name="_Toc17898214"/>
      <w:bookmarkEnd w:id="262"/>
      <w:bookmarkEnd w:id="263"/>
      <w:bookmarkEnd w:id="264"/>
      <w:bookmarkEnd w:id="265"/>
      <w:r>
        <w:rPr>
          <w:rFonts w:hint="eastAsia"/>
          <w:lang w:eastAsia="zh-CN"/>
        </w:rPr>
        <w:t xml:space="preserve"> </w:t>
      </w:r>
      <w:bookmarkEnd w:id="266"/>
    </w:p>
    <w:p w14:paraId="55B79C59" w14:textId="77777777" w:rsidR="001D24E7" w:rsidRDefault="001D24E7">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7FF5F305" w14:textId="77777777" w:rsidR="001D24E7" w:rsidRDefault="001D24E7">
      <w:pPr>
        <w:pStyle w:val="XBRLTitle3"/>
        <w:spacing w:before="156"/>
        <w:ind w:left="0"/>
      </w:pPr>
      <w:bookmarkStart w:id="267" w:name="_Toc490050037"/>
      <w:bookmarkStart w:id="268" w:name="_Toc481075084"/>
      <w:bookmarkStart w:id="269" w:name="_Toc512519516"/>
      <w:bookmarkStart w:id="270" w:name="_Toc513295928"/>
      <w:bookmarkStart w:id="271" w:name="_Toc17898215"/>
      <w:bookmarkEnd w:id="267"/>
      <w:bookmarkEnd w:id="268"/>
      <w:bookmarkEnd w:id="269"/>
      <w:bookmarkEnd w:id="270"/>
      <w:r>
        <w:rPr>
          <w:rFonts w:hint="eastAsia"/>
          <w:lang w:eastAsia="zh-CN"/>
        </w:rPr>
        <w:t xml:space="preserve"> </w:t>
      </w:r>
      <w:bookmarkEnd w:id="271"/>
    </w:p>
    <w:p w14:paraId="19790E37" w14:textId="77777777" w:rsidR="001D24E7" w:rsidRDefault="001D24E7">
      <w:pPr>
        <w:spacing w:line="360" w:lineRule="auto"/>
        <w:ind w:firstLineChars="200" w:firstLine="420"/>
      </w:pPr>
      <w:r>
        <w:rPr>
          <w:rFonts w:ascii="宋体" w:hAnsi="宋体" w:hint="eastAsia"/>
        </w:rPr>
        <w:t>报告期内本基金投资的前十名股票中没有在基金合同规定备选股票库之外的股票。</w:t>
      </w:r>
    </w:p>
    <w:p w14:paraId="54231026" w14:textId="77777777" w:rsidR="001D24E7" w:rsidRDefault="001D24E7">
      <w:pPr>
        <w:pStyle w:val="XBRLTitle3"/>
        <w:spacing w:before="156"/>
        <w:ind w:left="0"/>
      </w:pPr>
      <w:bookmarkStart w:id="272" w:name="_Toc17898216"/>
      <w:bookmarkStart w:id="273" w:name="_Toc481075085"/>
      <w:bookmarkStart w:id="274" w:name="_Toc490050038"/>
      <w:bookmarkStart w:id="275" w:name="_Toc512519517"/>
      <w:bookmarkStart w:id="276" w:name="_Toc513295929"/>
      <w:bookmarkStart w:id="277" w:name="m510_02"/>
      <w:bookmarkEnd w:id="254"/>
      <w:proofErr w:type="spellStart"/>
      <w:r>
        <w:rPr>
          <w:rFonts w:hint="eastAsia"/>
        </w:rPr>
        <w:t>其他资产构成</w:t>
      </w:r>
      <w:bookmarkEnd w:id="272"/>
      <w:bookmarkEnd w:id="273"/>
      <w:bookmarkEnd w:id="274"/>
      <w:bookmarkEnd w:id="275"/>
      <w:bookmarkEnd w:id="276"/>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E42096" w14:paraId="0AEF0F06" w14:textId="77777777">
        <w:trPr>
          <w:divId w:val="1794901717"/>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2F562C" w14:textId="77777777" w:rsidR="001D24E7" w:rsidRDefault="001D24E7">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09C40F" w14:textId="77777777" w:rsidR="001D24E7" w:rsidRDefault="001D24E7">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B32067" w14:textId="77777777" w:rsidR="001D24E7" w:rsidRDefault="001D24E7">
            <w:pPr>
              <w:jc w:val="center"/>
            </w:pPr>
            <w:r>
              <w:rPr>
                <w:rFonts w:ascii="宋体" w:hAnsi="宋体" w:hint="eastAsia"/>
              </w:rPr>
              <w:t>金额（元）</w:t>
            </w:r>
            <w:r>
              <w:t xml:space="preserve"> </w:t>
            </w:r>
          </w:p>
        </w:tc>
      </w:tr>
      <w:tr w:rsidR="00E42096" w14:paraId="366E9DC2" w14:textId="77777777">
        <w:trPr>
          <w:divId w:val="179490171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20198C" w14:textId="77777777" w:rsidR="001D24E7" w:rsidRDefault="001D24E7">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80C476" w14:textId="77777777" w:rsidR="001D24E7" w:rsidRDefault="001D24E7">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FDA9F9" w14:textId="77777777" w:rsidR="001D24E7" w:rsidRDefault="001D24E7">
            <w:pPr>
              <w:jc w:val="right"/>
            </w:pPr>
            <w:r>
              <w:rPr>
                <w:rFonts w:ascii="宋体" w:hAnsi="宋体" w:hint="eastAsia"/>
              </w:rPr>
              <w:t>71,383.95</w:t>
            </w:r>
          </w:p>
        </w:tc>
      </w:tr>
      <w:tr w:rsidR="00E42096" w14:paraId="3B013DF6" w14:textId="77777777">
        <w:trPr>
          <w:divId w:val="179490171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A6EF52" w14:textId="77777777" w:rsidR="001D24E7" w:rsidRDefault="001D24E7">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380072" w14:textId="77777777" w:rsidR="001D24E7" w:rsidRDefault="001D24E7">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75DF37" w14:textId="77777777" w:rsidR="001D24E7" w:rsidRDefault="001D24E7">
            <w:pPr>
              <w:jc w:val="right"/>
            </w:pPr>
            <w:r>
              <w:rPr>
                <w:rFonts w:ascii="宋体" w:hAnsi="宋体" w:hint="eastAsia"/>
              </w:rPr>
              <w:t>5,817,197.43</w:t>
            </w:r>
          </w:p>
        </w:tc>
      </w:tr>
      <w:tr w:rsidR="00E42096" w14:paraId="55F04233" w14:textId="77777777">
        <w:trPr>
          <w:divId w:val="179490171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B2DF4F" w14:textId="77777777" w:rsidR="001D24E7" w:rsidRDefault="001D24E7">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2DA47B" w14:textId="77777777" w:rsidR="001D24E7" w:rsidRDefault="001D24E7">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0BC0CC" w14:textId="77777777" w:rsidR="001D24E7" w:rsidRDefault="001D24E7">
            <w:pPr>
              <w:jc w:val="right"/>
            </w:pPr>
            <w:r>
              <w:rPr>
                <w:rFonts w:ascii="宋体" w:hAnsi="宋体" w:hint="eastAsia"/>
              </w:rPr>
              <w:t>-</w:t>
            </w:r>
          </w:p>
        </w:tc>
      </w:tr>
      <w:tr w:rsidR="00E42096" w14:paraId="5B96916B" w14:textId="77777777">
        <w:trPr>
          <w:divId w:val="179490171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289489" w14:textId="77777777" w:rsidR="001D24E7" w:rsidRDefault="001D24E7">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D74F32" w14:textId="77777777" w:rsidR="001D24E7" w:rsidRDefault="001D24E7">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05FBB8" w14:textId="77777777" w:rsidR="001D24E7" w:rsidRDefault="001D24E7">
            <w:pPr>
              <w:jc w:val="right"/>
            </w:pPr>
            <w:r>
              <w:rPr>
                <w:rFonts w:ascii="宋体" w:hAnsi="宋体" w:hint="eastAsia"/>
              </w:rPr>
              <w:t>-</w:t>
            </w:r>
          </w:p>
        </w:tc>
      </w:tr>
      <w:tr w:rsidR="00E42096" w14:paraId="28399018" w14:textId="77777777">
        <w:trPr>
          <w:divId w:val="179490171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558BF7" w14:textId="77777777" w:rsidR="001D24E7" w:rsidRDefault="001D24E7">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E75140" w14:textId="77777777" w:rsidR="001D24E7" w:rsidRDefault="001D24E7">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25123E" w14:textId="77777777" w:rsidR="001D24E7" w:rsidRDefault="001D24E7">
            <w:pPr>
              <w:jc w:val="right"/>
            </w:pPr>
            <w:r>
              <w:rPr>
                <w:rFonts w:ascii="宋体" w:hAnsi="宋体" w:hint="eastAsia"/>
              </w:rPr>
              <w:t>6,742.95</w:t>
            </w:r>
          </w:p>
        </w:tc>
      </w:tr>
      <w:tr w:rsidR="00E42096" w14:paraId="68DF328C" w14:textId="77777777">
        <w:trPr>
          <w:divId w:val="179490171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59ABB4" w14:textId="77777777" w:rsidR="001D24E7" w:rsidRDefault="001D24E7">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1D0110" w14:textId="77777777" w:rsidR="001D24E7" w:rsidRDefault="001D24E7">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BEB981" w14:textId="77777777" w:rsidR="001D24E7" w:rsidRDefault="001D24E7">
            <w:pPr>
              <w:jc w:val="right"/>
            </w:pPr>
            <w:r>
              <w:rPr>
                <w:rFonts w:ascii="宋体" w:hAnsi="宋体" w:hint="eastAsia"/>
              </w:rPr>
              <w:t>-</w:t>
            </w:r>
          </w:p>
        </w:tc>
      </w:tr>
      <w:tr w:rsidR="00E42096" w14:paraId="542A3E97" w14:textId="77777777">
        <w:trPr>
          <w:divId w:val="179490171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A316E6" w14:textId="77777777" w:rsidR="001D24E7" w:rsidRDefault="001D24E7">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B260ED" w14:textId="77777777" w:rsidR="001D24E7" w:rsidRDefault="001D24E7">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3D491B" w14:textId="77777777" w:rsidR="001D24E7" w:rsidRDefault="001D24E7">
            <w:pPr>
              <w:jc w:val="right"/>
            </w:pPr>
            <w:r>
              <w:rPr>
                <w:rFonts w:ascii="宋体" w:hAnsi="宋体" w:hint="eastAsia"/>
              </w:rPr>
              <w:t>-</w:t>
            </w:r>
          </w:p>
        </w:tc>
      </w:tr>
      <w:tr w:rsidR="00E42096" w14:paraId="66325D1F" w14:textId="77777777">
        <w:trPr>
          <w:divId w:val="179490171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B00004" w14:textId="77777777" w:rsidR="001D24E7" w:rsidRDefault="001D24E7">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FD9F80" w14:textId="77777777" w:rsidR="001D24E7" w:rsidRDefault="001D24E7">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DCC9B1" w14:textId="77777777" w:rsidR="001D24E7" w:rsidRDefault="001D24E7">
            <w:pPr>
              <w:jc w:val="right"/>
            </w:pPr>
            <w:r>
              <w:rPr>
                <w:rFonts w:ascii="宋体" w:hAnsi="宋体" w:hint="eastAsia"/>
              </w:rPr>
              <w:t>5,895,324.33</w:t>
            </w:r>
          </w:p>
        </w:tc>
      </w:tr>
    </w:tbl>
    <w:p w14:paraId="352B5597" w14:textId="77777777" w:rsidR="001D24E7" w:rsidRDefault="001D24E7">
      <w:pPr>
        <w:pStyle w:val="XBRLTitle3"/>
        <w:spacing w:before="156"/>
        <w:ind w:left="0"/>
      </w:pPr>
      <w:bookmarkStart w:id="278" w:name="_Toc17898217"/>
      <w:bookmarkStart w:id="279" w:name="_Toc481075086"/>
      <w:bookmarkStart w:id="280" w:name="_Toc490050039"/>
      <w:bookmarkStart w:id="281" w:name="_Toc512519518"/>
      <w:bookmarkStart w:id="282" w:name="_Toc513295930"/>
      <w:bookmarkStart w:id="283" w:name="m510_03"/>
      <w:bookmarkEnd w:id="277"/>
      <w:proofErr w:type="spellStart"/>
      <w:r>
        <w:rPr>
          <w:rFonts w:hint="eastAsia"/>
        </w:rPr>
        <w:t>报告期末持有的处于转股期的可转换债券明细</w:t>
      </w:r>
      <w:bookmarkEnd w:id="278"/>
      <w:bookmarkEnd w:id="279"/>
      <w:bookmarkEnd w:id="280"/>
      <w:bookmarkEnd w:id="281"/>
      <w:bookmarkEnd w:id="282"/>
      <w:proofErr w:type="spellEnd"/>
    </w:p>
    <w:p w14:paraId="5A7F47D6" w14:textId="77777777" w:rsidR="001D24E7" w:rsidRDefault="001D24E7">
      <w:pPr>
        <w:spacing w:line="360" w:lineRule="auto"/>
        <w:ind w:firstLineChars="200" w:firstLine="420"/>
        <w:jc w:val="left"/>
      </w:pPr>
      <w:r>
        <w:rPr>
          <w:rFonts w:ascii="宋体" w:hAnsi="宋体" w:hint="eastAsia"/>
        </w:rPr>
        <w:t xml:space="preserve">本基金本报告期末未持有处于转股期的可转换债券。 </w:t>
      </w:r>
    </w:p>
    <w:p w14:paraId="5FF3CF9B" w14:textId="77777777" w:rsidR="001D24E7" w:rsidRDefault="001D24E7">
      <w:pPr>
        <w:pStyle w:val="XBRLTitle3"/>
        <w:spacing w:before="156"/>
        <w:ind w:left="0"/>
      </w:pPr>
      <w:bookmarkStart w:id="284" w:name="_Toc17898218"/>
      <w:bookmarkStart w:id="285" w:name="_Toc481075087"/>
      <w:bookmarkStart w:id="286" w:name="_Toc490050040"/>
      <w:bookmarkStart w:id="287" w:name="_Toc512519519"/>
      <w:bookmarkStart w:id="288" w:name="_Toc513295931"/>
      <w:bookmarkStart w:id="289" w:name="m510_04"/>
      <w:bookmarkEnd w:id="283"/>
      <w:proofErr w:type="spellStart"/>
      <w:r>
        <w:rPr>
          <w:rFonts w:hint="eastAsia"/>
        </w:rPr>
        <w:lastRenderedPageBreak/>
        <w:t>报告期末前十名股票中存在流通受限情况的说明</w:t>
      </w:r>
      <w:bookmarkEnd w:id="284"/>
      <w:bookmarkEnd w:id="285"/>
      <w:bookmarkEnd w:id="286"/>
      <w:bookmarkEnd w:id="287"/>
      <w:bookmarkEnd w:id="288"/>
      <w:proofErr w:type="spellEnd"/>
    </w:p>
    <w:p w14:paraId="2770589C" w14:textId="77777777" w:rsidR="001D24E7" w:rsidRDefault="001D24E7">
      <w:pPr>
        <w:spacing w:line="360" w:lineRule="auto"/>
        <w:ind w:firstLineChars="200" w:firstLine="420"/>
        <w:jc w:val="left"/>
        <w:divId w:val="1598293591"/>
      </w:pPr>
      <w:r>
        <w:rPr>
          <w:rFonts w:ascii="宋体" w:hAnsi="宋体" w:hint="eastAsia"/>
        </w:rPr>
        <w:t>本基金本报告期末前十名股票中不存在流通受限情况。</w:t>
      </w:r>
      <w:bookmarkEnd w:id="18"/>
      <w:bookmarkEnd w:id="19"/>
      <w:bookmarkEnd w:id="20"/>
      <w:bookmarkEnd w:id="21"/>
      <w:bookmarkEnd w:id="17"/>
    </w:p>
    <w:p w14:paraId="1C041059" w14:textId="77777777" w:rsidR="001D24E7" w:rsidRDefault="001D24E7">
      <w:pPr>
        <w:pStyle w:val="XBRLTitle3"/>
        <w:spacing w:before="156"/>
        <w:ind w:left="0"/>
      </w:pPr>
      <w:bookmarkStart w:id="290" w:name="_Toc17898219"/>
      <w:bookmarkStart w:id="291" w:name="_Toc512519520"/>
      <w:bookmarkStart w:id="292" w:name="_Toc481075088"/>
      <w:bookmarkStart w:id="293" w:name="_Toc490050041"/>
      <w:bookmarkStart w:id="294" w:name="_Toc513295932"/>
      <w:bookmarkStart w:id="295" w:name="m510_05_1678"/>
      <w:bookmarkEnd w:id="289"/>
      <w:proofErr w:type="spellStart"/>
      <w:r>
        <w:rPr>
          <w:rFonts w:hint="eastAsia"/>
        </w:rPr>
        <w:t>投资组合报告附注的其他文字描述部分</w:t>
      </w:r>
      <w:bookmarkEnd w:id="290"/>
      <w:bookmarkEnd w:id="291"/>
      <w:bookmarkEnd w:id="292"/>
      <w:bookmarkEnd w:id="293"/>
      <w:bookmarkEnd w:id="294"/>
      <w:proofErr w:type="spellEnd"/>
      <w:r>
        <w:rPr>
          <w:rFonts w:hint="eastAsia"/>
          <w:sz w:val="21"/>
        </w:rPr>
        <w:t xml:space="preserve"> </w:t>
      </w:r>
    </w:p>
    <w:p w14:paraId="62F3D83C" w14:textId="77777777" w:rsidR="001D24E7" w:rsidRDefault="001D24E7">
      <w:pPr>
        <w:spacing w:line="360" w:lineRule="auto"/>
        <w:ind w:firstLineChars="200" w:firstLine="420"/>
        <w:jc w:val="left"/>
      </w:pPr>
      <w:r>
        <w:rPr>
          <w:rFonts w:ascii="宋体" w:hAnsi="宋体" w:hint="eastAsia"/>
        </w:rPr>
        <w:t>因四舍五入原因，投资组合报告中分项之和与合计可能存在尾差。</w:t>
      </w:r>
      <w:bookmarkEnd w:id="295"/>
      <w:r>
        <w:rPr>
          <w:rFonts w:ascii="宋体" w:hAnsi="宋体" w:hint="eastAsia"/>
        </w:rPr>
        <w:t xml:space="preserve"> </w:t>
      </w:r>
    </w:p>
    <w:p w14:paraId="3FBB4E96" w14:textId="77777777" w:rsidR="001D24E7" w:rsidRDefault="001D24E7">
      <w:pPr>
        <w:pStyle w:val="XBRLTitle1"/>
        <w:spacing w:before="156" w:line="360" w:lineRule="auto"/>
        <w:ind w:left="425"/>
      </w:pPr>
      <w:bookmarkStart w:id="296" w:name="_Toc17898220"/>
      <w:bookmarkStart w:id="297" w:name="_Toc17897961"/>
      <w:bookmarkStart w:id="298" w:name="_Toc512519521"/>
      <w:bookmarkStart w:id="299" w:name="_Toc481075089"/>
      <w:bookmarkStart w:id="300" w:name="_Toc438646477"/>
      <w:bookmarkStart w:id="301" w:name="_Toc490050042"/>
      <w:bookmarkStart w:id="302" w:name="_Toc513295870"/>
      <w:bookmarkStart w:id="303" w:name="_Toc513295933"/>
      <w:bookmarkStart w:id="304" w:name="m601"/>
      <w:bookmarkEnd w:id="183"/>
      <w:proofErr w:type="spellStart"/>
      <w:r>
        <w:rPr>
          <w:rFonts w:hAnsi="宋体" w:hint="eastAsia"/>
        </w:rPr>
        <w:t>开放式基金份额变动</w:t>
      </w:r>
      <w:bookmarkStart w:id="305" w:name="m601_tab"/>
      <w:bookmarkEnd w:id="296"/>
      <w:bookmarkEnd w:id="297"/>
      <w:bookmarkEnd w:id="298"/>
      <w:bookmarkEnd w:id="299"/>
      <w:bookmarkEnd w:id="300"/>
      <w:bookmarkEnd w:id="301"/>
      <w:bookmarkEnd w:id="302"/>
      <w:bookmarkEnd w:id="303"/>
      <w:proofErr w:type="spellEnd"/>
      <w:r>
        <w:rPr>
          <w:rFonts w:hAnsi="宋体" w:hint="eastAsia"/>
        </w:rPr>
        <w:t xml:space="preserve"> </w:t>
      </w:r>
    </w:p>
    <w:p w14:paraId="0FC2B3B3" w14:textId="77777777" w:rsidR="001D24E7" w:rsidRDefault="001D24E7">
      <w:pPr>
        <w:wordWrap w:val="0"/>
        <w:spacing w:line="360" w:lineRule="auto"/>
        <w:jc w:val="right"/>
        <w:divId w:val="16003778"/>
      </w:pPr>
      <w:bookmarkStart w:id="306"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759"/>
        <w:gridCol w:w="2462"/>
      </w:tblGrid>
      <w:tr w:rsidR="00E42096" w14:paraId="7A72BA37" w14:textId="77777777">
        <w:trPr>
          <w:divId w:val="16003778"/>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3B74A063" w14:textId="77777777" w:rsidR="001D24E7" w:rsidRDefault="001D24E7">
            <w:pPr>
              <w:pStyle w:val="xl33"/>
              <w:widowControl w:val="0"/>
              <w:pBdr>
                <w:left w:val="none" w:sz="0" w:space="0" w:color="auto"/>
                <w:bottom w:val="none" w:sz="0" w:space="0" w:color="auto"/>
                <w:right w:val="none" w:sz="0" w:space="0" w:color="auto"/>
              </w:pBdr>
              <w:spacing w:before="0" w:beforeAutospacing="0" w:after="0" w:afterAutospacing="0"/>
              <w:jc w:val="both"/>
            </w:pPr>
            <w:bookmarkStart w:id="307" w:name="m10_01" w:colFirst="1" w:colLast="2"/>
            <w:bookmarkEnd w:id="306"/>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439BEF3" w14:textId="77777777" w:rsidR="001D24E7" w:rsidRDefault="001D24E7">
            <w:pPr>
              <w:ind w:right="3"/>
              <w:jc w:val="center"/>
            </w:pPr>
            <w:r>
              <w:rPr>
                <w:rFonts w:ascii="宋体" w:hAnsi="宋体" w:hint="eastAsia"/>
                <w:lang w:eastAsia="zh-Hans"/>
              </w:rPr>
              <w:t>摩根安全战略股票A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5F209B" w14:textId="77777777" w:rsidR="001D24E7" w:rsidRDefault="001D24E7">
            <w:pPr>
              <w:ind w:right="3"/>
              <w:jc w:val="center"/>
            </w:pPr>
            <w:r>
              <w:rPr>
                <w:rFonts w:ascii="宋体" w:hAnsi="宋体" w:hint="eastAsia"/>
                <w:lang w:eastAsia="zh-Hans"/>
              </w:rPr>
              <w:t>摩根安全战略股票C</w:t>
            </w:r>
            <w:r>
              <w:rPr>
                <w:rFonts w:ascii="宋体" w:hAnsi="宋体" w:hint="eastAsia"/>
                <w:kern w:val="0"/>
                <w:szCs w:val="24"/>
                <w:lang w:eastAsia="zh-Hans"/>
              </w:rPr>
              <w:t xml:space="preserve"> </w:t>
            </w:r>
          </w:p>
        </w:tc>
      </w:tr>
      <w:tr w:rsidR="00E42096" w14:paraId="6D5F3A80" w14:textId="77777777">
        <w:trPr>
          <w:divId w:val="1600377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E5EBD01" w14:textId="77777777" w:rsidR="001D24E7" w:rsidRDefault="001D24E7">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3858DEE" w14:textId="77777777" w:rsidR="001D24E7" w:rsidRDefault="001D24E7">
            <w:pPr>
              <w:jc w:val="right"/>
            </w:pPr>
            <w:r>
              <w:rPr>
                <w:rFonts w:ascii="宋体" w:hAnsi="宋体" w:hint="eastAsia"/>
              </w:rPr>
              <w:t>166,223,250.10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A2B0A4" w14:textId="77777777" w:rsidR="001D24E7" w:rsidRDefault="001D24E7">
            <w:pPr>
              <w:jc w:val="right"/>
            </w:pPr>
            <w:r>
              <w:rPr>
                <w:rFonts w:ascii="宋体" w:hAnsi="宋体" w:hint="eastAsia"/>
              </w:rPr>
              <w:t>367,601.01</w:t>
            </w:r>
          </w:p>
        </w:tc>
      </w:tr>
      <w:tr w:rsidR="00E42096" w14:paraId="23E075F9" w14:textId="77777777">
        <w:trPr>
          <w:divId w:val="1600377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9541FCE" w14:textId="77777777" w:rsidR="001D24E7" w:rsidRDefault="001D24E7">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5523D7" w14:textId="77777777" w:rsidR="001D24E7" w:rsidRDefault="001D24E7">
            <w:pPr>
              <w:jc w:val="right"/>
            </w:pPr>
            <w:r>
              <w:rPr>
                <w:rFonts w:ascii="宋体" w:hAnsi="宋体" w:hint="eastAsia"/>
              </w:rPr>
              <w:t>5,179,706.25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C4CA846" w14:textId="77777777" w:rsidR="001D24E7" w:rsidRDefault="001D24E7">
            <w:pPr>
              <w:jc w:val="right"/>
            </w:pPr>
            <w:r>
              <w:rPr>
                <w:rFonts w:ascii="宋体" w:hAnsi="宋体" w:hint="eastAsia"/>
              </w:rPr>
              <w:t>240,184.38</w:t>
            </w:r>
          </w:p>
        </w:tc>
      </w:tr>
      <w:tr w:rsidR="00E42096" w14:paraId="12F421FC" w14:textId="77777777">
        <w:trPr>
          <w:divId w:val="1600377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1AA4B3" w14:textId="77777777" w:rsidR="001D24E7" w:rsidRDefault="001D24E7">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2D5FAA" w14:textId="77777777" w:rsidR="001D24E7" w:rsidRDefault="001D24E7">
            <w:pPr>
              <w:jc w:val="right"/>
            </w:pPr>
            <w:r>
              <w:rPr>
                <w:rFonts w:ascii="宋体" w:hAnsi="宋体" w:hint="eastAsia"/>
              </w:rPr>
              <w:t>12,555,058.03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BBC151" w14:textId="77777777" w:rsidR="001D24E7" w:rsidRDefault="001D24E7">
            <w:pPr>
              <w:jc w:val="right"/>
            </w:pPr>
            <w:r>
              <w:rPr>
                <w:rFonts w:ascii="宋体" w:hAnsi="宋体" w:hint="eastAsia"/>
              </w:rPr>
              <w:t>254,219.06</w:t>
            </w:r>
          </w:p>
        </w:tc>
      </w:tr>
      <w:tr w:rsidR="00E42096" w14:paraId="4565C338" w14:textId="77777777">
        <w:trPr>
          <w:divId w:val="1600377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C8870E" w14:textId="77777777" w:rsidR="001D24E7" w:rsidRDefault="001D24E7">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9F1FB01" w14:textId="77777777" w:rsidR="001D24E7" w:rsidRDefault="001D24E7">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3723D1" w14:textId="77777777" w:rsidR="001D24E7" w:rsidRDefault="001D24E7">
            <w:pPr>
              <w:jc w:val="right"/>
            </w:pPr>
            <w:r>
              <w:rPr>
                <w:rFonts w:ascii="宋体" w:hAnsi="宋体" w:hint="eastAsia"/>
              </w:rPr>
              <w:t>-</w:t>
            </w:r>
          </w:p>
        </w:tc>
      </w:tr>
      <w:tr w:rsidR="00E42096" w14:paraId="7ABD1E5D" w14:textId="77777777">
        <w:trPr>
          <w:divId w:val="1600377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BFF2152" w14:textId="77777777" w:rsidR="001D24E7" w:rsidRDefault="001D24E7">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AE28CC" w14:textId="77777777" w:rsidR="001D24E7" w:rsidRDefault="001D24E7">
            <w:pPr>
              <w:jc w:val="right"/>
            </w:pPr>
            <w:r>
              <w:rPr>
                <w:rFonts w:ascii="宋体" w:hAnsi="宋体" w:hint="eastAsia"/>
              </w:rPr>
              <w:t>158,847,898.32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5FE410" w14:textId="77777777" w:rsidR="001D24E7" w:rsidRDefault="001D24E7">
            <w:pPr>
              <w:jc w:val="right"/>
            </w:pPr>
            <w:r>
              <w:rPr>
                <w:rFonts w:ascii="宋体" w:hAnsi="宋体" w:hint="eastAsia"/>
              </w:rPr>
              <w:t>353,566.33</w:t>
            </w:r>
          </w:p>
        </w:tc>
      </w:tr>
    </w:tbl>
    <w:p w14:paraId="4442CCFF" w14:textId="77777777" w:rsidR="001D24E7" w:rsidRDefault="001D24E7">
      <w:pPr>
        <w:spacing w:line="360" w:lineRule="auto"/>
        <w:jc w:val="left"/>
        <w:divId w:val="16003778"/>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7"/>
      <w:r>
        <w:rPr>
          <w:rFonts w:ascii="宋体" w:hAnsi="宋体" w:hint="eastAsia"/>
        </w:rPr>
        <w:t xml:space="preserve"> </w:t>
      </w:r>
    </w:p>
    <w:p w14:paraId="51BF2C2D" w14:textId="77777777" w:rsidR="001D24E7" w:rsidRDefault="001D24E7">
      <w:pPr>
        <w:pStyle w:val="XBRLTitle1"/>
        <w:spacing w:before="156" w:line="360" w:lineRule="auto"/>
        <w:ind w:left="425"/>
      </w:pPr>
      <w:bookmarkStart w:id="308" w:name="_Toc17898221"/>
      <w:bookmarkStart w:id="309" w:name="_Toc17897962"/>
      <w:bookmarkStart w:id="310" w:name="m7manage01"/>
      <w:bookmarkStart w:id="311" w:name="_Toc512519522"/>
      <w:bookmarkStart w:id="312" w:name="_Toc481075090"/>
      <w:bookmarkStart w:id="313" w:name="_Toc438646478"/>
      <w:bookmarkStart w:id="314" w:name="_Toc490050043"/>
      <w:bookmarkStart w:id="315" w:name="_Toc513295871"/>
      <w:bookmarkStart w:id="316" w:name="_Toc513295934"/>
      <w:bookmarkEnd w:id="304"/>
      <w:bookmarkEnd w:id="305"/>
      <w:proofErr w:type="spellStart"/>
      <w:r>
        <w:rPr>
          <w:rFonts w:hAnsi="宋体" w:hint="eastAsia"/>
        </w:rPr>
        <w:t>基金管理人运用固有资金投资本基金情况</w:t>
      </w:r>
      <w:bookmarkEnd w:id="308"/>
      <w:bookmarkEnd w:id="309"/>
      <w:bookmarkEnd w:id="310"/>
      <w:bookmarkEnd w:id="311"/>
      <w:bookmarkEnd w:id="312"/>
      <w:bookmarkEnd w:id="313"/>
      <w:bookmarkEnd w:id="314"/>
      <w:bookmarkEnd w:id="315"/>
      <w:bookmarkEnd w:id="316"/>
      <w:proofErr w:type="spellEnd"/>
      <w:r>
        <w:rPr>
          <w:rFonts w:hAnsi="宋体" w:hint="eastAsia"/>
        </w:rPr>
        <w:t xml:space="preserve"> </w:t>
      </w:r>
    </w:p>
    <w:p w14:paraId="2E0E9683" w14:textId="77777777" w:rsidR="001D24E7" w:rsidRDefault="001D24E7">
      <w:pPr>
        <w:pStyle w:val="XBRLTitle2"/>
        <w:spacing w:before="156" w:line="360" w:lineRule="auto"/>
        <w:ind w:left="454"/>
      </w:pPr>
      <w:bookmarkStart w:id="317" w:name="_Toc17898222"/>
      <w:bookmarkStart w:id="318" w:name="_Toc17897963"/>
      <w:bookmarkStart w:id="319" w:name="_Toc512519523"/>
      <w:bookmarkStart w:id="320" w:name="_Toc481075091"/>
      <w:bookmarkStart w:id="321" w:name="_Toc458599606"/>
      <w:bookmarkStart w:id="322" w:name="_Toc490050044"/>
      <w:bookmarkStart w:id="323" w:name="_Toc513295872"/>
      <w:bookmarkStart w:id="324" w:name="_Toc513295935"/>
      <w:proofErr w:type="spellStart"/>
      <w:r>
        <w:rPr>
          <w:rFonts w:hAnsi="宋体" w:hint="eastAsia"/>
        </w:rPr>
        <w:t>基金管理人持有本基金份额变动情况</w:t>
      </w:r>
      <w:bookmarkEnd w:id="317"/>
      <w:bookmarkEnd w:id="318"/>
      <w:bookmarkEnd w:id="319"/>
      <w:bookmarkEnd w:id="320"/>
      <w:bookmarkEnd w:id="321"/>
      <w:bookmarkEnd w:id="322"/>
      <w:bookmarkEnd w:id="323"/>
      <w:bookmarkEnd w:id="324"/>
      <w:proofErr w:type="spellEnd"/>
      <w:r>
        <w:rPr>
          <w:rFonts w:hAnsi="宋体" w:hint="eastAsia"/>
          <w:lang w:eastAsia="zh-CN"/>
        </w:rPr>
        <w:t xml:space="preserve"> </w:t>
      </w:r>
    </w:p>
    <w:p w14:paraId="00B0E31B" w14:textId="77777777" w:rsidR="001D24E7" w:rsidRDefault="001D24E7">
      <w:pPr>
        <w:wordWrap w:val="0"/>
        <w:spacing w:line="360" w:lineRule="auto"/>
        <w:jc w:val="right"/>
        <w:divId w:val="1771971014"/>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E42096" w14:paraId="6469BBA7" w14:textId="77777777">
        <w:trPr>
          <w:divId w:val="1771971014"/>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D05292D" w14:textId="77777777" w:rsidR="001D24E7" w:rsidRDefault="001D24E7">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A0956D3" w14:textId="77777777" w:rsidR="001D24E7" w:rsidRDefault="001D24E7">
            <w:pPr>
              <w:jc w:val="center"/>
            </w:pPr>
            <w:r>
              <w:rPr>
                <w:rFonts w:ascii="宋体" w:hAnsi="宋体" w:hint="eastAsia"/>
                <w:lang w:eastAsia="zh-Hans"/>
              </w:rPr>
              <w:t>摩根安全战略股票A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354B9D4" w14:textId="77777777" w:rsidR="001D24E7" w:rsidRDefault="001D24E7">
            <w:pPr>
              <w:jc w:val="center"/>
            </w:pPr>
            <w:r>
              <w:rPr>
                <w:rFonts w:ascii="宋体" w:hAnsi="宋体" w:hint="eastAsia"/>
                <w:lang w:eastAsia="zh-Hans"/>
              </w:rPr>
              <w:t>摩根安全战略股票C</w:t>
            </w:r>
            <w:r>
              <w:rPr>
                <w:rFonts w:ascii="宋体" w:hAnsi="宋体" w:hint="eastAsia"/>
                <w:color w:val="000000"/>
              </w:rPr>
              <w:t xml:space="preserve"> </w:t>
            </w:r>
          </w:p>
        </w:tc>
      </w:tr>
      <w:tr w:rsidR="00E42096" w14:paraId="0158A1BF" w14:textId="77777777">
        <w:trPr>
          <w:divId w:val="1771971014"/>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50D401" w14:textId="77777777" w:rsidR="001D24E7" w:rsidRDefault="001D24E7">
            <w:pPr>
              <w:pStyle w:val="a5"/>
              <w:widowControl w:val="0"/>
              <w:spacing w:before="0" w:beforeAutospacing="0" w:after="0" w:afterAutospacing="0"/>
              <w:jc w:val="both"/>
              <w:rPr>
                <w:rFonts w:hint="eastAsia"/>
              </w:rPr>
            </w:pPr>
            <w:r>
              <w:rPr>
                <w:rFonts w:cstheme="minorBidi" w:hint="eastAsia"/>
                <w:kern w:val="2"/>
                <w:sz w:val="21"/>
              </w:rPr>
              <w:t>报告期期初</w:t>
            </w:r>
            <w:r>
              <w:rPr>
                <w:rFonts w:hint="eastAsia"/>
                <w:sz w:val="21"/>
                <w:szCs w:val="21"/>
              </w:rPr>
              <w:t>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E20F25" w14:textId="77777777" w:rsidR="001D24E7" w:rsidRDefault="001D24E7">
            <w:pPr>
              <w:jc w:val="right"/>
            </w:pPr>
            <w:r>
              <w:rPr>
                <w:rFonts w:ascii="宋体" w:hAnsi="宋体" w:hint="eastAsia"/>
                <w:kern w:val="0"/>
                <w:szCs w:val="24"/>
                <w:lang w:eastAsia="zh-Hans"/>
              </w:rPr>
              <w:t>42,073.70</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6BBDAF" w14:textId="77777777" w:rsidR="001D24E7" w:rsidRDefault="001D24E7">
            <w:pPr>
              <w:jc w:val="right"/>
            </w:pPr>
            <w:r>
              <w:rPr>
                <w:rFonts w:ascii="宋体" w:hAnsi="宋体" w:hint="eastAsia"/>
                <w:kern w:val="0"/>
                <w:szCs w:val="24"/>
                <w:lang w:eastAsia="zh-Hans"/>
              </w:rPr>
              <w:t>-</w:t>
            </w:r>
          </w:p>
        </w:tc>
      </w:tr>
      <w:tr w:rsidR="00E42096" w14:paraId="5E654256" w14:textId="77777777">
        <w:trPr>
          <w:divId w:val="1771971014"/>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41C539" w14:textId="77777777" w:rsidR="001D24E7" w:rsidRDefault="001D24E7">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37F553" w14:textId="77777777" w:rsidR="001D24E7" w:rsidRDefault="001D24E7">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CB3963" w14:textId="77777777" w:rsidR="001D24E7" w:rsidRDefault="001D24E7">
            <w:pPr>
              <w:jc w:val="right"/>
            </w:pPr>
            <w:r>
              <w:rPr>
                <w:rFonts w:ascii="宋体" w:hAnsi="宋体" w:hint="eastAsia"/>
                <w:szCs w:val="24"/>
                <w:lang w:eastAsia="zh-Hans"/>
              </w:rPr>
              <w:t>-</w:t>
            </w:r>
          </w:p>
        </w:tc>
      </w:tr>
      <w:tr w:rsidR="00E42096" w14:paraId="646A5F02" w14:textId="77777777">
        <w:trPr>
          <w:divId w:val="1771971014"/>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AEBFFF" w14:textId="77777777" w:rsidR="001D24E7" w:rsidRDefault="001D24E7">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0882E9" w14:textId="77777777" w:rsidR="001D24E7" w:rsidRDefault="001D24E7">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93066D" w14:textId="77777777" w:rsidR="001D24E7" w:rsidRDefault="001D24E7">
            <w:pPr>
              <w:jc w:val="right"/>
            </w:pPr>
            <w:r>
              <w:rPr>
                <w:rFonts w:ascii="宋体" w:hAnsi="宋体" w:hint="eastAsia"/>
                <w:lang w:eastAsia="zh-Hans"/>
              </w:rPr>
              <w:t>-</w:t>
            </w:r>
          </w:p>
        </w:tc>
      </w:tr>
      <w:tr w:rsidR="00E42096" w14:paraId="57F451E2" w14:textId="77777777">
        <w:trPr>
          <w:divId w:val="1771971014"/>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CBC0A4" w14:textId="77777777" w:rsidR="001D24E7" w:rsidRDefault="001D24E7">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AA4984" w14:textId="77777777" w:rsidR="001D24E7" w:rsidRDefault="001D24E7">
            <w:pPr>
              <w:jc w:val="right"/>
            </w:pPr>
            <w:r>
              <w:rPr>
                <w:rFonts w:ascii="宋体" w:hAnsi="宋体" w:hint="eastAsia"/>
                <w:lang w:eastAsia="zh-Hans"/>
              </w:rPr>
              <w:t>42,073.70</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D3230B" w14:textId="77777777" w:rsidR="001D24E7" w:rsidRDefault="001D24E7">
            <w:pPr>
              <w:jc w:val="right"/>
            </w:pPr>
            <w:r>
              <w:rPr>
                <w:rFonts w:ascii="宋体" w:hAnsi="宋体" w:hint="eastAsia"/>
                <w:lang w:eastAsia="zh-Hans"/>
              </w:rPr>
              <w:t>-</w:t>
            </w:r>
          </w:p>
        </w:tc>
      </w:tr>
      <w:tr w:rsidR="00E42096" w14:paraId="5F54E19D" w14:textId="77777777">
        <w:trPr>
          <w:divId w:val="1771971014"/>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F632BA" w14:textId="77777777" w:rsidR="001D24E7" w:rsidRDefault="001D24E7">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04EB6D" w14:textId="77777777" w:rsidR="001D24E7" w:rsidRDefault="001D24E7">
            <w:pPr>
              <w:jc w:val="right"/>
            </w:pPr>
            <w:r>
              <w:rPr>
                <w:rFonts w:ascii="宋体" w:hAnsi="宋体" w:hint="eastAsia"/>
                <w:lang w:eastAsia="zh-Hans"/>
              </w:rPr>
              <w:t>0.03</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C896FB" w14:textId="77777777" w:rsidR="001D24E7" w:rsidRDefault="001D24E7">
            <w:pPr>
              <w:jc w:val="right"/>
            </w:pPr>
            <w:r>
              <w:rPr>
                <w:rFonts w:ascii="宋体" w:hAnsi="宋体" w:hint="eastAsia"/>
                <w:lang w:eastAsia="zh-Hans"/>
              </w:rPr>
              <w:t>-</w:t>
            </w:r>
          </w:p>
        </w:tc>
      </w:tr>
    </w:tbl>
    <w:p w14:paraId="56603A59" w14:textId="77777777" w:rsidR="001D24E7" w:rsidRDefault="001D24E7">
      <w:pPr>
        <w:pStyle w:val="XBRLTitle2"/>
        <w:spacing w:before="156" w:line="360" w:lineRule="auto"/>
        <w:ind w:left="454"/>
      </w:pPr>
      <w:bookmarkStart w:id="325" w:name="_Toc17898223"/>
      <w:bookmarkStart w:id="326" w:name="_Toc17897964"/>
      <w:bookmarkStart w:id="327" w:name="_Toc512519524"/>
      <w:bookmarkStart w:id="328" w:name="_Toc481075092"/>
      <w:bookmarkStart w:id="329" w:name="_Toc458599607"/>
      <w:bookmarkStart w:id="330" w:name="_Toc490050045"/>
      <w:bookmarkStart w:id="331" w:name="_Toc513295873"/>
      <w:bookmarkStart w:id="332" w:name="_Toc513295936"/>
      <w:proofErr w:type="spellStart"/>
      <w:r>
        <w:rPr>
          <w:rFonts w:hAnsi="宋体" w:hint="eastAsia"/>
        </w:rPr>
        <w:t>基金管理人运用固有资金投资本基金交易明细</w:t>
      </w:r>
      <w:bookmarkEnd w:id="325"/>
      <w:bookmarkEnd w:id="326"/>
      <w:bookmarkEnd w:id="327"/>
      <w:bookmarkEnd w:id="328"/>
      <w:bookmarkEnd w:id="329"/>
      <w:bookmarkEnd w:id="330"/>
      <w:bookmarkEnd w:id="331"/>
      <w:bookmarkEnd w:id="332"/>
      <w:proofErr w:type="spellEnd"/>
      <w:r>
        <w:rPr>
          <w:rFonts w:hAnsi="宋体" w:hint="eastAsia"/>
          <w:lang w:eastAsia="zh-CN"/>
        </w:rPr>
        <w:t xml:space="preserve"> </w:t>
      </w:r>
    </w:p>
    <w:p w14:paraId="44AB3AE7" w14:textId="77777777" w:rsidR="001D24E7" w:rsidRDefault="001D24E7">
      <w:pPr>
        <w:spacing w:line="360" w:lineRule="auto"/>
        <w:ind w:firstLineChars="200" w:firstLine="420"/>
        <w:jc w:val="left"/>
        <w:divId w:val="361253108"/>
      </w:pPr>
      <w:r>
        <w:rPr>
          <w:rFonts w:ascii="宋体" w:hAnsi="宋体" w:hint="eastAsia"/>
          <w:lang w:eastAsia="zh-Hans"/>
        </w:rPr>
        <w:t>无。</w:t>
      </w:r>
      <w:r>
        <w:rPr>
          <w:rFonts w:ascii="宋体" w:hAnsi="宋体" w:hint="eastAsia"/>
        </w:rPr>
        <w:t xml:space="preserve"> </w:t>
      </w:r>
    </w:p>
    <w:p w14:paraId="77FF9033" w14:textId="77777777" w:rsidR="001D24E7" w:rsidRDefault="001D24E7">
      <w:pPr>
        <w:pStyle w:val="XBRLTitle1"/>
        <w:spacing w:before="156" w:line="360" w:lineRule="auto"/>
        <w:ind w:left="425"/>
      </w:pPr>
      <w:bookmarkStart w:id="333" w:name="_Toc17898225"/>
      <w:bookmarkStart w:id="334" w:name="_Toc17897966"/>
      <w:bookmarkStart w:id="335" w:name="_Toc512519526"/>
      <w:bookmarkStart w:id="336" w:name="_Toc490050046"/>
      <w:bookmarkStart w:id="337" w:name="_Toc481075094"/>
      <w:bookmarkStart w:id="338" w:name="_Toc479856294"/>
      <w:bookmarkStart w:id="339" w:name="_Toc513295875"/>
      <w:bookmarkStart w:id="340" w:name="_Toc513295938"/>
      <w:bookmarkStart w:id="341" w:name="m701"/>
      <w:proofErr w:type="spellStart"/>
      <w:r>
        <w:rPr>
          <w:rFonts w:hAnsi="宋体" w:hint="eastAsia"/>
        </w:rPr>
        <w:t>影响投资者决策的其他重要信息</w:t>
      </w:r>
      <w:bookmarkEnd w:id="333"/>
      <w:bookmarkEnd w:id="334"/>
      <w:bookmarkEnd w:id="335"/>
      <w:bookmarkEnd w:id="336"/>
      <w:bookmarkEnd w:id="337"/>
      <w:bookmarkEnd w:id="338"/>
      <w:bookmarkEnd w:id="339"/>
      <w:bookmarkEnd w:id="340"/>
      <w:proofErr w:type="spellEnd"/>
      <w:r>
        <w:rPr>
          <w:rFonts w:hAnsi="宋体" w:hint="eastAsia"/>
          <w:lang w:eastAsia="zh-CN"/>
        </w:rPr>
        <w:t xml:space="preserve"> </w:t>
      </w:r>
    </w:p>
    <w:p w14:paraId="224BDE07" w14:textId="77777777" w:rsidR="001D24E7" w:rsidRDefault="001D24E7">
      <w:pPr>
        <w:pStyle w:val="XBRLTitle2"/>
        <w:spacing w:before="156" w:line="360" w:lineRule="auto"/>
        <w:ind w:left="454"/>
      </w:pPr>
      <w:bookmarkStart w:id="342" w:name="_Toc17898226"/>
      <w:bookmarkStart w:id="343" w:name="_Toc17897967"/>
      <w:bookmarkStart w:id="344" w:name="_Toc512519527"/>
      <w:bookmarkStart w:id="345" w:name="_Toc481075095"/>
      <w:bookmarkStart w:id="346" w:name="_Toc490050047"/>
      <w:bookmarkStart w:id="347" w:name="_Toc513295876"/>
      <w:bookmarkStart w:id="348" w:name="_Toc513295939"/>
      <w:r>
        <w:rPr>
          <w:rFonts w:hAnsi="宋体" w:hint="eastAsia"/>
          <w:kern w:val="0"/>
        </w:rPr>
        <w:t>报告期内单一投资者持有基金份额比例达到或超过20%的情况</w:t>
      </w:r>
      <w:bookmarkEnd w:id="342"/>
      <w:bookmarkEnd w:id="343"/>
      <w:bookmarkEnd w:id="344"/>
      <w:bookmarkEnd w:id="345"/>
      <w:bookmarkEnd w:id="346"/>
      <w:bookmarkEnd w:id="347"/>
      <w:bookmarkEnd w:id="348"/>
      <w:r>
        <w:rPr>
          <w:rFonts w:hAnsi="宋体" w:hint="eastAsia"/>
          <w:kern w:val="0"/>
          <w:lang w:eastAsia="zh-CN"/>
        </w:rPr>
        <w:t xml:space="preserve"> </w:t>
      </w:r>
    </w:p>
    <w:bookmarkEnd w:id="22"/>
    <w:bookmarkEnd w:id="42"/>
    <w:bookmarkEnd w:id="43"/>
    <w:p w14:paraId="539182CA" w14:textId="77777777" w:rsidR="001D24E7" w:rsidRDefault="001D24E7">
      <w:pPr>
        <w:spacing w:line="360" w:lineRule="auto"/>
        <w:ind w:firstLineChars="200" w:firstLine="420"/>
        <w:divId w:val="1752504930"/>
        <w:rPr>
          <w:rFonts w:ascii="宋体" w:hAnsi="宋体" w:hint="eastAsia"/>
          <w:szCs w:val="21"/>
          <w:lang w:eastAsia="zh-Hans"/>
        </w:rPr>
      </w:pPr>
      <w:r>
        <w:rPr>
          <w:rFonts w:ascii="宋体" w:hAnsi="宋体" w:hint="eastAsia"/>
          <w:szCs w:val="21"/>
          <w:lang w:eastAsia="zh-Hans"/>
        </w:rPr>
        <w:t>无。</w:t>
      </w:r>
    </w:p>
    <w:p w14:paraId="10536DD5" w14:textId="77777777" w:rsidR="001D24E7" w:rsidRDefault="001D24E7">
      <w:pPr>
        <w:pStyle w:val="XBRLTitle1"/>
        <w:spacing w:before="156" w:line="360" w:lineRule="auto"/>
        <w:ind w:left="425"/>
      </w:pPr>
      <w:bookmarkStart w:id="349" w:name="_Toc17898228"/>
      <w:bookmarkStart w:id="350" w:name="_Toc17897969"/>
      <w:bookmarkStart w:id="351" w:name="_Toc512519529"/>
      <w:bookmarkStart w:id="352" w:name="_Toc490050049"/>
      <w:bookmarkStart w:id="353" w:name="_Toc481075097"/>
      <w:bookmarkStart w:id="354" w:name="_Toc438646481"/>
      <w:bookmarkStart w:id="355" w:name="_Toc513295878"/>
      <w:bookmarkStart w:id="356" w:name="_Toc513295941"/>
      <w:bookmarkEnd w:id="341"/>
      <w:proofErr w:type="spellStart"/>
      <w:r>
        <w:rPr>
          <w:rFonts w:hAnsi="宋体" w:hint="eastAsia"/>
        </w:rPr>
        <w:t>备查文件目录</w:t>
      </w:r>
      <w:bookmarkEnd w:id="349"/>
      <w:bookmarkEnd w:id="350"/>
      <w:bookmarkEnd w:id="351"/>
      <w:bookmarkEnd w:id="352"/>
      <w:bookmarkEnd w:id="353"/>
      <w:bookmarkEnd w:id="354"/>
      <w:bookmarkEnd w:id="355"/>
      <w:bookmarkEnd w:id="356"/>
      <w:proofErr w:type="spellEnd"/>
      <w:r>
        <w:rPr>
          <w:rFonts w:hAnsi="宋体" w:hint="eastAsia"/>
        </w:rPr>
        <w:t xml:space="preserve"> </w:t>
      </w:r>
    </w:p>
    <w:p w14:paraId="6BA92DD0" w14:textId="77777777" w:rsidR="001D24E7" w:rsidRDefault="001D24E7">
      <w:pPr>
        <w:pStyle w:val="XBRLTitle2"/>
        <w:spacing w:before="156" w:line="360" w:lineRule="auto"/>
        <w:ind w:left="454"/>
      </w:pPr>
      <w:bookmarkStart w:id="357" w:name="_Toc438646482"/>
      <w:bookmarkStart w:id="358" w:name="_Toc17898229"/>
      <w:bookmarkStart w:id="359" w:name="_Toc17897970"/>
      <w:bookmarkStart w:id="360" w:name="_Toc512519530"/>
      <w:bookmarkStart w:id="361" w:name="_Toc481075098"/>
      <w:bookmarkStart w:id="362" w:name="_Toc490050050"/>
      <w:bookmarkStart w:id="363" w:name="_Toc513295879"/>
      <w:bookmarkStart w:id="364" w:name="_Toc513295942"/>
      <w:bookmarkStart w:id="365" w:name="m801_01_1733"/>
      <w:proofErr w:type="spellStart"/>
      <w:r>
        <w:rPr>
          <w:rFonts w:hAnsi="宋体" w:hint="eastAsia"/>
        </w:rPr>
        <w:lastRenderedPageBreak/>
        <w:t>备查文件目录</w:t>
      </w:r>
      <w:bookmarkEnd w:id="357"/>
      <w:bookmarkEnd w:id="358"/>
      <w:bookmarkEnd w:id="359"/>
      <w:bookmarkEnd w:id="360"/>
      <w:bookmarkEnd w:id="361"/>
      <w:bookmarkEnd w:id="362"/>
      <w:bookmarkEnd w:id="363"/>
      <w:bookmarkEnd w:id="364"/>
      <w:proofErr w:type="spellEnd"/>
      <w:r>
        <w:rPr>
          <w:rFonts w:hAnsi="宋体" w:hint="eastAsia"/>
        </w:rPr>
        <w:t xml:space="preserve"> </w:t>
      </w:r>
    </w:p>
    <w:p w14:paraId="544F6F8F" w14:textId="77777777" w:rsidR="001D24E7" w:rsidRDefault="001D24E7">
      <w:pPr>
        <w:spacing w:line="360" w:lineRule="auto"/>
        <w:ind w:firstLineChars="200" w:firstLine="420"/>
        <w:jc w:val="left"/>
      </w:pPr>
      <w:r>
        <w:rPr>
          <w:rFonts w:ascii="宋体" w:hAnsi="宋体" w:cs="宋体" w:hint="eastAsia"/>
          <w:color w:val="000000"/>
          <w:kern w:val="0"/>
        </w:rPr>
        <w:t>(一)中国证监会批准本基金募集的文件</w:t>
      </w:r>
      <w:r>
        <w:rPr>
          <w:rFonts w:ascii="宋体" w:hAnsi="宋体" w:cs="宋体" w:hint="eastAsia"/>
          <w:color w:val="000000"/>
          <w:kern w:val="0"/>
        </w:rPr>
        <w:br/>
        <w:t xml:space="preserve">　　(二)摩根安全战略股票型证券投资基金基金合同</w:t>
      </w:r>
      <w:r>
        <w:rPr>
          <w:rFonts w:ascii="宋体" w:hAnsi="宋体" w:cs="宋体" w:hint="eastAsia"/>
          <w:color w:val="000000"/>
          <w:kern w:val="0"/>
        </w:rPr>
        <w:br/>
        <w:t xml:space="preserve">　　(三)摩根安全战略股票型证券投资基金托管协议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0677A97A" w14:textId="77777777" w:rsidR="001D24E7" w:rsidRDefault="001D24E7">
      <w:pPr>
        <w:pStyle w:val="XBRLTitle2"/>
        <w:spacing w:before="156" w:line="360" w:lineRule="auto"/>
        <w:ind w:left="454"/>
      </w:pPr>
      <w:bookmarkStart w:id="366" w:name="_Toc438646483"/>
      <w:bookmarkStart w:id="367" w:name="_Toc17898230"/>
      <w:bookmarkStart w:id="368" w:name="_Toc17897971"/>
      <w:bookmarkStart w:id="369" w:name="_Toc512519531"/>
      <w:bookmarkStart w:id="370" w:name="_Toc481075099"/>
      <w:bookmarkStart w:id="371" w:name="_Toc490050051"/>
      <w:bookmarkStart w:id="372" w:name="_Toc513295880"/>
      <w:bookmarkStart w:id="373" w:name="_Toc513295943"/>
      <w:bookmarkStart w:id="374" w:name="m801_01_1734"/>
      <w:bookmarkEnd w:id="365"/>
      <w:proofErr w:type="spellStart"/>
      <w:r>
        <w:rPr>
          <w:rFonts w:hAnsi="宋体" w:hint="eastAsia"/>
        </w:rPr>
        <w:t>存放地点</w:t>
      </w:r>
      <w:bookmarkEnd w:id="366"/>
      <w:bookmarkEnd w:id="367"/>
      <w:bookmarkEnd w:id="368"/>
      <w:bookmarkEnd w:id="369"/>
      <w:bookmarkEnd w:id="370"/>
      <w:bookmarkEnd w:id="371"/>
      <w:bookmarkEnd w:id="372"/>
      <w:bookmarkEnd w:id="373"/>
      <w:proofErr w:type="spellEnd"/>
      <w:r>
        <w:rPr>
          <w:rFonts w:hAnsi="宋体" w:hint="eastAsia"/>
        </w:rPr>
        <w:t xml:space="preserve"> </w:t>
      </w:r>
    </w:p>
    <w:p w14:paraId="37AD6FB5" w14:textId="77777777" w:rsidR="001D24E7" w:rsidRDefault="001D24E7">
      <w:pPr>
        <w:spacing w:line="360" w:lineRule="auto"/>
        <w:ind w:firstLineChars="200" w:firstLine="420"/>
        <w:jc w:val="left"/>
      </w:pPr>
      <w:r>
        <w:rPr>
          <w:rFonts w:ascii="宋体" w:hAnsi="宋体" w:cs="宋体" w:hint="eastAsia"/>
          <w:color w:val="000000"/>
          <w:kern w:val="0"/>
        </w:rPr>
        <w:t>基金管理人或基金托管人住所。</w:t>
      </w:r>
    </w:p>
    <w:p w14:paraId="13A34A0C" w14:textId="77777777" w:rsidR="001D24E7" w:rsidRDefault="001D24E7">
      <w:pPr>
        <w:pStyle w:val="XBRLTitle2"/>
        <w:spacing w:before="156" w:line="360" w:lineRule="auto"/>
        <w:ind w:left="454"/>
      </w:pPr>
      <w:bookmarkStart w:id="375" w:name="_Toc438646484"/>
      <w:bookmarkStart w:id="376" w:name="_Toc17898231"/>
      <w:bookmarkStart w:id="377" w:name="_Toc17897972"/>
      <w:bookmarkStart w:id="378" w:name="_Toc512519532"/>
      <w:bookmarkStart w:id="379" w:name="_Toc481075100"/>
      <w:bookmarkStart w:id="380" w:name="_Toc490050052"/>
      <w:bookmarkStart w:id="381" w:name="_Toc513295881"/>
      <w:bookmarkStart w:id="382" w:name="_Toc513295944"/>
      <w:bookmarkStart w:id="383" w:name="m801_01_1735"/>
      <w:bookmarkEnd w:id="374"/>
      <w:proofErr w:type="spellStart"/>
      <w:r>
        <w:rPr>
          <w:rFonts w:hAnsi="宋体" w:hint="eastAsia"/>
        </w:rPr>
        <w:t>查阅方式</w:t>
      </w:r>
      <w:bookmarkEnd w:id="375"/>
      <w:bookmarkEnd w:id="376"/>
      <w:bookmarkEnd w:id="377"/>
      <w:bookmarkEnd w:id="378"/>
      <w:bookmarkEnd w:id="379"/>
      <w:bookmarkEnd w:id="380"/>
      <w:bookmarkEnd w:id="381"/>
      <w:bookmarkEnd w:id="382"/>
      <w:proofErr w:type="spellEnd"/>
      <w:r>
        <w:rPr>
          <w:rFonts w:hAnsi="宋体" w:hint="eastAsia"/>
        </w:rPr>
        <w:t xml:space="preserve"> </w:t>
      </w:r>
    </w:p>
    <w:p w14:paraId="7A5C7949" w14:textId="77777777" w:rsidR="001D24E7" w:rsidRDefault="001D24E7">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3"/>
    <w:p w14:paraId="48A5D7EF" w14:textId="77777777" w:rsidR="001D24E7" w:rsidRDefault="001D24E7">
      <w:pPr>
        <w:spacing w:line="360" w:lineRule="auto"/>
        <w:ind w:firstLineChars="600" w:firstLine="1687"/>
        <w:jc w:val="left"/>
      </w:pPr>
      <w:r>
        <w:rPr>
          <w:rFonts w:ascii="宋体" w:hAnsi="宋体" w:hint="eastAsia"/>
          <w:b/>
          <w:bCs/>
          <w:sz w:val="28"/>
          <w:szCs w:val="30"/>
        </w:rPr>
        <w:t xml:space="preserve">　 </w:t>
      </w:r>
    </w:p>
    <w:p w14:paraId="1D59D3C1" w14:textId="77777777" w:rsidR="001D24E7" w:rsidRDefault="001D24E7">
      <w:pPr>
        <w:spacing w:line="360" w:lineRule="auto"/>
        <w:ind w:firstLineChars="600" w:firstLine="1687"/>
        <w:jc w:val="left"/>
      </w:pPr>
      <w:r>
        <w:rPr>
          <w:rFonts w:ascii="宋体" w:hAnsi="宋体" w:hint="eastAsia"/>
          <w:b/>
          <w:bCs/>
          <w:sz w:val="28"/>
          <w:szCs w:val="30"/>
        </w:rPr>
        <w:t xml:space="preserve">　 </w:t>
      </w:r>
    </w:p>
    <w:p w14:paraId="1A1D441E" w14:textId="77777777" w:rsidR="001D24E7" w:rsidRDefault="001D24E7">
      <w:pPr>
        <w:spacing w:line="360" w:lineRule="auto"/>
        <w:ind w:firstLineChars="600" w:firstLine="1446"/>
        <w:jc w:val="right"/>
      </w:pPr>
      <w:r>
        <w:rPr>
          <w:rFonts w:ascii="宋体" w:hAnsi="宋体" w:hint="eastAsia"/>
          <w:b/>
          <w:bCs/>
          <w:sz w:val="24"/>
          <w:szCs w:val="24"/>
        </w:rPr>
        <w:t>摩根基金管理（中国）有限公司</w:t>
      </w:r>
    </w:p>
    <w:p w14:paraId="6FCB04CB" w14:textId="77777777" w:rsidR="001D24E7" w:rsidRDefault="001D24E7">
      <w:pPr>
        <w:spacing w:line="360" w:lineRule="auto"/>
        <w:ind w:firstLineChars="600" w:firstLine="1446"/>
        <w:jc w:val="right"/>
      </w:pPr>
      <w:r>
        <w:rPr>
          <w:rFonts w:ascii="宋体" w:hAnsi="宋体" w:hint="eastAsia"/>
          <w:b/>
          <w:bCs/>
          <w:sz w:val="24"/>
          <w:szCs w:val="24"/>
        </w:rPr>
        <w:t>2026年1月22日</w:t>
      </w:r>
      <w:bookmarkEnd w:id="23"/>
    </w:p>
    <w:sectPr w:rsidR="001D24E7">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810B4" w14:textId="77777777" w:rsidR="001D24E7" w:rsidRDefault="001D24E7">
      <w:pPr>
        <w:rPr>
          <w:szCs w:val="21"/>
        </w:rPr>
      </w:pPr>
      <w:r>
        <w:rPr>
          <w:szCs w:val="21"/>
        </w:rPr>
        <w:separator/>
      </w:r>
      <w:r>
        <w:rPr>
          <w:szCs w:val="21"/>
        </w:rPr>
        <w:t xml:space="preserve"> </w:t>
      </w:r>
    </w:p>
  </w:endnote>
  <w:endnote w:type="continuationSeparator" w:id="0">
    <w:p w14:paraId="76455FA4" w14:textId="77777777" w:rsidR="001D24E7" w:rsidRDefault="001D24E7">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10024" w14:textId="77777777" w:rsidR="001D24E7" w:rsidRDefault="001D24E7">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A4654" w14:textId="77777777" w:rsidR="001D24E7" w:rsidRDefault="001D24E7">
      <w:pPr>
        <w:rPr>
          <w:szCs w:val="21"/>
        </w:rPr>
      </w:pPr>
      <w:r>
        <w:rPr>
          <w:szCs w:val="21"/>
        </w:rPr>
        <w:separator/>
      </w:r>
      <w:r>
        <w:rPr>
          <w:szCs w:val="21"/>
        </w:rPr>
        <w:t xml:space="preserve"> </w:t>
      </w:r>
    </w:p>
  </w:footnote>
  <w:footnote w:type="continuationSeparator" w:id="0">
    <w:p w14:paraId="49BB18B8" w14:textId="77777777" w:rsidR="001D24E7" w:rsidRDefault="001D24E7">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326A7" w14:textId="77777777" w:rsidR="001D24E7" w:rsidRDefault="001D24E7">
    <w:pPr>
      <w:pStyle w:val="a8"/>
      <w:jc w:val="right"/>
    </w:pPr>
    <w:r>
      <w:rPr>
        <w:rFonts w:ascii="宋体" w:hAnsi="宋体" w:hint="eastAsia"/>
      </w:rPr>
      <w:t>摩根安全战略股票型证券投资基金2025年第4季度报告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645155991">
    <w:abstractNumId w:val="0"/>
  </w:num>
  <w:num w:numId="2" w16cid:durableId="16272749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4E7"/>
    <w:rsid w:val="001D24E7"/>
    <w:rsid w:val="004A7839"/>
    <w:rsid w:val="0059129F"/>
    <w:rsid w:val="009674C6"/>
    <w:rsid w:val="00E42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55BD02F2"/>
  <w15:chartTrackingRefBased/>
  <w15:docId w15:val="{C8A41740-4266-4D41-9735-34114CED8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3778">
      <w:marLeft w:val="0"/>
      <w:marRight w:val="0"/>
      <w:marTop w:val="0"/>
      <w:marBottom w:val="0"/>
      <w:divBdr>
        <w:top w:val="none" w:sz="0" w:space="0" w:color="auto"/>
        <w:left w:val="none" w:sz="0" w:space="0" w:color="auto"/>
        <w:bottom w:val="none" w:sz="0" w:space="0" w:color="auto"/>
        <w:right w:val="none" w:sz="0" w:space="0" w:color="auto"/>
      </w:divBdr>
    </w:div>
    <w:div w:id="259261598">
      <w:marLeft w:val="0"/>
      <w:marRight w:val="0"/>
      <w:marTop w:val="0"/>
      <w:marBottom w:val="0"/>
      <w:divBdr>
        <w:top w:val="none" w:sz="0" w:space="0" w:color="auto"/>
        <w:left w:val="none" w:sz="0" w:space="0" w:color="auto"/>
        <w:bottom w:val="none" w:sz="0" w:space="0" w:color="auto"/>
        <w:right w:val="none" w:sz="0" w:space="0" w:color="auto"/>
      </w:divBdr>
    </w:div>
    <w:div w:id="361253108">
      <w:marLeft w:val="0"/>
      <w:marRight w:val="0"/>
      <w:marTop w:val="0"/>
      <w:marBottom w:val="0"/>
      <w:divBdr>
        <w:top w:val="none" w:sz="0" w:space="0" w:color="auto"/>
        <w:left w:val="none" w:sz="0" w:space="0" w:color="auto"/>
        <w:bottom w:val="none" w:sz="0" w:space="0" w:color="auto"/>
        <w:right w:val="none" w:sz="0" w:space="0" w:color="auto"/>
      </w:divBdr>
    </w:div>
    <w:div w:id="363361728">
      <w:marLeft w:val="0"/>
      <w:marRight w:val="0"/>
      <w:marTop w:val="0"/>
      <w:marBottom w:val="0"/>
      <w:divBdr>
        <w:top w:val="none" w:sz="0" w:space="0" w:color="auto"/>
        <w:left w:val="none" w:sz="0" w:space="0" w:color="auto"/>
        <w:bottom w:val="none" w:sz="0" w:space="0" w:color="auto"/>
        <w:right w:val="none" w:sz="0" w:space="0" w:color="auto"/>
      </w:divBdr>
      <w:divsChild>
        <w:div w:id="1794901717">
          <w:marLeft w:val="0"/>
          <w:marRight w:val="0"/>
          <w:marTop w:val="0"/>
          <w:marBottom w:val="0"/>
          <w:divBdr>
            <w:top w:val="none" w:sz="0" w:space="0" w:color="auto"/>
            <w:left w:val="none" w:sz="0" w:space="0" w:color="auto"/>
            <w:bottom w:val="none" w:sz="0" w:space="0" w:color="auto"/>
            <w:right w:val="none" w:sz="0" w:space="0" w:color="auto"/>
          </w:divBdr>
        </w:div>
      </w:divsChild>
    </w:div>
    <w:div w:id="420568832">
      <w:marLeft w:val="0"/>
      <w:marRight w:val="0"/>
      <w:marTop w:val="0"/>
      <w:marBottom w:val="0"/>
      <w:divBdr>
        <w:top w:val="none" w:sz="0" w:space="0" w:color="auto"/>
        <w:left w:val="none" w:sz="0" w:space="0" w:color="auto"/>
        <w:bottom w:val="none" w:sz="0" w:space="0" w:color="auto"/>
        <w:right w:val="none" w:sz="0" w:space="0" w:color="auto"/>
      </w:divBdr>
    </w:div>
    <w:div w:id="530806336">
      <w:marLeft w:val="0"/>
      <w:marRight w:val="0"/>
      <w:marTop w:val="0"/>
      <w:marBottom w:val="0"/>
      <w:divBdr>
        <w:top w:val="none" w:sz="0" w:space="0" w:color="auto"/>
        <w:left w:val="none" w:sz="0" w:space="0" w:color="auto"/>
        <w:bottom w:val="none" w:sz="0" w:space="0" w:color="auto"/>
        <w:right w:val="none" w:sz="0" w:space="0" w:color="auto"/>
      </w:divBdr>
      <w:divsChild>
        <w:div w:id="729351549">
          <w:marLeft w:val="0"/>
          <w:marRight w:val="0"/>
          <w:marTop w:val="0"/>
          <w:marBottom w:val="0"/>
          <w:divBdr>
            <w:top w:val="none" w:sz="0" w:space="0" w:color="auto"/>
            <w:left w:val="none" w:sz="0" w:space="0" w:color="auto"/>
            <w:bottom w:val="none" w:sz="0" w:space="0" w:color="auto"/>
            <w:right w:val="none" w:sz="0" w:space="0" w:color="auto"/>
          </w:divBdr>
        </w:div>
      </w:divsChild>
    </w:div>
    <w:div w:id="581449963">
      <w:marLeft w:val="0"/>
      <w:marRight w:val="0"/>
      <w:marTop w:val="0"/>
      <w:marBottom w:val="0"/>
      <w:divBdr>
        <w:top w:val="none" w:sz="0" w:space="0" w:color="auto"/>
        <w:left w:val="none" w:sz="0" w:space="0" w:color="auto"/>
        <w:bottom w:val="none" w:sz="0" w:space="0" w:color="auto"/>
        <w:right w:val="none" w:sz="0" w:space="0" w:color="auto"/>
      </w:divBdr>
    </w:div>
    <w:div w:id="671957594">
      <w:marLeft w:val="0"/>
      <w:marRight w:val="0"/>
      <w:marTop w:val="0"/>
      <w:marBottom w:val="0"/>
      <w:divBdr>
        <w:top w:val="none" w:sz="0" w:space="0" w:color="auto"/>
        <w:left w:val="none" w:sz="0" w:space="0" w:color="auto"/>
        <w:bottom w:val="none" w:sz="0" w:space="0" w:color="auto"/>
        <w:right w:val="none" w:sz="0" w:space="0" w:color="auto"/>
      </w:divBdr>
      <w:divsChild>
        <w:div w:id="1771971014">
          <w:marLeft w:val="0"/>
          <w:marRight w:val="0"/>
          <w:marTop w:val="0"/>
          <w:marBottom w:val="0"/>
          <w:divBdr>
            <w:top w:val="none" w:sz="0" w:space="0" w:color="auto"/>
            <w:left w:val="none" w:sz="0" w:space="0" w:color="auto"/>
            <w:bottom w:val="none" w:sz="0" w:space="0" w:color="auto"/>
            <w:right w:val="none" w:sz="0" w:space="0" w:color="auto"/>
          </w:divBdr>
        </w:div>
      </w:divsChild>
    </w:div>
    <w:div w:id="880285470">
      <w:marLeft w:val="0"/>
      <w:marRight w:val="0"/>
      <w:marTop w:val="0"/>
      <w:marBottom w:val="0"/>
      <w:divBdr>
        <w:top w:val="none" w:sz="0" w:space="0" w:color="auto"/>
        <w:left w:val="none" w:sz="0" w:space="0" w:color="auto"/>
        <w:bottom w:val="none" w:sz="0" w:space="0" w:color="auto"/>
        <w:right w:val="none" w:sz="0" w:space="0" w:color="auto"/>
      </w:divBdr>
    </w:div>
    <w:div w:id="1207990223">
      <w:marLeft w:val="0"/>
      <w:marRight w:val="0"/>
      <w:marTop w:val="0"/>
      <w:marBottom w:val="0"/>
      <w:divBdr>
        <w:top w:val="none" w:sz="0" w:space="0" w:color="auto"/>
        <w:left w:val="none" w:sz="0" w:space="0" w:color="auto"/>
        <w:bottom w:val="none" w:sz="0" w:space="0" w:color="auto"/>
        <w:right w:val="none" w:sz="0" w:space="0" w:color="auto"/>
      </w:divBdr>
      <w:divsChild>
        <w:div w:id="924609072">
          <w:marLeft w:val="0"/>
          <w:marRight w:val="0"/>
          <w:marTop w:val="0"/>
          <w:marBottom w:val="0"/>
          <w:divBdr>
            <w:top w:val="none" w:sz="0" w:space="0" w:color="auto"/>
            <w:left w:val="none" w:sz="0" w:space="0" w:color="auto"/>
            <w:bottom w:val="none" w:sz="0" w:space="0" w:color="auto"/>
            <w:right w:val="none" w:sz="0" w:space="0" w:color="auto"/>
          </w:divBdr>
        </w:div>
      </w:divsChild>
    </w:div>
    <w:div w:id="1248345672">
      <w:marLeft w:val="0"/>
      <w:marRight w:val="0"/>
      <w:marTop w:val="0"/>
      <w:marBottom w:val="0"/>
      <w:divBdr>
        <w:top w:val="none" w:sz="0" w:space="0" w:color="auto"/>
        <w:left w:val="none" w:sz="0" w:space="0" w:color="auto"/>
        <w:bottom w:val="none" w:sz="0" w:space="0" w:color="auto"/>
        <w:right w:val="none" w:sz="0" w:space="0" w:color="auto"/>
      </w:divBdr>
    </w:div>
    <w:div w:id="1349720621">
      <w:marLeft w:val="0"/>
      <w:marRight w:val="0"/>
      <w:marTop w:val="0"/>
      <w:marBottom w:val="0"/>
      <w:divBdr>
        <w:top w:val="none" w:sz="0" w:space="0" w:color="auto"/>
        <w:left w:val="none" w:sz="0" w:space="0" w:color="auto"/>
        <w:bottom w:val="none" w:sz="0" w:space="0" w:color="auto"/>
        <w:right w:val="none" w:sz="0" w:space="0" w:color="auto"/>
      </w:divBdr>
    </w:div>
    <w:div w:id="1571384136">
      <w:marLeft w:val="0"/>
      <w:marRight w:val="0"/>
      <w:marTop w:val="0"/>
      <w:marBottom w:val="0"/>
      <w:divBdr>
        <w:top w:val="none" w:sz="0" w:space="0" w:color="auto"/>
        <w:left w:val="none" w:sz="0" w:space="0" w:color="auto"/>
        <w:bottom w:val="none" w:sz="0" w:space="0" w:color="auto"/>
        <w:right w:val="none" w:sz="0" w:space="0" w:color="auto"/>
      </w:divBdr>
    </w:div>
    <w:div w:id="1598293591">
      <w:marLeft w:val="0"/>
      <w:marRight w:val="0"/>
      <w:marTop w:val="0"/>
      <w:marBottom w:val="0"/>
      <w:divBdr>
        <w:top w:val="none" w:sz="0" w:space="0" w:color="auto"/>
        <w:left w:val="none" w:sz="0" w:space="0" w:color="auto"/>
        <w:bottom w:val="none" w:sz="0" w:space="0" w:color="auto"/>
        <w:right w:val="none" w:sz="0" w:space="0" w:color="auto"/>
      </w:divBdr>
    </w:div>
    <w:div w:id="1606112608">
      <w:marLeft w:val="0"/>
      <w:marRight w:val="0"/>
      <w:marTop w:val="0"/>
      <w:marBottom w:val="0"/>
      <w:divBdr>
        <w:top w:val="none" w:sz="0" w:space="0" w:color="auto"/>
        <w:left w:val="none" w:sz="0" w:space="0" w:color="auto"/>
        <w:bottom w:val="none" w:sz="0" w:space="0" w:color="auto"/>
        <w:right w:val="none" w:sz="0" w:space="0" w:color="auto"/>
      </w:divBdr>
    </w:div>
    <w:div w:id="1671251419">
      <w:marLeft w:val="0"/>
      <w:marRight w:val="0"/>
      <w:marTop w:val="0"/>
      <w:marBottom w:val="0"/>
      <w:divBdr>
        <w:top w:val="none" w:sz="0" w:space="0" w:color="auto"/>
        <w:left w:val="none" w:sz="0" w:space="0" w:color="auto"/>
        <w:bottom w:val="none" w:sz="0" w:space="0" w:color="auto"/>
        <w:right w:val="none" w:sz="0" w:space="0" w:color="auto"/>
      </w:divBdr>
    </w:div>
    <w:div w:id="1752504930">
      <w:marLeft w:val="0"/>
      <w:marRight w:val="0"/>
      <w:marTop w:val="0"/>
      <w:marBottom w:val="0"/>
      <w:divBdr>
        <w:top w:val="none" w:sz="0" w:space="0" w:color="auto"/>
        <w:left w:val="none" w:sz="0" w:space="0" w:color="auto"/>
        <w:bottom w:val="none" w:sz="0" w:space="0" w:color="auto"/>
        <w:right w:val="none" w:sz="0" w:space="0" w:color="auto"/>
      </w:divBdr>
    </w:div>
    <w:div w:id="1858496021">
      <w:marLeft w:val="0"/>
      <w:marRight w:val="0"/>
      <w:marTop w:val="0"/>
      <w:marBottom w:val="0"/>
      <w:divBdr>
        <w:top w:val="none" w:sz="0" w:space="0" w:color="auto"/>
        <w:left w:val="none" w:sz="0" w:space="0" w:color="auto"/>
        <w:bottom w:val="none" w:sz="0" w:space="0" w:color="auto"/>
        <w:right w:val="none" w:sz="0" w:space="0" w:color="auto"/>
      </w:divBdr>
      <w:divsChild>
        <w:div w:id="702483689">
          <w:marLeft w:val="0"/>
          <w:marRight w:val="0"/>
          <w:marTop w:val="0"/>
          <w:marBottom w:val="0"/>
          <w:divBdr>
            <w:top w:val="none" w:sz="0" w:space="0" w:color="auto"/>
            <w:left w:val="none" w:sz="0" w:space="0" w:color="auto"/>
            <w:bottom w:val="none" w:sz="0" w:space="0" w:color="auto"/>
            <w:right w:val="none" w:sz="0" w:space="0" w:color="auto"/>
          </w:divBdr>
        </w:div>
        <w:div w:id="1407652421">
          <w:marLeft w:val="0"/>
          <w:marRight w:val="0"/>
          <w:marTop w:val="0"/>
          <w:marBottom w:val="0"/>
          <w:divBdr>
            <w:top w:val="none" w:sz="0" w:space="0" w:color="auto"/>
            <w:left w:val="none" w:sz="0" w:space="0" w:color="auto"/>
            <w:bottom w:val="none" w:sz="0" w:space="0" w:color="auto"/>
            <w:right w:val="none" w:sz="0" w:space="0" w:color="auto"/>
          </w:divBdr>
        </w:div>
      </w:divsChild>
    </w:div>
    <w:div w:id="1890726997">
      <w:marLeft w:val="0"/>
      <w:marRight w:val="0"/>
      <w:marTop w:val="0"/>
      <w:marBottom w:val="0"/>
      <w:divBdr>
        <w:top w:val="none" w:sz="0" w:space="0" w:color="auto"/>
        <w:left w:val="none" w:sz="0" w:space="0" w:color="auto"/>
        <w:bottom w:val="none" w:sz="0" w:space="0" w:color="auto"/>
        <w:right w:val="none" w:sz="0" w:space="0" w:color="auto"/>
      </w:divBdr>
      <w:divsChild>
        <w:div w:id="976446337">
          <w:marLeft w:val="0"/>
          <w:marRight w:val="0"/>
          <w:marTop w:val="0"/>
          <w:marBottom w:val="0"/>
          <w:divBdr>
            <w:top w:val="none" w:sz="0" w:space="0" w:color="auto"/>
            <w:left w:val="none" w:sz="0" w:space="0" w:color="auto"/>
            <w:bottom w:val="none" w:sz="0" w:space="0" w:color="auto"/>
            <w:right w:val="none" w:sz="0" w:space="0" w:color="auto"/>
          </w:divBdr>
        </w:div>
      </w:divsChild>
    </w:div>
    <w:div w:id="1909530048">
      <w:marLeft w:val="0"/>
      <w:marRight w:val="0"/>
      <w:marTop w:val="0"/>
      <w:marBottom w:val="0"/>
      <w:divBdr>
        <w:top w:val="none" w:sz="0" w:space="0" w:color="auto"/>
        <w:left w:val="none" w:sz="0" w:space="0" w:color="auto"/>
        <w:bottom w:val="none" w:sz="0" w:space="0" w:color="auto"/>
        <w:right w:val="none" w:sz="0" w:space="0" w:color="auto"/>
      </w:divBdr>
      <w:divsChild>
        <w:div w:id="663167882">
          <w:marLeft w:val="0"/>
          <w:marRight w:val="0"/>
          <w:marTop w:val="0"/>
          <w:marBottom w:val="0"/>
          <w:divBdr>
            <w:top w:val="none" w:sz="0" w:space="0" w:color="auto"/>
            <w:left w:val="none" w:sz="0" w:space="0" w:color="auto"/>
            <w:bottom w:val="none" w:sz="0" w:space="0" w:color="auto"/>
            <w:right w:val="none" w:sz="0" w:space="0" w:color="auto"/>
          </w:divBdr>
        </w:div>
      </w:divsChild>
    </w:div>
    <w:div w:id="2125072240">
      <w:marLeft w:val="0"/>
      <w:marRight w:val="0"/>
      <w:marTop w:val="0"/>
      <w:marBottom w:val="0"/>
      <w:divBdr>
        <w:top w:val="none" w:sz="0" w:space="0" w:color="auto"/>
        <w:left w:val="none" w:sz="0" w:space="0" w:color="auto"/>
        <w:bottom w:val="none" w:sz="0" w:space="0" w:color="auto"/>
        <w:right w:val="none" w:sz="0" w:space="0" w:color="auto"/>
      </w:divBdr>
      <w:divsChild>
        <w:div w:id="1099957658">
          <w:marLeft w:val="0"/>
          <w:marRight w:val="0"/>
          <w:marTop w:val="0"/>
          <w:marBottom w:val="0"/>
          <w:divBdr>
            <w:top w:val="none" w:sz="0" w:space="0" w:color="auto"/>
            <w:left w:val="none" w:sz="0" w:space="0" w:color="auto"/>
            <w:bottom w:val="none" w:sz="0" w:space="0" w:color="auto"/>
            <w:right w:val="none" w:sz="0" w:space="0" w:color="auto"/>
          </w:divBdr>
          <w:divsChild>
            <w:div w:id="107304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5877</Words>
  <Characters>2247</Characters>
  <Application>Microsoft Office Word</Application>
  <DocSecurity>0</DocSecurity>
  <Lines>18</Lines>
  <Paragraphs>16</Paragraphs>
  <ScaleCrop>false</ScaleCrop>
  <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Heming.Huang@TA</cp:lastModifiedBy>
  <cp:revision>3</cp:revision>
  <dcterms:created xsi:type="dcterms:W3CDTF">2026-01-14T13:51:00Z</dcterms:created>
  <dcterms:modified xsi:type="dcterms:W3CDTF">2026-01-21T07:21:00Z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